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5386"/>
        <w:gridCol w:w="4472"/>
      </w:tblGrid>
      <w:tr w:rsidR="00A83439" w:rsidRPr="00A83439" w:rsidTr="00576193">
        <w:tc>
          <w:tcPr>
            <w:tcW w:w="4928" w:type="dxa"/>
            <w:shd w:val="clear" w:color="auto" w:fill="auto"/>
          </w:tcPr>
          <w:p w:rsidR="00A83439" w:rsidRPr="00A83439" w:rsidRDefault="00A83439" w:rsidP="005761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A83439" w:rsidRPr="00A83439" w:rsidRDefault="00A83439" w:rsidP="0057619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472" w:type="dxa"/>
            <w:shd w:val="clear" w:color="auto" w:fill="auto"/>
          </w:tcPr>
          <w:p w:rsidR="00A83439" w:rsidRPr="007D5105" w:rsidRDefault="00A83439" w:rsidP="00576193">
            <w:pPr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ПРИЛОЖЕНИЕ 2                                          к решению Совета депутатов </w:t>
            </w:r>
            <w:r w:rsidR="00FA6552" w:rsidRPr="007D5105">
              <w:rPr>
                <w:rFonts w:ascii="Arial" w:hAnsi="Arial" w:cs="Arial"/>
                <w:sz w:val="24"/>
                <w:szCs w:val="24"/>
              </w:rPr>
              <w:t>Г</w:t>
            </w:r>
            <w:r w:rsidRPr="007D5105">
              <w:rPr>
                <w:rFonts w:ascii="Arial" w:hAnsi="Arial" w:cs="Arial"/>
                <w:sz w:val="24"/>
                <w:szCs w:val="24"/>
              </w:rPr>
              <w:t>ородского округа Серпухов Московской области</w:t>
            </w:r>
          </w:p>
          <w:p w:rsidR="00A83439" w:rsidRPr="007D5105" w:rsidRDefault="00A83439" w:rsidP="00576193">
            <w:pPr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от </w:t>
            </w:r>
            <w:r w:rsidR="006B075A">
              <w:rPr>
                <w:rFonts w:ascii="Arial" w:hAnsi="Arial" w:cs="Arial"/>
                <w:sz w:val="24"/>
                <w:szCs w:val="24"/>
              </w:rPr>
              <w:t>27.05.2025</w:t>
            </w:r>
            <w:r w:rsidRPr="007D5105">
              <w:rPr>
                <w:rFonts w:ascii="Arial" w:hAnsi="Arial" w:cs="Arial"/>
                <w:sz w:val="24"/>
                <w:szCs w:val="24"/>
              </w:rPr>
              <w:t xml:space="preserve"> № </w:t>
            </w:r>
            <w:r w:rsidR="006B075A">
              <w:rPr>
                <w:rFonts w:ascii="Arial" w:hAnsi="Arial" w:cs="Arial"/>
                <w:sz w:val="24"/>
                <w:szCs w:val="24"/>
              </w:rPr>
              <w:t>32/346</w:t>
            </w:r>
            <w:bookmarkStart w:id="0" w:name="_GoBack"/>
            <w:bookmarkEnd w:id="0"/>
          </w:p>
          <w:p w:rsidR="00A83439" w:rsidRPr="00A83439" w:rsidRDefault="00A83439" w:rsidP="00576193">
            <w:pPr>
              <w:jc w:val="right"/>
              <w:rPr>
                <w:sz w:val="24"/>
                <w:szCs w:val="24"/>
              </w:rPr>
            </w:pPr>
          </w:p>
        </w:tc>
      </w:tr>
    </w:tbl>
    <w:p w:rsidR="003917CE" w:rsidRDefault="003917CE"/>
    <w:tbl>
      <w:tblPr>
        <w:tblStyle w:val="ac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252"/>
        <w:gridCol w:w="1959"/>
        <w:gridCol w:w="2577"/>
        <w:gridCol w:w="2268"/>
      </w:tblGrid>
      <w:tr w:rsidR="00A83439" w:rsidRPr="007D5105" w:rsidTr="00C02F43">
        <w:trPr>
          <w:trHeight w:val="1817"/>
        </w:trPr>
        <w:tc>
          <w:tcPr>
            <w:tcW w:w="675" w:type="dxa"/>
          </w:tcPr>
          <w:p w:rsidR="00A83439" w:rsidRPr="007D5105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83439" w:rsidRPr="007D5105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3119" w:type="dxa"/>
          </w:tcPr>
          <w:p w:rsidR="00A83439" w:rsidRPr="007D5105" w:rsidRDefault="00A83439" w:rsidP="0057619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Перечень объектов</w:t>
            </w:r>
          </w:p>
          <w:p w:rsidR="00A83439" w:rsidRPr="007D5105" w:rsidRDefault="00A83439" w:rsidP="0057619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приватизации</w:t>
            </w:r>
          </w:p>
        </w:tc>
        <w:tc>
          <w:tcPr>
            <w:tcW w:w="4252" w:type="dxa"/>
          </w:tcPr>
          <w:p w:rsidR="00A83439" w:rsidRPr="007D5105" w:rsidRDefault="00A83439" w:rsidP="0057619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Характеристика объекта</w:t>
            </w:r>
          </w:p>
        </w:tc>
        <w:tc>
          <w:tcPr>
            <w:tcW w:w="1959" w:type="dxa"/>
          </w:tcPr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Начальная цена объекта</w:t>
            </w:r>
          </w:p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(руб.)</w:t>
            </w:r>
          </w:p>
          <w:p w:rsidR="00A83439" w:rsidRPr="007D5105" w:rsidRDefault="00A83439" w:rsidP="00576193">
            <w:pPr>
              <w:tabs>
                <w:tab w:val="left" w:pos="170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77" w:type="dxa"/>
          </w:tcPr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Сведения </w:t>
            </w:r>
          </w:p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о торгах</w:t>
            </w:r>
          </w:p>
        </w:tc>
        <w:tc>
          <w:tcPr>
            <w:tcW w:w="2268" w:type="dxa"/>
          </w:tcPr>
          <w:p w:rsidR="00C02F43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Покупатель/</w:t>
            </w:r>
          </w:p>
          <w:p w:rsidR="00C02F43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номер, дата договора </w:t>
            </w:r>
          </w:p>
          <w:p w:rsidR="00C02F43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купли-продажи/</w:t>
            </w:r>
          </w:p>
          <w:p w:rsidR="00C02F43" w:rsidRDefault="00A83439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цена продажи объекта </w:t>
            </w:r>
          </w:p>
          <w:p w:rsidR="00C02F43" w:rsidRDefault="00C02F43" w:rsidP="00576193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A83439" w:rsidRDefault="00A83439" w:rsidP="00C02F4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(руб.)</w:t>
            </w:r>
          </w:p>
          <w:p w:rsidR="00C02F43" w:rsidRPr="007D5105" w:rsidRDefault="00C02F43" w:rsidP="00C02F4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39" w:rsidRPr="007D5105" w:rsidTr="00C02F43">
        <w:trPr>
          <w:trHeight w:val="3532"/>
        </w:trPr>
        <w:tc>
          <w:tcPr>
            <w:tcW w:w="675" w:type="dxa"/>
          </w:tcPr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Нежилое здание </w:t>
            </w: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расположенное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Дашковское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Райсеменовское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д. № 6 А</w:t>
            </w:r>
          </w:p>
          <w:p w:rsidR="00A83439" w:rsidRPr="007D5105" w:rsidRDefault="00A83439" w:rsidP="00A764E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6A1CAE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Основное строение, назначение нежилое, площадью 485,2 кв. м, </w:t>
            </w:r>
          </w:p>
          <w:p w:rsidR="00D26914" w:rsidRDefault="006A1CAE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1-этажное, </w:t>
            </w:r>
            <w:r w:rsidR="006E0E62" w:rsidRPr="007D5105">
              <w:rPr>
                <w:rFonts w:ascii="Arial" w:hAnsi="Arial" w:cs="Arial"/>
                <w:sz w:val="24"/>
                <w:szCs w:val="24"/>
              </w:rPr>
              <w:t xml:space="preserve">кадастровый номер 50:32:0030108:532 по адресу: Московская область, </w:t>
            </w:r>
            <w:proofErr w:type="spellStart"/>
            <w:r w:rsidR="006E0E62" w:rsidRPr="007D5105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="006E0E62" w:rsidRPr="007D5105">
              <w:rPr>
                <w:rFonts w:ascii="Arial" w:hAnsi="Arial" w:cs="Arial"/>
                <w:sz w:val="24"/>
                <w:szCs w:val="24"/>
              </w:rPr>
              <w:t xml:space="preserve"> муниципальный район,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сельское поселение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Дашковское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Райсеменовское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>, д. № 6 А;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земельный участок площадью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644 кв. м, кадастровый номер 50:32:0030108:1400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A83439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Дашковское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, д.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Райсемёновское</w:t>
            </w:r>
            <w:proofErr w:type="spellEnd"/>
          </w:p>
          <w:p w:rsidR="007C515B" w:rsidRPr="007D5105" w:rsidRDefault="007C515B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9" w:type="dxa"/>
          </w:tcPr>
          <w:p w:rsidR="00A83439" w:rsidRPr="007D5105" w:rsidRDefault="00D67ED8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5 496 790,00</w:t>
            </w:r>
          </w:p>
        </w:tc>
        <w:tc>
          <w:tcPr>
            <w:tcW w:w="2577" w:type="dxa"/>
          </w:tcPr>
          <w:p w:rsidR="00A764EA" w:rsidRDefault="006A1CAE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Продажа посредством публичного предложения</w:t>
            </w:r>
          </w:p>
          <w:p w:rsidR="006A1CAE" w:rsidRDefault="006A1CAE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A1CAE" w:rsidRDefault="006A1CAE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Дата торгов</w:t>
            </w:r>
          </w:p>
          <w:p w:rsidR="006A1CAE" w:rsidRPr="007D5105" w:rsidRDefault="006A1CAE" w:rsidP="00AD7AD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D7AD0">
              <w:rPr>
                <w:rFonts w:ascii="Arial" w:hAnsi="Arial" w:cs="Arial"/>
                <w:sz w:val="24"/>
                <w:szCs w:val="24"/>
              </w:rPr>
              <w:t>9</w:t>
            </w:r>
            <w:r>
              <w:rPr>
                <w:rFonts w:ascii="Arial" w:hAnsi="Arial" w:cs="Arial"/>
                <w:sz w:val="24"/>
                <w:szCs w:val="24"/>
              </w:rPr>
              <w:t>.03.2025</w:t>
            </w:r>
          </w:p>
        </w:tc>
        <w:tc>
          <w:tcPr>
            <w:tcW w:w="2268" w:type="dxa"/>
          </w:tcPr>
          <w:p w:rsidR="00A83439" w:rsidRPr="007D5105" w:rsidRDefault="00A83439" w:rsidP="00A764E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764EA" w:rsidRPr="007D5105" w:rsidRDefault="00A764EA" w:rsidP="00A764EA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83439" w:rsidRPr="007D5105" w:rsidTr="003B0E2B">
        <w:trPr>
          <w:trHeight w:val="5665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Объект муниципальной собственности, расположенный </w:t>
            </w: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по адресу: Московская область,</w:t>
            </w:r>
            <w:r w:rsidR="00D2691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D5105">
              <w:rPr>
                <w:rFonts w:ascii="Arial" w:hAnsi="Arial" w:cs="Arial"/>
                <w:sz w:val="24"/>
                <w:szCs w:val="24"/>
              </w:rPr>
              <w:t xml:space="preserve">г Серпухов,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ул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 Пролетарская, </w:t>
            </w:r>
          </w:p>
          <w:p w:rsidR="00A83439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д 145а</w:t>
            </w:r>
          </w:p>
        </w:tc>
        <w:tc>
          <w:tcPr>
            <w:tcW w:w="4252" w:type="dxa"/>
          </w:tcPr>
          <w:p w:rsidR="00397FE1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Нежилое здание, 4-этажное,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в том числе подземных этажей 1, площадью 2 821 кв. м, кадастровый номер 50:58:0010106:260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г Серпухов,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ул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 Пролетарская,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д 145а;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нежилое здание - </w:t>
            </w: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хозблок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1-этажное, площадью 294,3 кв. м, кадастровый номер 50:58:0010108:527 по адресу: Московская область, г. Серпухов, ул. Пролетарская, д. 145-а;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гараж, 1-этажный, площадью </w:t>
            </w:r>
          </w:p>
          <w:p w:rsidR="003B0E2B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19,8 кв. м, кадастровый номер 50:58:0010106:503 по адресу: Московская область, г Серпухов,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D5105">
              <w:rPr>
                <w:rFonts w:ascii="Arial" w:hAnsi="Arial" w:cs="Arial"/>
                <w:sz w:val="24"/>
                <w:szCs w:val="24"/>
              </w:rPr>
              <w:t>ул</w:t>
            </w:r>
            <w:proofErr w:type="spellEnd"/>
            <w:r w:rsidRPr="007D5105">
              <w:rPr>
                <w:rFonts w:ascii="Arial" w:hAnsi="Arial" w:cs="Arial"/>
                <w:sz w:val="24"/>
                <w:szCs w:val="24"/>
              </w:rPr>
              <w:t xml:space="preserve"> Пролетарская, д </w:t>
            </w:r>
            <w:proofErr w:type="gramStart"/>
            <w:r w:rsidRPr="007D5105">
              <w:rPr>
                <w:rFonts w:ascii="Arial" w:hAnsi="Arial" w:cs="Arial"/>
                <w:sz w:val="24"/>
                <w:szCs w:val="24"/>
              </w:rPr>
              <w:t>145</w:t>
            </w:r>
            <w:proofErr w:type="gramEnd"/>
            <w:r w:rsidRPr="007D5105">
              <w:rPr>
                <w:rFonts w:ascii="Arial" w:hAnsi="Arial" w:cs="Arial"/>
                <w:sz w:val="24"/>
                <w:szCs w:val="24"/>
              </w:rPr>
              <w:t xml:space="preserve"> а;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земельный участок, площадью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21 249 кв. м, кадастровый номер 50:58:0010108:28 по адресу: Местоположение установлено относительно ориентира, расположенного в границах участка. Почтовый адрес ориентира: обл. Московская, </w:t>
            </w:r>
          </w:p>
          <w:p w:rsidR="00D26914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г. Серпухов, ул. Пролетарская, </w:t>
            </w:r>
          </w:p>
          <w:p w:rsidR="006E0E62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дом 145а;</w:t>
            </w:r>
          </w:p>
          <w:p w:rsidR="00397FE1" w:rsidRDefault="00397FE1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B0E2B" w:rsidRDefault="003B0E2B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Дорожки и тротуары протяженностью 97 м, кадастровый номер 50:58:0010108:540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г. Серпухов, ул. Пролетарская;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Дворовые сети канализации протяженностью 158 м, кадастровый номер 50:58:0010108:539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г. Серпухов, ул. Пролетарская;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Дворовые сети водопровода протяженностью 146 м, кадастровый номер 50:58:0010108:542 </w:t>
            </w:r>
          </w:p>
          <w:p w:rsidR="006E0E62" w:rsidRPr="007D5105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A83439" w:rsidRDefault="006E0E62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г. Серпухов, ул. Пролетарская</w:t>
            </w:r>
          </w:p>
          <w:p w:rsidR="00397FE1" w:rsidRPr="007D5105" w:rsidRDefault="00397FE1" w:rsidP="006E0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9" w:type="dxa"/>
          </w:tcPr>
          <w:p w:rsidR="00A83439" w:rsidRPr="007D5105" w:rsidRDefault="006A1CAE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Оценка рыночной стоимости объекта не проводилась</w:t>
            </w:r>
          </w:p>
        </w:tc>
        <w:tc>
          <w:tcPr>
            <w:tcW w:w="2577" w:type="dxa"/>
          </w:tcPr>
          <w:p w:rsidR="00D67ED8" w:rsidRPr="007D5105" w:rsidRDefault="00D67ED8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Торги по продаже объекта</w:t>
            </w:r>
          </w:p>
          <w:p w:rsidR="00A83439" w:rsidRPr="007D5105" w:rsidRDefault="00D67ED8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не проводились</w:t>
            </w:r>
          </w:p>
        </w:tc>
        <w:tc>
          <w:tcPr>
            <w:tcW w:w="2268" w:type="dxa"/>
          </w:tcPr>
          <w:p w:rsidR="00A83439" w:rsidRPr="007D5105" w:rsidRDefault="00A83439" w:rsidP="0077077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0771" w:rsidRPr="007D5105" w:rsidRDefault="00770771" w:rsidP="0077077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83439" w:rsidRPr="007D5105" w:rsidTr="00640E69">
        <w:trPr>
          <w:trHeight w:val="2546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6A1CAE" w:rsidRPr="006A1CAE" w:rsidRDefault="006A1CAE" w:rsidP="006A1C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A1CAE">
              <w:rPr>
                <w:rFonts w:ascii="Arial" w:hAnsi="Arial" w:cs="Arial"/>
                <w:sz w:val="24"/>
                <w:szCs w:val="24"/>
              </w:rPr>
              <w:t xml:space="preserve">Нежилое здание </w:t>
            </w:r>
          </w:p>
          <w:p w:rsidR="006A1CAE" w:rsidRPr="006A1CAE" w:rsidRDefault="006A1CAE" w:rsidP="006A1C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A1CAE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расположенные </w:t>
            </w:r>
          </w:p>
          <w:p w:rsidR="003B0E2B" w:rsidRDefault="006A1CAE" w:rsidP="006A1C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A1CAE">
              <w:rPr>
                <w:rFonts w:ascii="Arial" w:hAnsi="Arial" w:cs="Arial"/>
                <w:sz w:val="24"/>
                <w:szCs w:val="24"/>
              </w:rPr>
              <w:t xml:space="preserve">по адресу: Российская Федерация, Московская область, городской округ Серпухов, поселок Кирпичного завода, </w:t>
            </w:r>
          </w:p>
          <w:p w:rsidR="006A1CAE" w:rsidRPr="006A1CAE" w:rsidRDefault="006A1CAE" w:rsidP="006A1CAE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A1CAE">
              <w:rPr>
                <w:rFonts w:ascii="Arial" w:hAnsi="Arial" w:cs="Arial"/>
                <w:sz w:val="24"/>
                <w:szCs w:val="24"/>
              </w:rPr>
              <w:t>дом 13</w:t>
            </w:r>
          </w:p>
          <w:p w:rsidR="00A83439" w:rsidRPr="00C93E62" w:rsidRDefault="00A83439" w:rsidP="006E0E62">
            <w:pPr>
              <w:tabs>
                <w:tab w:val="left" w:pos="1701"/>
              </w:tabs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3EE7" w:rsidRPr="00673EE7" w:rsidRDefault="00673EE7" w:rsidP="00673EE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73EE7">
              <w:rPr>
                <w:rFonts w:ascii="Arial" w:hAnsi="Arial" w:cs="Arial"/>
                <w:sz w:val="24"/>
                <w:szCs w:val="24"/>
              </w:rPr>
              <w:t>Спортзал, назначение: нежилое, площадью 196,4 кв. м, 1-этажный, кадастровый номер 50:32:0090107:353 по адресу: Российская Федерация, Московская область, городской округ Серпухов, поселок Кирпичного завода, дом 13;</w:t>
            </w:r>
          </w:p>
          <w:p w:rsidR="00640E69" w:rsidRDefault="00640E69" w:rsidP="00673EE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B0E2B" w:rsidRDefault="00673EE7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73EE7">
              <w:rPr>
                <w:rFonts w:ascii="Arial" w:hAnsi="Arial" w:cs="Arial"/>
                <w:sz w:val="24"/>
                <w:szCs w:val="24"/>
              </w:rPr>
              <w:t xml:space="preserve">земельный участок площадью </w:t>
            </w:r>
          </w:p>
          <w:p w:rsidR="00A83439" w:rsidRPr="00C93E62" w:rsidRDefault="00673EE7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73EE7">
              <w:rPr>
                <w:rFonts w:ascii="Arial" w:hAnsi="Arial" w:cs="Arial"/>
                <w:sz w:val="24"/>
                <w:szCs w:val="24"/>
              </w:rPr>
              <w:t xml:space="preserve">1243 кв. м, кадастровый номер 50:32:0090107:1365 </w:t>
            </w:r>
            <w:r w:rsidRPr="00C93E62">
              <w:rPr>
                <w:rFonts w:ascii="Arial" w:hAnsi="Arial" w:cs="Arial"/>
                <w:sz w:val="24"/>
                <w:szCs w:val="24"/>
              </w:rPr>
              <w:t>по адресу: Российская Федерация, Московская область, городской округ Серпухов, поселок кирпичного завода, земельный участок 13</w:t>
            </w:r>
          </w:p>
        </w:tc>
        <w:tc>
          <w:tcPr>
            <w:tcW w:w="1959" w:type="dxa"/>
          </w:tcPr>
          <w:p w:rsidR="00A83439" w:rsidRPr="00C93E62" w:rsidRDefault="00673EE7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3 042 862,68</w:t>
            </w:r>
          </w:p>
        </w:tc>
        <w:tc>
          <w:tcPr>
            <w:tcW w:w="2577" w:type="dxa"/>
          </w:tcPr>
          <w:p w:rsidR="00A83439" w:rsidRPr="00C93E62" w:rsidRDefault="00673EE7" w:rsidP="0077077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Аукцион 05.02.2025</w:t>
            </w:r>
          </w:p>
          <w:p w:rsidR="007E3C07" w:rsidRDefault="00A83439" w:rsidP="00673EE7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признан </w:t>
            </w:r>
          </w:p>
          <w:p w:rsidR="00A83439" w:rsidRPr="00C93E62" w:rsidRDefault="007E3C07" w:rsidP="00B13A6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 </w:t>
            </w:r>
            <w:r w:rsidR="00A83439" w:rsidRPr="00C93E62">
              <w:rPr>
                <w:rFonts w:ascii="Arial" w:hAnsi="Arial" w:cs="Arial"/>
                <w:sz w:val="24"/>
                <w:szCs w:val="24"/>
              </w:rPr>
              <w:t>состоявш</w:t>
            </w:r>
            <w:r w:rsidR="00B13A6D">
              <w:rPr>
                <w:rFonts w:ascii="Arial" w:hAnsi="Arial" w:cs="Arial"/>
                <w:sz w:val="24"/>
                <w:szCs w:val="24"/>
              </w:rPr>
              <w:t>им</w:t>
            </w:r>
            <w:r w:rsidR="00A83439" w:rsidRPr="00C93E62">
              <w:rPr>
                <w:rFonts w:ascii="Arial" w:hAnsi="Arial" w:cs="Arial"/>
                <w:sz w:val="24"/>
                <w:szCs w:val="24"/>
              </w:rPr>
              <w:t>ся</w:t>
            </w:r>
          </w:p>
        </w:tc>
        <w:tc>
          <w:tcPr>
            <w:tcW w:w="2268" w:type="dxa"/>
          </w:tcPr>
          <w:p w:rsidR="007F4202" w:rsidRPr="00C93E62" w:rsidRDefault="00C93E62" w:rsidP="0077077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F4202" w:rsidRPr="00C93E62" w:rsidRDefault="007F4202" w:rsidP="0077077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39" w:rsidRPr="007D5105" w:rsidTr="00640E69">
        <w:trPr>
          <w:trHeight w:val="3963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Объект незавершенного строительства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расположенные </w:t>
            </w:r>
          </w:p>
          <w:p w:rsidR="00A83439" w:rsidRPr="00C93E62" w:rsidRDefault="00C93E62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 район, с. Липицы</w:t>
            </w:r>
          </w:p>
        </w:tc>
        <w:tc>
          <w:tcPr>
            <w:tcW w:w="4252" w:type="dxa"/>
          </w:tcPr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Объект незавершенного строительства, площадь застройки 650,2 кв. м, кадастровый номер 50:32:0080209:850 по адресу: Московская область,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 район, с. Липицы;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земельный участок площадью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2432 кв. м, кадастровый номер 50:32:0080219:710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A83439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р-н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>, с. Липицы</w:t>
            </w:r>
          </w:p>
        </w:tc>
        <w:tc>
          <w:tcPr>
            <w:tcW w:w="1959" w:type="dxa"/>
          </w:tcPr>
          <w:p w:rsidR="00A83439" w:rsidRPr="00C93E62" w:rsidRDefault="00C93E62" w:rsidP="00C93E62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16 975 000</w:t>
            </w:r>
            <w:r w:rsidR="00C41079" w:rsidRPr="00C93E62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2577" w:type="dxa"/>
          </w:tcPr>
          <w:p w:rsidR="00C93E62" w:rsidRPr="00C93E62" w:rsidRDefault="007F4202" w:rsidP="007F420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Продажа посредством публичного предложения</w:t>
            </w:r>
          </w:p>
          <w:p w:rsidR="00C93E62" w:rsidRPr="00C93E62" w:rsidRDefault="00C93E62" w:rsidP="007F420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3E62" w:rsidRPr="00C93E62" w:rsidRDefault="00C93E62" w:rsidP="007F420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C93E62" w:rsidRDefault="007F4202" w:rsidP="00AD7AD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93E62" w:rsidRPr="00C93E62">
              <w:rPr>
                <w:rFonts w:ascii="Arial" w:hAnsi="Arial" w:cs="Arial"/>
                <w:sz w:val="24"/>
                <w:szCs w:val="24"/>
              </w:rPr>
              <w:t>Дата торгов 1</w:t>
            </w:r>
            <w:r w:rsidR="00AD7AD0">
              <w:rPr>
                <w:rFonts w:ascii="Arial" w:hAnsi="Arial" w:cs="Arial"/>
                <w:sz w:val="24"/>
                <w:szCs w:val="24"/>
              </w:rPr>
              <w:t>9</w:t>
            </w:r>
            <w:r w:rsidR="00C93E62" w:rsidRPr="00C93E62">
              <w:rPr>
                <w:rFonts w:ascii="Arial" w:hAnsi="Arial" w:cs="Arial"/>
                <w:sz w:val="24"/>
                <w:szCs w:val="24"/>
              </w:rPr>
              <w:t>.03.2025</w:t>
            </w:r>
          </w:p>
        </w:tc>
        <w:tc>
          <w:tcPr>
            <w:tcW w:w="2268" w:type="dxa"/>
          </w:tcPr>
          <w:p w:rsidR="000B42A0" w:rsidRPr="00C93E62" w:rsidRDefault="00C93E62" w:rsidP="00C93E62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7F4202" w:rsidRPr="00C93E62" w:rsidRDefault="007F4202" w:rsidP="00C93E62">
            <w:pPr>
              <w:tabs>
                <w:tab w:val="left" w:pos="1701"/>
              </w:tabs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39" w:rsidRPr="007D5105" w:rsidTr="00640E69">
        <w:trPr>
          <w:trHeight w:val="4105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Нежилое здание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с земельным участком, расположенные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р-н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A83439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д Большое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Грызлово</w:t>
            </w:r>
            <w:proofErr w:type="spellEnd"/>
          </w:p>
        </w:tc>
        <w:tc>
          <w:tcPr>
            <w:tcW w:w="4252" w:type="dxa"/>
          </w:tcPr>
          <w:p w:rsid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93E6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Нежилое здание площадью </w:t>
            </w:r>
          </w:p>
          <w:p w:rsid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  <w:lang w:eastAsia="ru-RU"/>
              </w:rPr>
              <w:t>939 кв. м, 1-этажное, кадастровый номер 50:32:0070117:863</w:t>
            </w:r>
            <w:r w:rsidRPr="00C93E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р-н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C93E62" w:rsidRPr="00C93E62" w:rsidRDefault="00C93E62" w:rsidP="00C93E6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д Большое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Грызлово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40E69" w:rsidRDefault="00C93E62" w:rsidP="00C93E6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93E6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земельный участок площадью </w:t>
            </w:r>
          </w:p>
          <w:p w:rsidR="00C93E62" w:rsidRDefault="00C93E62" w:rsidP="00C93E6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  <w:lang w:eastAsia="ru-RU"/>
              </w:rPr>
              <w:t xml:space="preserve">2016 кв. м, кадастровый номер 50:32:0070117:904 </w:t>
            </w: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Российская Федерация, Московская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обл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г.о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. Серпухов, </w:t>
            </w:r>
          </w:p>
          <w:p w:rsidR="00397FE1" w:rsidRPr="00C93E62" w:rsidRDefault="00C93E62" w:rsidP="00C93E62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тер. «Большое Грызлово-1», з/у 4/1</w:t>
            </w:r>
          </w:p>
        </w:tc>
        <w:tc>
          <w:tcPr>
            <w:tcW w:w="1959" w:type="dxa"/>
          </w:tcPr>
          <w:p w:rsidR="00A83439" w:rsidRPr="00C93E62" w:rsidRDefault="00C93E62" w:rsidP="000B42A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6 669 236,41</w:t>
            </w:r>
          </w:p>
        </w:tc>
        <w:tc>
          <w:tcPr>
            <w:tcW w:w="2577" w:type="dxa"/>
          </w:tcPr>
          <w:p w:rsidR="00C93E62" w:rsidRPr="00C93E62" w:rsidRDefault="00C93E62" w:rsidP="00C93E6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Продажа посредством публичного предложения</w:t>
            </w:r>
          </w:p>
          <w:p w:rsidR="00C93E62" w:rsidRPr="00C93E62" w:rsidRDefault="00C93E62" w:rsidP="00C93E6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93E62" w:rsidRPr="00C93E62" w:rsidRDefault="00C93E62" w:rsidP="00C93E6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41079" w:rsidRPr="00C93E62" w:rsidRDefault="00C93E62" w:rsidP="00AD7AD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 Дата торгов 1</w:t>
            </w:r>
            <w:r w:rsidR="00AD7AD0">
              <w:rPr>
                <w:rFonts w:ascii="Arial" w:hAnsi="Arial" w:cs="Arial"/>
                <w:sz w:val="24"/>
                <w:szCs w:val="24"/>
              </w:rPr>
              <w:t>9</w:t>
            </w:r>
            <w:r w:rsidRPr="00C93E62">
              <w:rPr>
                <w:rFonts w:ascii="Arial" w:hAnsi="Arial" w:cs="Arial"/>
                <w:sz w:val="24"/>
                <w:szCs w:val="24"/>
              </w:rPr>
              <w:t>.03.2025</w:t>
            </w:r>
          </w:p>
        </w:tc>
        <w:tc>
          <w:tcPr>
            <w:tcW w:w="2268" w:type="dxa"/>
          </w:tcPr>
          <w:p w:rsidR="00A83439" w:rsidRPr="00C93E62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83439" w:rsidRPr="007D5105" w:rsidTr="00640E69">
        <w:trPr>
          <w:trHeight w:val="3810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490A7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A83439" w:rsidRPr="007D51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Нежилое здание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расположенные по адресу: Московская область,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р-н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A83439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д.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Калугино</w:t>
            </w:r>
            <w:proofErr w:type="spellEnd"/>
          </w:p>
        </w:tc>
        <w:tc>
          <w:tcPr>
            <w:tcW w:w="4252" w:type="dxa"/>
          </w:tcPr>
          <w:p w:rsid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Здание, назначение: нежилое, площадью 97 кв. м, 1-этажное, кадастровый номер 50:32:0010112:836 по адресу: Московская область,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р-н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, д.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Калугино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земельный участок площадью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1792 кв. м, кадастровый номер 50:32:0010112:821 </w:t>
            </w:r>
          </w:p>
          <w:p w:rsidR="00A83439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Московская область,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 xml:space="preserve"> район, д.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Калугино</w:t>
            </w:r>
            <w:proofErr w:type="spellEnd"/>
          </w:p>
        </w:tc>
        <w:tc>
          <w:tcPr>
            <w:tcW w:w="1959" w:type="dxa"/>
          </w:tcPr>
          <w:p w:rsidR="007F603F" w:rsidRPr="00C93E62" w:rsidRDefault="00C93E62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Оценка рыночной стоимости объекта не проводилась</w:t>
            </w:r>
          </w:p>
        </w:tc>
        <w:tc>
          <w:tcPr>
            <w:tcW w:w="2577" w:type="dxa"/>
          </w:tcPr>
          <w:p w:rsidR="00C93E62" w:rsidRPr="00C93E62" w:rsidRDefault="00C93E62" w:rsidP="00C93E6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Торги по продаже объекта</w:t>
            </w:r>
          </w:p>
          <w:p w:rsidR="007F603F" w:rsidRPr="00C93E62" w:rsidRDefault="00C93E62" w:rsidP="00C93E62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не проводились</w:t>
            </w:r>
          </w:p>
        </w:tc>
        <w:tc>
          <w:tcPr>
            <w:tcW w:w="2268" w:type="dxa"/>
          </w:tcPr>
          <w:p w:rsidR="00C41079" w:rsidRPr="00C93E62" w:rsidRDefault="00C93E62" w:rsidP="007F603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C41079" w:rsidRPr="00C93E62" w:rsidRDefault="00C41079" w:rsidP="007F603F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39" w:rsidRPr="007D5105" w:rsidTr="00640E69">
        <w:trPr>
          <w:trHeight w:val="5239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490A7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A83439" w:rsidRPr="007D51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Нежилое здание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расположенные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 адресу: Российская Федерация, Московская область, городской округ Серпухов,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пос. Пограничный (ранее центральная усадьба </w:t>
            </w:r>
          </w:p>
          <w:p w:rsidR="00A83439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с-за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252" w:type="dxa"/>
          </w:tcPr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Нежилое унифицированное здание, площадь 228 кв. м,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1-этажное, кадастровый номер 50:32:0040252:909 по адресу: Российская Федерация, Московская область, городской округ Серпухов,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пос. Пограничный </w:t>
            </w: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(ранее центральная усадьба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с-за </w:t>
            </w:r>
            <w:proofErr w:type="spellStart"/>
            <w:r w:rsidRPr="00C93E62">
              <w:rPr>
                <w:rFonts w:ascii="Arial" w:hAnsi="Arial" w:cs="Arial"/>
                <w:sz w:val="24"/>
                <w:szCs w:val="24"/>
              </w:rPr>
              <w:t>Серпуховский</w:t>
            </w:r>
            <w:proofErr w:type="spellEnd"/>
            <w:r w:rsidRPr="00C93E62">
              <w:rPr>
                <w:rFonts w:ascii="Arial" w:hAnsi="Arial" w:cs="Arial"/>
                <w:sz w:val="24"/>
                <w:szCs w:val="24"/>
              </w:rPr>
              <w:t>);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640E69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земельный участок площадью </w:t>
            </w:r>
          </w:p>
          <w:p w:rsidR="00C93E62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1453 кв. м, кадастровый номер 50:32:0040252:916 </w:t>
            </w:r>
          </w:p>
          <w:p w:rsidR="009107FA" w:rsidRPr="00C93E62" w:rsidRDefault="00C93E62" w:rsidP="00C93E62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по адресу: Российская Федерация, Московская область, городской округ Серпухов, поселок Пограничный, земельный участок 7</w:t>
            </w:r>
          </w:p>
        </w:tc>
        <w:tc>
          <w:tcPr>
            <w:tcW w:w="1959" w:type="dxa"/>
          </w:tcPr>
          <w:p w:rsidR="00A83439" w:rsidRPr="00C93E62" w:rsidRDefault="00C93E62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Оценка рыночной стоимости объекта не проводилась</w:t>
            </w:r>
          </w:p>
        </w:tc>
        <w:tc>
          <w:tcPr>
            <w:tcW w:w="2577" w:type="dxa"/>
          </w:tcPr>
          <w:p w:rsidR="0073699C" w:rsidRPr="00C93E62" w:rsidRDefault="0073699C" w:rsidP="007369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Торги по продаже объекта</w:t>
            </w:r>
          </w:p>
          <w:p w:rsidR="00094E79" w:rsidRPr="00C93E62" w:rsidRDefault="0073699C" w:rsidP="0073699C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не проводились </w:t>
            </w:r>
          </w:p>
        </w:tc>
        <w:tc>
          <w:tcPr>
            <w:tcW w:w="2268" w:type="dxa"/>
          </w:tcPr>
          <w:p w:rsidR="00094E79" w:rsidRPr="00C93E62" w:rsidRDefault="00094E79" w:rsidP="005372C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094E79" w:rsidRPr="00C93E62" w:rsidRDefault="008C49A1" w:rsidP="008C49A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83439" w:rsidRPr="007D5105" w:rsidTr="00AD7AD0">
        <w:trPr>
          <w:trHeight w:val="4952"/>
        </w:trPr>
        <w:tc>
          <w:tcPr>
            <w:tcW w:w="675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3439" w:rsidRPr="007D5105" w:rsidRDefault="00490A7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A83439" w:rsidRPr="007D51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90A79" w:rsidRPr="00490A7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Сооружение железнодорожного транспорта </w:t>
            </w:r>
          </w:p>
          <w:p w:rsidR="00640E69" w:rsidRDefault="00490A79" w:rsidP="00640E6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с земельным участком, расположенные по адресу: Российская Федерация, Московская обл., </w:t>
            </w:r>
            <w:proofErr w:type="spellStart"/>
            <w:r w:rsidRPr="00490A79">
              <w:rPr>
                <w:rFonts w:ascii="Arial" w:hAnsi="Arial" w:cs="Arial"/>
                <w:sz w:val="24"/>
                <w:szCs w:val="24"/>
              </w:rPr>
              <w:t>г.о</w:t>
            </w:r>
            <w:proofErr w:type="spellEnd"/>
            <w:r w:rsidRPr="00490A79">
              <w:rPr>
                <w:rFonts w:ascii="Arial" w:hAnsi="Arial" w:cs="Arial"/>
                <w:sz w:val="24"/>
                <w:szCs w:val="24"/>
              </w:rPr>
              <w:t xml:space="preserve">. Протвино, </w:t>
            </w:r>
          </w:p>
          <w:p w:rsidR="00640E69" w:rsidRDefault="00490A79" w:rsidP="00640E6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ул. Железнодорожная, </w:t>
            </w:r>
          </w:p>
          <w:p w:rsidR="00A83439" w:rsidRPr="007D5105" w:rsidRDefault="00490A79" w:rsidP="00640E6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>д. 10</w:t>
            </w:r>
          </w:p>
        </w:tc>
        <w:tc>
          <w:tcPr>
            <w:tcW w:w="4252" w:type="dxa"/>
          </w:tcPr>
          <w:p w:rsidR="00640E6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Путь № 2 на основной путь базы </w:t>
            </w:r>
            <w:proofErr w:type="spellStart"/>
            <w:r w:rsidRPr="00490A79">
              <w:rPr>
                <w:rFonts w:ascii="Arial" w:hAnsi="Arial" w:cs="Arial"/>
                <w:sz w:val="24"/>
                <w:szCs w:val="24"/>
              </w:rPr>
              <w:t>ОРСа</w:t>
            </w:r>
            <w:proofErr w:type="spellEnd"/>
            <w:r w:rsidRPr="00490A79">
              <w:rPr>
                <w:rFonts w:ascii="Arial" w:hAnsi="Arial" w:cs="Arial"/>
                <w:sz w:val="24"/>
                <w:szCs w:val="24"/>
              </w:rPr>
              <w:t xml:space="preserve"> от ПКО до ПК2 </w:t>
            </w:r>
          </w:p>
          <w:p w:rsidR="00490A79" w:rsidRPr="00490A7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до холодильника, назначение: 7.1. сооружения железнодорожного транспорта, протяженность 225 м, кадастровый номер 50:59:0010301:595 </w:t>
            </w:r>
          </w:p>
          <w:p w:rsidR="00490A79" w:rsidRPr="00490A7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по адресу: Российская Федерация, Московская обл., </w:t>
            </w:r>
            <w:proofErr w:type="spellStart"/>
            <w:r w:rsidRPr="00490A79">
              <w:rPr>
                <w:rFonts w:ascii="Arial" w:hAnsi="Arial" w:cs="Arial"/>
                <w:sz w:val="24"/>
                <w:szCs w:val="24"/>
              </w:rPr>
              <w:t>г.о</w:t>
            </w:r>
            <w:proofErr w:type="spellEnd"/>
            <w:r w:rsidRPr="00490A79">
              <w:rPr>
                <w:rFonts w:ascii="Arial" w:hAnsi="Arial" w:cs="Arial"/>
                <w:sz w:val="24"/>
                <w:szCs w:val="24"/>
              </w:rPr>
              <w:t xml:space="preserve">. Протвино, </w:t>
            </w:r>
          </w:p>
          <w:p w:rsidR="00490A79" w:rsidRPr="00490A7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>ул. Железнодорожная, д. 10;</w:t>
            </w:r>
          </w:p>
          <w:p w:rsidR="00490A79" w:rsidRPr="00490A79" w:rsidRDefault="00490A79" w:rsidP="00490A7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46E1E" w:rsidRDefault="00490A79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 xml:space="preserve">земельный участок, кадастровый номер 50:59:0010301:209, площадь 6 892 кв. м по адресу: Московская область, г. Протвино, </w:t>
            </w:r>
          </w:p>
          <w:p w:rsidR="00A83439" w:rsidRPr="007D5105" w:rsidRDefault="00490A79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490A79">
              <w:rPr>
                <w:rFonts w:ascii="Arial" w:hAnsi="Arial" w:cs="Arial"/>
                <w:sz w:val="24"/>
                <w:szCs w:val="24"/>
              </w:rPr>
              <w:t>ул. Железнодорожная, д. 10</w:t>
            </w:r>
          </w:p>
        </w:tc>
        <w:tc>
          <w:tcPr>
            <w:tcW w:w="1959" w:type="dxa"/>
          </w:tcPr>
          <w:p w:rsidR="00A83439" w:rsidRPr="007D5105" w:rsidRDefault="00490A7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9 715 272,00</w:t>
            </w:r>
          </w:p>
        </w:tc>
        <w:tc>
          <w:tcPr>
            <w:tcW w:w="2577" w:type="dxa"/>
          </w:tcPr>
          <w:p w:rsidR="00490A79" w:rsidRPr="00C93E62" w:rsidRDefault="00490A79" w:rsidP="00490A7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Аукцион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D7AD0">
              <w:rPr>
                <w:rFonts w:ascii="Arial" w:hAnsi="Arial" w:cs="Arial"/>
                <w:sz w:val="24"/>
                <w:szCs w:val="24"/>
              </w:rPr>
              <w:t>4</w:t>
            </w:r>
            <w:r w:rsidRPr="00C93E62">
              <w:rPr>
                <w:rFonts w:ascii="Arial" w:hAnsi="Arial" w:cs="Arial"/>
                <w:sz w:val="24"/>
                <w:szCs w:val="24"/>
              </w:rPr>
              <w:t>.02.2025</w:t>
            </w:r>
          </w:p>
          <w:p w:rsidR="00572C49" w:rsidRDefault="00572C49" w:rsidP="00572C4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 xml:space="preserve">признан </w:t>
            </w:r>
          </w:p>
          <w:p w:rsidR="00A83439" w:rsidRPr="007D5105" w:rsidRDefault="00572C49" w:rsidP="00B13A6D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не </w:t>
            </w:r>
            <w:r w:rsidRPr="00C93E62">
              <w:rPr>
                <w:rFonts w:ascii="Arial" w:hAnsi="Arial" w:cs="Arial"/>
                <w:sz w:val="24"/>
                <w:szCs w:val="24"/>
              </w:rPr>
              <w:t>состоявш</w:t>
            </w:r>
            <w:r w:rsidR="00B13A6D">
              <w:rPr>
                <w:rFonts w:ascii="Arial" w:hAnsi="Arial" w:cs="Arial"/>
                <w:sz w:val="24"/>
                <w:szCs w:val="24"/>
              </w:rPr>
              <w:t>им</w:t>
            </w:r>
            <w:r w:rsidRPr="00C93E62">
              <w:rPr>
                <w:rFonts w:ascii="Arial" w:hAnsi="Arial" w:cs="Arial"/>
                <w:sz w:val="24"/>
                <w:szCs w:val="24"/>
              </w:rPr>
              <w:t>ся</w:t>
            </w:r>
          </w:p>
        </w:tc>
        <w:tc>
          <w:tcPr>
            <w:tcW w:w="2268" w:type="dxa"/>
          </w:tcPr>
          <w:p w:rsidR="00094E79" w:rsidRPr="007D5105" w:rsidRDefault="00490A79" w:rsidP="00094E7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A83439" w:rsidRPr="007D5105" w:rsidTr="003B0E2B">
        <w:trPr>
          <w:trHeight w:val="1270"/>
        </w:trPr>
        <w:tc>
          <w:tcPr>
            <w:tcW w:w="675" w:type="dxa"/>
          </w:tcPr>
          <w:p w:rsidR="00A83439" w:rsidRPr="007D5105" w:rsidRDefault="00AD7AD0" w:rsidP="00490A7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00A83439" w:rsidRPr="007D5105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A83439" w:rsidRPr="007D5105" w:rsidRDefault="00AD7AD0" w:rsidP="000A380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Муниципальное унитарное предприятие «Развитие городского хозяйства»</w:t>
            </w:r>
          </w:p>
        </w:tc>
        <w:tc>
          <w:tcPr>
            <w:tcW w:w="4252" w:type="dxa"/>
          </w:tcPr>
          <w:p w:rsidR="009107FA" w:rsidRDefault="00AD7AD0" w:rsidP="009107FA">
            <w:pPr>
              <w:snapToGrid w:val="0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ИНН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5043029645</w:t>
            </w:r>
          </w:p>
          <w:p w:rsidR="00AD7AD0" w:rsidRDefault="00AD7AD0" w:rsidP="009107FA">
            <w:pPr>
              <w:snapToGrid w:val="0"/>
              <w:rPr>
                <w:rFonts w:ascii="Arial" w:hAnsi="Arial" w:cs="Arial"/>
                <w:bCs/>
                <w:iCs/>
                <w:sz w:val="24"/>
                <w:szCs w:val="24"/>
              </w:rPr>
            </w:pPr>
          </w:p>
          <w:p w:rsidR="00AD7AD0" w:rsidRDefault="00AD7AD0" w:rsidP="009107F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ОГРН </w:t>
            </w:r>
            <w:r w:rsidRPr="00420C30">
              <w:rPr>
                <w:rFonts w:ascii="Arial" w:hAnsi="Arial" w:cs="Arial"/>
                <w:sz w:val="24"/>
                <w:szCs w:val="24"/>
              </w:rPr>
              <w:t>1075043000141</w:t>
            </w:r>
          </w:p>
          <w:p w:rsidR="00AD7AD0" w:rsidRDefault="00AD7AD0" w:rsidP="009107FA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AD7AD0" w:rsidRDefault="00AD7AD0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уставного капитала</w:t>
            </w:r>
          </w:p>
          <w:p w:rsidR="00AD7AD0" w:rsidRDefault="00AD7AD0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100 000,00 рублей</w:t>
            </w:r>
          </w:p>
          <w:p w:rsidR="002D0D5A" w:rsidRDefault="002D0D5A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2D0D5A" w:rsidRPr="007D5105" w:rsidRDefault="002D0D5A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Код основного вида экономической деятельности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68.32.1</w:t>
            </w:r>
          </w:p>
        </w:tc>
        <w:tc>
          <w:tcPr>
            <w:tcW w:w="1959" w:type="dxa"/>
          </w:tcPr>
          <w:p w:rsidR="000A3809" w:rsidRPr="007D5105" w:rsidRDefault="00AD7AD0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Оценка рыночной стоимости объекта не проводилась</w:t>
            </w:r>
          </w:p>
        </w:tc>
        <w:tc>
          <w:tcPr>
            <w:tcW w:w="2577" w:type="dxa"/>
          </w:tcPr>
          <w:p w:rsidR="005025F1" w:rsidRDefault="005025F1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округа Серпухов Московской области от 15.08.2024 </w:t>
            </w:r>
          </w:p>
          <w:p w:rsidR="005025F1" w:rsidRDefault="005025F1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3B0E2B">
              <w:rPr>
                <w:rFonts w:ascii="Arial" w:hAnsi="Arial" w:cs="Arial"/>
                <w:sz w:val="24"/>
                <w:szCs w:val="24"/>
              </w:rPr>
              <w:t>3411</w:t>
            </w:r>
          </w:p>
          <w:p w:rsidR="003B0E2B" w:rsidRDefault="005025F1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«О реорганизации Муниципального унитарного предприятия «Развитие городского хозяйства» путем преобразования </w:t>
            </w:r>
          </w:p>
          <w:p w:rsidR="005025F1" w:rsidRDefault="005025F1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общество с ограниченной ответственностью «</w:t>
            </w:r>
            <w:r w:rsidR="003B0E2B">
              <w:rPr>
                <w:rFonts w:ascii="Arial" w:hAnsi="Arial" w:cs="Arial"/>
                <w:sz w:val="24"/>
                <w:szCs w:val="24"/>
              </w:rPr>
              <w:t>Развитие городского хозяйства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3B0E2B" w:rsidRDefault="003B0E2B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B0E2B" w:rsidRDefault="003B0E2B" w:rsidP="005025F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B0E2B" w:rsidRDefault="003B0E2B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округа Серпухов Московской области от 27.11.2024 </w:t>
            </w:r>
          </w:p>
          <w:p w:rsidR="003B0E2B" w:rsidRDefault="003B0E2B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5508</w:t>
            </w:r>
          </w:p>
          <w:p w:rsidR="00A83439" w:rsidRDefault="003B0E2B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</w:t>
            </w:r>
            <w:r w:rsidR="007E3C07">
              <w:rPr>
                <w:rFonts w:ascii="Arial" w:hAnsi="Arial" w:cs="Arial"/>
                <w:sz w:val="24"/>
                <w:szCs w:val="24"/>
              </w:rPr>
              <w:t>б условиях</w:t>
            </w:r>
            <w:r>
              <w:rPr>
                <w:rFonts w:ascii="Arial" w:hAnsi="Arial" w:cs="Arial"/>
                <w:sz w:val="24"/>
                <w:szCs w:val="24"/>
              </w:rPr>
              <w:t xml:space="preserve"> приватизации Муниципального унитарного предприятия «Развитие городского хозяйства»</w:t>
            </w:r>
          </w:p>
          <w:p w:rsidR="003B0E2B" w:rsidRDefault="003B0E2B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B0E2B" w:rsidRPr="007D5105" w:rsidRDefault="003B0E2B" w:rsidP="003B0E2B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8C49A1" w:rsidRPr="007D5105" w:rsidRDefault="008C49A1" w:rsidP="008C49A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3439" w:rsidRPr="007D5105" w:rsidTr="002D0D5A">
        <w:trPr>
          <w:trHeight w:val="2967"/>
        </w:trPr>
        <w:tc>
          <w:tcPr>
            <w:tcW w:w="675" w:type="dxa"/>
          </w:tcPr>
          <w:p w:rsidR="00A83439" w:rsidRPr="007D5105" w:rsidRDefault="00AD7AD0" w:rsidP="00AD7AD0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3119" w:type="dxa"/>
          </w:tcPr>
          <w:p w:rsidR="00A83439" w:rsidRPr="007D5105" w:rsidRDefault="00AD7AD0" w:rsidP="00397FE1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Муниципальное унитарное предприятие «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>Коммунальная служба города Пущино</w:t>
            </w: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»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Городского округа Серпухов Московской области</w:t>
            </w:r>
          </w:p>
        </w:tc>
        <w:tc>
          <w:tcPr>
            <w:tcW w:w="4252" w:type="dxa"/>
          </w:tcPr>
          <w:p w:rsidR="005B69C7" w:rsidRDefault="00AD7AD0" w:rsidP="005B69C7">
            <w:pPr>
              <w:snapToGrid w:val="0"/>
              <w:rPr>
                <w:rFonts w:ascii="Arial" w:hAnsi="Arial" w:cs="Arial"/>
                <w:bCs/>
                <w:i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ИНН </w:t>
            </w:r>
            <w:r w:rsidRPr="00711C07">
              <w:rPr>
                <w:rFonts w:ascii="Arial" w:hAnsi="Arial" w:cs="Arial"/>
                <w:bCs/>
                <w:iCs/>
                <w:sz w:val="24"/>
                <w:szCs w:val="24"/>
              </w:rPr>
              <w:t>5039005352</w:t>
            </w:r>
          </w:p>
          <w:p w:rsidR="00AD7AD0" w:rsidRDefault="00AD7AD0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AD7AD0" w:rsidRDefault="00AD7AD0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ОГРН 1165043051557</w:t>
            </w:r>
          </w:p>
          <w:p w:rsidR="00AD7AD0" w:rsidRDefault="00AD7AD0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AD7AD0" w:rsidRDefault="00AD7AD0" w:rsidP="00AD7AD0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Размер уставного капитала</w:t>
            </w:r>
          </w:p>
          <w:p w:rsidR="00AD7AD0" w:rsidRDefault="00AD7AD0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1 640 000,00 рублей</w:t>
            </w:r>
          </w:p>
          <w:p w:rsidR="002D0D5A" w:rsidRDefault="002D0D5A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2D0D5A" w:rsidRPr="007D5105" w:rsidRDefault="002D0D5A" w:rsidP="005B69C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Код основного вида экономической деятельности</w:t>
            </w:r>
            <w:r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65610F">
              <w:rPr>
                <w:rFonts w:ascii="Arial" w:hAnsi="Arial" w:cs="Arial"/>
                <w:bCs/>
                <w:iCs/>
                <w:sz w:val="24"/>
                <w:szCs w:val="24"/>
              </w:rPr>
              <w:t>68.32.1</w:t>
            </w:r>
          </w:p>
        </w:tc>
        <w:tc>
          <w:tcPr>
            <w:tcW w:w="1959" w:type="dxa"/>
          </w:tcPr>
          <w:p w:rsidR="00B1326D" w:rsidRPr="007D5105" w:rsidRDefault="00AD7AD0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C93E62">
              <w:rPr>
                <w:rFonts w:ascii="Arial" w:hAnsi="Arial" w:cs="Arial"/>
                <w:sz w:val="24"/>
                <w:szCs w:val="24"/>
              </w:rPr>
              <w:t>Оценка рыночной стоимости объекта не проводилась</w:t>
            </w:r>
          </w:p>
        </w:tc>
        <w:tc>
          <w:tcPr>
            <w:tcW w:w="2577" w:type="dxa"/>
          </w:tcPr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округа Серпухов Московской области от 20.06.2024 </w:t>
            </w:r>
          </w:p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2475 </w:t>
            </w:r>
          </w:p>
          <w:p w:rsidR="00055742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 реорганизации Муниципального унитарного предприятия «Коммунальная служб</w:t>
            </w:r>
            <w:r w:rsidR="007E3C07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города Пущино» Городского округа Серпухов Московской области путем преобразования </w:t>
            </w:r>
          </w:p>
          <w:p w:rsidR="00055742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 общество </w:t>
            </w:r>
          </w:p>
          <w:p w:rsidR="00EF7AB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ограниченной ответственностью «Коммунальная служба города Пущино Городского округа Серпухов Московской области»</w:t>
            </w:r>
          </w:p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391B52" w:rsidRDefault="00391B52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округа Серпухов Московской области от 20.12.2024 </w:t>
            </w:r>
          </w:p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№ 6062 </w:t>
            </w:r>
          </w:p>
          <w:p w:rsidR="000E3397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«Об условиях приватизации Муниципального унитарного предприятия «Коммунальная служб</w:t>
            </w:r>
            <w:r w:rsidR="007E3C07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города Пущино» Городского округа Серпухов Московской области</w:t>
            </w:r>
          </w:p>
          <w:p w:rsidR="000E3397" w:rsidRPr="007D5105" w:rsidRDefault="000E3397" w:rsidP="000E3397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A83439" w:rsidRPr="007D5105" w:rsidRDefault="00A83439" w:rsidP="00576193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1326D" w:rsidRPr="007D5105" w:rsidRDefault="00D67ED8" w:rsidP="00D67ED8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D5105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:rsidR="00BB34E5" w:rsidRPr="007D5105" w:rsidRDefault="00BB34E5">
      <w:pPr>
        <w:rPr>
          <w:rFonts w:ascii="Arial" w:hAnsi="Arial" w:cs="Arial"/>
          <w:sz w:val="24"/>
          <w:szCs w:val="24"/>
        </w:rPr>
      </w:pPr>
    </w:p>
    <w:p w:rsidR="00BB34E5" w:rsidRPr="007D5105" w:rsidRDefault="00BB34E5">
      <w:pPr>
        <w:rPr>
          <w:rFonts w:ascii="Arial" w:hAnsi="Arial" w:cs="Arial"/>
          <w:sz w:val="24"/>
          <w:szCs w:val="24"/>
        </w:rPr>
      </w:pPr>
    </w:p>
    <w:p w:rsidR="00A83439" w:rsidRPr="007D5105" w:rsidRDefault="00A83439">
      <w:pPr>
        <w:rPr>
          <w:rFonts w:ascii="Arial" w:hAnsi="Arial" w:cs="Arial"/>
          <w:sz w:val="24"/>
          <w:szCs w:val="24"/>
        </w:rPr>
      </w:pPr>
    </w:p>
    <w:p w:rsidR="003B0E2B" w:rsidRPr="003B0E2B" w:rsidRDefault="003B0E2B" w:rsidP="003B0E2B">
      <w:pPr>
        <w:pStyle w:val="af"/>
        <w:jc w:val="both"/>
        <w:rPr>
          <w:rFonts w:ascii="Arial" w:hAnsi="Arial" w:cs="Arial"/>
          <w:sz w:val="24"/>
          <w:szCs w:val="24"/>
          <w:lang w:eastAsia="ru-RU"/>
        </w:rPr>
      </w:pPr>
      <w:r w:rsidRPr="003B0E2B">
        <w:rPr>
          <w:rFonts w:ascii="Arial" w:hAnsi="Arial" w:cs="Arial"/>
          <w:sz w:val="24"/>
          <w:szCs w:val="24"/>
        </w:rPr>
        <w:t xml:space="preserve">Заместитель </w:t>
      </w:r>
      <w:r w:rsidRPr="003B0E2B">
        <w:rPr>
          <w:rFonts w:ascii="Arial" w:hAnsi="Arial" w:cs="Arial"/>
          <w:sz w:val="24"/>
          <w:szCs w:val="24"/>
          <w:lang w:eastAsia="ru-RU"/>
        </w:rPr>
        <w:t xml:space="preserve">главы городского округа – </w:t>
      </w:r>
    </w:p>
    <w:p w:rsidR="003B0E2B" w:rsidRPr="003B0E2B" w:rsidRDefault="003B0E2B" w:rsidP="003B0E2B">
      <w:pPr>
        <w:pStyle w:val="af"/>
        <w:jc w:val="both"/>
        <w:rPr>
          <w:rFonts w:ascii="Arial" w:hAnsi="Arial" w:cs="Arial"/>
          <w:sz w:val="24"/>
          <w:szCs w:val="24"/>
          <w:lang w:eastAsia="ru-RU"/>
        </w:rPr>
      </w:pPr>
      <w:r w:rsidRPr="003B0E2B">
        <w:rPr>
          <w:rFonts w:ascii="Arial" w:hAnsi="Arial" w:cs="Arial"/>
          <w:sz w:val="24"/>
          <w:szCs w:val="24"/>
          <w:lang w:eastAsia="ru-RU"/>
        </w:rPr>
        <w:t xml:space="preserve">председатель Комитета по управлению </w:t>
      </w:r>
    </w:p>
    <w:p w:rsidR="00A83439" w:rsidRPr="007D5105" w:rsidRDefault="003B0E2B" w:rsidP="003B0E2B">
      <w:pPr>
        <w:pStyle w:val="af"/>
        <w:jc w:val="both"/>
        <w:rPr>
          <w:rFonts w:ascii="Arial" w:hAnsi="Arial" w:cs="Arial"/>
          <w:sz w:val="24"/>
          <w:szCs w:val="24"/>
        </w:rPr>
      </w:pPr>
      <w:r w:rsidRPr="003B0E2B">
        <w:rPr>
          <w:rFonts w:ascii="Arial" w:hAnsi="Arial" w:cs="Arial"/>
          <w:sz w:val="24"/>
          <w:szCs w:val="24"/>
          <w:lang w:eastAsia="ru-RU"/>
        </w:rPr>
        <w:t xml:space="preserve">имуществом Городского округа Серпухов </w:t>
      </w:r>
      <w:r w:rsidRPr="003B0E2B">
        <w:rPr>
          <w:rFonts w:ascii="Arial" w:hAnsi="Arial" w:cs="Arial"/>
          <w:sz w:val="24"/>
          <w:szCs w:val="24"/>
          <w:lang w:eastAsia="ru-RU"/>
        </w:rPr>
        <w:tab/>
      </w:r>
      <w:r w:rsidRPr="003B0E2B">
        <w:rPr>
          <w:rFonts w:ascii="Arial" w:hAnsi="Arial" w:cs="Arial"/>
          <w:sz w:val="24"/>
          <w:szCs w:val="24"/>
          <w:lang w:eastAsia="ru-RU"/>
        </w:rPr>
        <w:tab/>
      </w:r>
      <w:r w:rsidRPr="003B0E2B">
        <w:rPr>
          <w:rFonts w:ascii="Arial" w:hAnsi="Arial" w:cs="Arial"/>
          <w:sz w:val="24"/>
          <w:szCs w:val="24"/>
          <w:lang w:eastAsia="ru-RU"/>
        </w:rPr>
        <w:tab/>
      </w:r>
      <w:r w:rsidRPr="003B0E2B"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</w:r>
      <w:r>
        <w:rPr>
          <w:rFonts w:ascii="Arial" w:hAnsi="Arial" w:cs="Arial"/>
          <w:sz w:val="24"/>
          <w:szCs w:val="24"/>
          <w:lang w:eastAsia="ru-RU"/>
        </w:rPr>
        <w:tab/>
        <w:t xml:space="preserve">   </w:t>
      </w:r>
      <w:r w:rsidRPr="003B0E2B">
        <w:rPr>
          <w:rFonts w:ascii="Arial" w:hAnsi="Arial" w:cs="Arial"/>
          <w:sz w:val="24"/>
          <w:szCs w:val="24"/>
          <w:shd w:val="clear" w:color="auto" w:fill="FFFFFF"/>
        </w:rPr>
        <w:t>А.С. Воробьев</w:t>
      </w:r>
    </w:p>
    <w:sectPr w:rsidR="00A83439" w:rsidRPr="007D5105" w:rsidSect="00A8343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4F1"/>
    <w:rsid w:val="00055742"/>
    <w:rsid w:val="00094E79"/>
    <w:rsid w:val="000A3809"/>
    <w:rsid w:val="000B42A0"/>
    <w:rsid w:val="000E3397"/>
    <w:rsid w:val="000F14F1"/>
    <w:rsid w:val="002A26BB"/>
    <w:rsid w:val="002D0D5A"/>
    <w:rsid w:val="003917CE"/>
    <w:rsid w:val="00391B52"/>
    <w:rsid w:val="00397FE1"/>
    <w:rsid w:val="003B0E2B"/>
    <w:rsid w:val="003C287F"/>
    <w:rsid w:val="003F3102"/>
    <w:rsid w:val="00405673"/>
    <w:rsid w:val="00490A79"/>
    <w:rsid w:val="004B4898"/>
    <w:rsid w:val="005025F1"/>
    <w:rsid w:val="005372C9"/>
    <w:rsid w:val="00572C49"/>
    <w:rsid w:val="00576193"/>
    <w:rsid w:val="005B69C7"/>
    <w:rsid w:val="005C1824"/>
    <w:rsid w:val="005D14E7"/>
    <w:rsid w:val="005D4E6F"/>
    <w:rsid w:val="006231E9"/>
    <w:rsid w:val="00640E69"/>
    <w:rsid w:val="00673EE7"/>
    <w:rsid w:val="006A1CAE"/>
    <w:rsid w:val="006B075A"/>
    <w:rsid w:val="006E044B"/>
    <w:rsid w:val="006E0E62"/>
    <w:rsid w:val="007115E8"/>
    <w:rsid w:val="0073699C"/>
    <w:rsid w:val="0074053A"/>
    <w:rsid w:val="00770771"/>
    <w:rsid w:val="007C515B"/>
    <w:rsid w:val="007D5105"/>
    <w:rsid w:val="007E3C07"/>
    <w:rsid w:val="007F4202"/>
    <w:rsid w:val="007F603F"/>
    <w:rsid w:val="00824A31"/>
    <w:rsid w:val="008B6C03"/>
    <w:rsid w:val="008C49A1"/>
    <w:rsid w:val="008D27E3"/>
    <w:rsid w:val="008E78A0"/>
    <w:rsid w:val="009107FA"/>
    <w:rsid w:val="00A46E1E"/>
    <w:rsid w:val="00A764EA"/>
    <w:rsid w:val="00A83439"/>
    <w:rsid w:val="00AD7AD0"/>
    <w:rsid w:val="00B1326D"/>
    <w:rsid w:val="00B13A6D"/>
    <w:rsid w:val="00B6728B"/>
    <w:rsid w:val="00BB34E5"/>
    <w:rsid w:val="00BC1E2D"/>
    <w:rsid w:val="00C02F43"/>
    <w:rsid w:val="00C41079"/>
    <w:rsid w:val="00C60ED7"/>
    <w:rsid w:val="00C77009"/>
    <w:rsid w:val="00C93E62"/>
    <w:rsid w:val="00CD77E2"/>
    <w:rsid w:val="00D26914"/>
    <w:rsid w:val="00D67ED8"/>
    <w:rsid w:val="00EF7AB7"/>
    <w:rsid w:val="00FA6552"/>
    <w:rsid w:val="00FD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CDFF5-3550-4266-96E1-A2D9A2388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87F"/>
    <w:pPr>
      <w:suppressAutoHyphens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C287F"/>
    <w:pPr>
      <w:keepNext/>
      <w:spacing w:before="240" w:after="120"/>
    </w:pPr>
    <w:rPr>
      <w:rFonts w:ascii="Arial" w:eastAsia="Lucida Sans Unicode" w:hAnsi="Arial" w:cs="Tahoma"/>
    </w:rPr>
  </w:style>
  <w:style w:type="character" w:customStyle="1" w:styleId="a5">
    <w:name w:val="Название Знак"/>
    <w:basedOn w:val="a0"/>
    <w:link w:val="a3"/>
    <w:rsid w:val="008D27E3"/>
    <w:rPr>
      <w:rFonts w:ascii="Arial" w:eastAsia="Lucida Sans Unicode" w:hAnsi="Arial" w:cs="Tahoma"/>
      <w:sz w:val="28"/>
      <w:szCs w:val="28"/>
      <w:lang w:eastAsia="ar-SA"/>
    </w:rPr>
  </w:style>
  <w:style w:type="paragraph" w:styleId="a4">
    <w:name w:val="Subtitle"/>
    <w:basedOn w:val="a"/>
    <w:next w:val="a6"/>
    <w:link w:val="a7"/>
    <w:qFormat/>
    <w:rsid w:val="003C287F"/>
    <w:pPr>
      <w:keepNext/>
      <w:spacing w:before="240" w:after="120"/>
      <w:jc w:val="center"/>
    </w:pPr>
    <w:rPr>
      <w:rFonts w:ascii="Arial" w:eastAsia="Lucida Sans Unicode" w:hAnsi="Arial" w:cs="Tahoma"/>
      <w:i/>
      <w:iCs/>
    </w:rPr>
  </w:style>
  <w:style w:type="character" w:customStyle="1" w:styleId="a7">
    <w:name w:val="Подзаголовок Знак"/>
    <w:basedOn w:val="a0"/>
    <w:link w:val="a4"/>
    <w:rsid w:val="008D27E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8D27E3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8D27E3"/>
    <w:rPr>
      <w:sz w:val="28"/>
      <w:szCs w:val="28"/>
      <w:lang w:eastAsia="ar-SA"/>
    </w:rPr>
  </w:style>
  <w:style w:type="paragraph" w:styleId="a9">
    <w:name w:val="List Paragraph"/>
    <w:basedOn w:val="a"/>
    <w:uiPriority w:val="1"/>
    <w:qFormat/>
    <w:rsid w:val="003C287F"/>
    <w:pPr>
      <w:widowControl w:val="0"/>
      <w:suppressAutoHyphens w:val="0"/>
      <w:autoSpaceDE w:val="0"/>
      <w:autoSpaceDN w:val="0"/>
      <w:ind w:left="1133" w:hanging="403"/>
    </w:pPr>
    <w:rPr>
      <w:rFonts w:ascii="Courier New" w:eastAsia="Courier New" w:hAnsi="Courier New" w:cs="Courier New"/>
      <w:sz w:val="22"/>
      <w:szCs w:val="22"/>
      <w:lang w:val="en-US" w:eastAsia="en-US"/>
    </w:rPr>
  </w:style>
  <w:style w:type="character" w:styleId="aa">
    <w:name w:val="Strong"/>
    <w:basedOn w:val="a0"/>
    <w:qFormat/>
    <w:rsid w:val="003C287F"/>
    <w:rPr>
      <w:b/>
      <w:bCs/>
    </w:rPr>
  </w:style>
  <w:style w:type="character" w:styleId="ab">
    <w:name w:val="Emphasis"/>
    <w:basedOn w:val="a0"/>
    <w:qFormat/>
    <w:rsid w:val="003C287F"/>
    <w:rPr>
      <w:i/>
      <w:iCs/>
    </w:rPr>
  </w:style>
  <w:style w:type="table" w:styleId="ac">
    <w:name w:val="Table Grid"/>
    <w:basedOn w:val="a1"/>
    <w:uiPriority w:val="59"/>
    <w:rsid w:val="00A834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D4E6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4E6F"/>
    <w:rPr>
      <w:rFonts w:ascii="Tahoma" w:hAnsi="Tahoma" w:cs="Tahoma"/>
      <w:sz w:val="16"/>
      <w:szCs w:val="16"/>
      <w:lang w:eastAsia="ar-SA"/>
    </w:rPr>
  </w:style>
  <w:style w:type="paragraph" w:styleId="af">
    <w:name w:val="No Spacing"/>
    <w:uiPriority w:val="1"/>
    <w:qFormat/>
    <w:rsid w:val="003B0E2B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B07C1-32CC-49BB-9D6E-73C7F4BD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10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И. Панова</dc:creator>
  <cp:keywords/>
  <dc:description/>
  <cp:lastModifiedBy>Виктория В. Жарикова</cp:lastModifiedBy>
  <cp:revision>51</cp:revision>
  <cp:lastPrinted>2025-02-17T14:52:00Z</cp:lastPrinted>
  <dcterms:created xsi:type="dcterms:W3CDTF">2022-02-10T06:22:00Z</dcterms:created>
  <dcterms:modified xsi:type="dcterms:W3CDTF">2025-05-27T10:42:00Z</dcterms:modified>
</cp:coreProperties>
</file>