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7F3" w:rsidRDefault="00BE67F3" w:rsidP="00D57873">
      <w:pPr>
        <w:ind w:right="282"/>
        <w:jc w:val="center"/>
      </w:pPr>
      <w:r w:rsidRPr="00EE70D4">
        <w:rPr>
          <w:noProof/>
          <w:szCs w:val="20"/>
        </w:rPr>
        <w:drawing>
          <wp:inline distT="0" distB="0" distL="0" distR="0">
            <wp:extent cx="790575" cy="1000125"/>
            <wp:effectExtent l="0" t="0" r="9525" b="9525"/>
            <wp:docPr id="1" name="Рисунок 1" descr="Описание: 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р 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7F3" w:rsidRDefault="00BE67F3" w:rsidP="00BE67F3"/>
    <w:p w:rsidR="00BE67F3" w:rsidRDefault="00BE67F3" w:rsidP="00BE67F3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BE67F3" w:rsidRDefault="00BE67F3" w:rsidP="00BE67F3">
      <w:pPr>
        <w:pBdr>
          <w:bottom w:val="single" w:sz="18" w:space="1" w:color="auto"/>
        </w:pBd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Московской области</w:t>
      </w:r>
    </w:p>
    <w:p w:rsidR="00BE67F3" w:rsidRDefault="00BE67F3" w:rsidP="00BE67F3">
      <w:pPr>
        <w:pBdr>
          <w:bottom w:val="single" w:sz="18" w:space="1" w:color="auto"/>
        </w:pBdr>
        <w:jc w:val="center"/>
        <w:rPr>
          <w:sz w:val="18"/>
          <w:szCs w:val="18"/>
        </w:rPr>
      </w:pPr>
    </w:p>
    <w:p w:rsidR="00BE67F3" w:rsidRDefault="00BE67F3" w:rsidP="00BE67F3">
      <w:pPr>
        <w:ind w:firstLine="709"/>
        <w:rPr>
          <w:sz w:val="16"/>
          <w:szCs w:val="16"/>
        </w:rPr>
      </w:pPr>
    </w:p>
    <w:p w:rsidR="00BE67F3" w:rsidRPr="00BD0E0F" w:rsidRDefault="00BE67F3" w:rsidP="00BE67F3">
      <w:pPr>
        <w:jc w:val="center"/>
        <w:rPr>
          <w:b/>
          <w:bCs/>
          <w:spacing w:val="100"/>
          <w:sz w:val="40"/>
          <w:szCs w:val="40"/>
        </w:rPr>
      </w:pPr>
      <w:r w:rsidRPr="00BD0E0F">
        <w:rPr>
          <w:b/>
          <w:bCs/>
          <w:spacing w:val="100"/>
          <w:sz w:val="40"/>
          <w:szCs w:val="40"/>
        </w:rPr>
        <w:t>РЕШЕНИЕ</w:t>
      </w:r>
    </w:p>
    <w:p w:rsidR="00BE67F3" w:rsidRPr="00363B5E" w:rsidRDefault="00BE67F3" w:rsidP="00BE67F3">
      <w:pPr>
        <w:rPr>
          <w:sz w:val="28"/>
          <w:szCs w:val="28"/>
        </w:rPr>
      </w:pPr>
    </w:p>
    <w:tbl>
      <w:tblPr>
        <w:tblW w:w="5353" w:type="dxa"/>
        <w:tblLook w:val="0000" w:firstRow="0" w:lastRow="0" w:firstColumn="0" w:lastColumn="0" w:noHBand="0" w:noVBand="0"/>
      </w:tblPr>
      <w:tblGrid>
        <w:gridCol w:w="5211"/>
        <w:gridCol w:w="142"/>
      </w:tblGrid>
      <w:tr w:rsidR="00BE67F3" w:rsidTr="009C5E28">
        <w:trPr>
          <w:gridAfter w:val="1"/>
          <w:wAfter w:w="142" w:type="dxa"/>
          <w:cantSplit/>
          <w:trHeight w:val="332"/>
        </w:trPr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7F3" w:rsidRPr="001555B2" w:rsidRDefault="00BE67F3" w:rsidP="00F86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F86D7D">
              <w:rPr>
                <w:sz w:val="28"/>
                <w:szCs w:val="28"/>
              </w:rPr>
              <w:t>551/61</w:t>
            </w:r>
            <w:r>
              <w:rPr>
                <w:sz w:val="28"/>
                <w:szCs w:val="28"/>
              </w:rPr>
              <w:t xml:space="preserve"> от</w:t>
            </w:r>
            <w:r w:rsidR="00F86D7D">
              <w:rPr>
                <w:sz w:val="28"/>
                <w:szCs w:val="28"/>
              </w:rPr>
              <w:t xml:space="preserve"> 19.04.2023</w:t>
            </w:r>
          </w:p>
        </w:tc>
      </w:tr>
      <w:tr w:rsidR="00BE67F3" w:rsidTr="009C5E28">
        <w:trPr>
          <w:cantSplit/>
          <w:trHeight w:val="82"/>
        </w:trPr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7F3" w:rsidRDefault="00BE67F3" w:rsidP="009C5E28">
            <w:pPr>
              <w:jc w:val="both"/>
              <w:rPr>
                <w:sz w:val="28"/>
              </w:rPr>
            </w:pPr>
          </w:p>
        </w:tc>
      </w:tr>
      <w:tr w:rsidR="00BE67F3" w:rsidRPr="00D22C9E" w:rsidTr="009C5E28">
        <w:trPr>
          <w:cantSplit/>
          <w:trHeight w:val="665"/>
        </w:trPr>
        <w:tc>
          <w:tcPr>
            <w:tcW w:w="5353" w:type="dxa"/>
            <w:gridSpan w:val="2"/>
          </w:tcPr>
          <w:p w:rsidR="00BE67F3" w:rsidRPr="00D22C9E" w:rsidRDefault="00BE67F3" w:rsidP="00D739AD">
            <w:pPr>
              <w:pStyle w:val="a4"/>
              <w:ind w:firstLine="0"/>
              <w:rPr>
                <w:szCs w:val="28"/>
              </w:rPr>
            </w:pPr>
            <w:r w:rsidRPr="00B6080B">
              <w:t>О внесении изменений в</w:t>
            </w:r>
            <w:r>
              <w:t xml:space="preserve"> Перечень </w:t>
            </w:r>
            <w:r w:rsidRPr="00B6080B">
              <w:t xml:space="preserve"> </w:t>
            </w:r>
            <w:r w:rsidR="00E76506">
              <w:t xml:space="preserve">муниципального имущества, </w:t>
            </w:r>
            <w:r>
              <w:t>находящегося</w:t>
            </w:r>
            <w:r w:rsidR="00E76506">
              <w:t xml:space="preserve"> в собственности </w:t>
            </w:r>
            <w:r w:rsidRPr="00B6080B">
              <w:t>муниципального</w:t>
            </w:r>
            <w:r>
              <w:t xml:space="preserve"> </w:t>
            </w:r>
            <w:r w:rsidRPr="00B6080B">
              <w:t xml:space="preserve">образования «Городской округ Серпухов Московской области», </w:t>
            </w:r>
            <w:r>
              <w:t xml:space="preserve">свободного от прав третьих </w:t>
            </w:r>
            <w:r w:rsidR="00286AEE">
              <w:br/>
            </w:r>
            <w:r>
              <w:t xml:space="preserve">лиц (за исключением права хозяйственного ведения, права оперативного управления, а также имущественных прав субъектов малого </w:t>
            </w:r>
            <w:r w:rsidR="00286AEE">
              <w:br/>
            </w:r>
            <w:r>
              <w:t xml:space="preserve">и среднего предпринимательства), предназначенного для предоставления </w:t>
            </w:r>
            <w:r>
              <w:br/>
              <w:t xml:space="preserve">его во владение и (или) в пользование </w:t>
            </w:r>
            <w:r>
              <w:br/>
              <w:t>на долгосрочной основе субъектам малого и среднего предпринимател</w:t>
            </w:r>
            <w:r w:rsidR="00E76506">
              <w:t xml:space="preserve">ьства, организациям, образующим </w:t>
            </w:r>
            <w:r>
              <w:t xml:space="preserve">инфраструктуру поддержки субъектов малого и среднего предпринимательства, </w:t>
            </w:r>
            <w:r w:rsidR="00E76506">
              <w:t xml:space="preserve"> </w:t>
            </w:r>
            <w:r>
              <w:t xml:space="preserve">и физическим лицам, не являющимся индивидуальными предпринимателями </w:t>
            </w:r>
            <w:r>
              <w:br/>
              <w:t xml:space="preserve">и применяющим специальный налоговый режим «Налог на профессиональный доход», утвержденный </w:t>
            </w:r>
            <w:r w:rsidRPr="00B6080B">
              <w:t>решение</w:t>
            </w:r>
            <w:r>
              <w:t>м</w:t>
            </w:r>
            <w:r w:rsidRPr="00B6080B">
              <w:t xml:space="preserve"> Совета депутатов города </w:t>
            </w:r>
            <w:r>
              <w:t xml:space="preserve">Серпухова Московской области от 05.10.2016 № 127/14 </w:t>
            </w:r>
            <w:r>
              <w:br/>
              <w:t xml:space="preserve">(с изменениями от 16.08.2017 № 204/24, </w:t>
            </w:r>
            <w:r>
              <w:br/>
              <w:t xml:space="preserve">от 06.06.2018 № 293/36, от 26.06.2019 </w:t>
            </w:r>
            <w:r>
              <w:br/>
              <w:t xml:space="preserve">№ 435/53, от 29.07.2020 № 173/22, </w:t>
            </w:r>
            <w:r>
              <w:br/>
              <w:t xml:space="preserve">от 05.11.2020 № 221/27, от 01.12.2021 </w:t>
            </w:r>
            <w:r>
              <w:br/>
              <w:t xml:space="preserve">№ 373/39, </w:t>
            </w:r>
            <w:r w:rsidRPr="00CB5CA2">
              <w:t>от 24.02.2022</w:t>
            </w:r>
            <w:r>
              <w:t xml:space="preserve"> </w:t>
            </w:r>
            <w:r w:rsidRPr="00CB5CA2">
              <w:t>№ 424/45</w:t>
            </w:r>
            <w:r w:rsidR="00D739AD">
              <w:t>, от 16.01.2023 № 514/57</w:t>
            </w:r>
            <w:r>
              <w:t>)</w:t>
            </w:r>
          </w:p>
        </w:tc>
      </w:tr>
    </w:tbl>
    <w:p w:rsidR="00BE67F3" w:rsidRDefault="00BE67F3" w:rsidP="00BE67F3">
      <w:pPr>
        <w:pStyle w:val="a4"/>
      </w:pPr>
    </w:p>
    <w:p w:rsidR="00BE67F3" w:rsidRPr="00B6080B" w:rsidRDefault="00BE67F3" w:rsidP="00BE67F3">
      <w:pPr>
        <w:pStyle w:val="a4"/>
      </w:pPr>
      <w:r w:rsidRPr="00B6080B">
        <w:lastRenderedPageBreak/>
        <w:t xml:space="preserve">В соответствии с Гражданским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</w:t>
      </w:r>
      <w:r>
        <w:br/>
      </w:r>
      <w:r w:rsidRPr="00B6080B">
        <w:t xml:space="preserve">от 24.07.2007 № 209-ФЗ «О развитии малого и среднего предпринимательства </w:t>
      </w:r>
      <w:r>
        <w:br/>
      </w:r>
      <w:r w:rsidRPr="00B6080B">
        <w:t>в Российской Федерации», на основании Устава муниципального образования «Городской округ Серпухов Московской области», с целью повышения эффективности использования имущества, находящегося в собственности муниципального образования «Городской округ Серпухов Московской области», Совет депутатов городского округа Серпухов Московской области</w:t>
      </w:r>
    </w:p>
    <w:p w:rsidR="00BE67F3" w:rsidRPr="00363B5E" w:rsidRDefault="00BE67F3" w:rsidP="00BE67F3">
      <w:pPr>
        <w:pStyle w:val="a4"/>
        <w:ind w:right="-144"/>
        <w:rPr>
          <w:szCs w:val="28"/>
        </w:rPr>
      </w:pPr>
    </w:p>
    <w:p w:rsidR="00BE67F3" w:rsidRPr="00363B5E" w:rsidRDefault="00BE67F3" w:rsidP="00BE67F3">
      <w:pPr>
        <w:ind w:right="-144"/>
        <w:jc w:val="center"/>
        <w:rPr>
          <w:b/>
          <w:sz w:val="28"/>
          <w:szCs w:val="28"/>
        </w:rPr>
      </w:pPr>
      <w:r w:rsidRPr="00363B5E">
        <w:rPr>
          <w:b/>
          <w:sz w:val="28"/>
          <w:szCs w:val="28"/>
        </w:rPr>
        <w:t>р е ш и л:</w:t>
      </w:r>
    </w:p>
    <w:p w:rsidR="00BE67F3" w:rsidRPr="00363B5E" w:rsidRDefault="00BE67F3" w:rsidP="00BE67F3">
      <w:pPr>
        <w:pStyle w:val="a4"/>
        <w:ind w:right="-144"/>
        <w:rPr>
          <w:szCs w:val="28"/>
        </w:rPr>
      </w:pPr>
    </w:p>
    <w:p w:rsidR="00E76506" w:rsidRDefault="00BE67F3" w:rsidP="00E76506">
      <w:pPr>
        <w:pStyle w:val="a4"/>
        <w:numPr>
          <w:ilvl w:val="0"/>
          <w:numId w:val="1"/>
        </w:numPr>
        <w:tabs>
          <w:tab w:val="left" w:pos="1134"/>
        </w:tabs>
        <w:ind w:left="0" w:right="-1" w:firstLine="709"/>
        <w:rPr>
          <w:szCs w:val="28"/>
        </w:rPr>
      </w:pPr>
      <w:r w:rsidRPr="005A5551">
        <w:rPr>
          <w:rFonts w:eastAsia="Calibri"/>
          <w:szCs w:val="28"/>
          <w:lang w:eastAsia="en-US"/>
        </w:rPr>
        <w:t>Внести</w:t>
      </w:r>
      <w:r>
        <w:rPr>
          <w:rFonts w:eastAsia="Calibri"/>
          <w:szCs w:val="28"/>
          <w:lang w:eastAsia="en-US"/>
        </w:rPr>
        <w:t xml:space="preserve"> </w:t>
      </w:r>
      <w:r w:rsidRPr="005A5551">
        <w:rPr>
          <w:rFonts w:eastAsia="Calibri"/>
          <w:szCs w:val="28"/>
          <w:lang w:eastAsia="en-US"/>
        </w:rPr>
        <w:t>в</w:t>
      </w:r>
      <w:r>
        <w:rPr>
          <w:rFonts w:eastAsia="Calibri"/>
          <w:szCs w:val="28"/>
          <w:lang w:eastAsia="en-US"/>
        </w:rPr>
        <w:t xml:space="preserve"> </w:t>
      </w:r>
      <w:r>
        <w:t>Перечень муниципального имущества, находящегося</w:t>
      </w:r>
      <w:r w:rsidRPr="00B6080B">
        <w:t xml:space="preserve"> </w:t>
      </w:r>
      <w:r>
        <w:br/>
      </w:r>
      <w:r w:rsidRPr="00B6080B">
        <w:t xml:space="preserve">в собственности муниципального образования «Городской округ Серпухов Московской области», </w:t>
      </w:r>
      <w:r>
        <w:t xml:space="preserve">свободного от прав 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в пользование </w:t>
      </w:r>
      <w:r>
        <w:br/>
        <w:t xml:space="preserve">на долгосрочной основе субъектам малого и среднего предпринимательства, организациям, образующим инфраструктуру поддержки субъектов малого </w:t>
      </w:r>
      <w:r>
        <w:br/>
        <w:t xml:space="preserve">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доход», утвержденный </w:t>
      </w:r>
      <w:r w:rsidRPr="00B6080B">
        <w:t>решение</w:t>
      </w:r>
      <w:r>
        <w:t>м</w:t>
      </w:r>
      <w:r w:rsidRPr="00B6080B">
        <w:t xml:space="preserve"> Совета депутатов города </w:t>
      </w:r>
      <w:r>
        <w:t xml:space="preserve">Серпухова Московской </w:t>
      </w:r>
      <w:r w:rsidR="00D57873">
        <w:t xml:space="preserve">области                                    от 05.10.2016 № 127/14 </w:t>
      </w:r>
      <w:r>
        <w:t xml:space="preserve">(с изменениями от 16.08.2017 № 204/24, от 06.06.2018 </w:t>
      </w:r>
      <w:r w:rsidR="00D57873">
        <w:t xml:space="preserve">                     </w:t>
      </w:r>
      <w:r>
        <w:t xml:space="preserve">№ </w:t>
      </w:r>
      <w:r w:rsidRPr="00363B5E">
        <w:rPr>
          <w:szCs w:val="28"/>
        </w:rPr>
        <w:t xml:space="preserve">293/36, от 26.06.2019 № 435/53, от 29.07.2020 № 173/22, от 05.11.2020 </w:t>
      </w:r>
      <w:r w:rsidR="00E76506">
        <w:rPr>
          <w:szCs w:val="28"/>
        </w:rPr>
        <w:t xml:space="preserve">                            </w:t>
      </w:r>
      <w:r w:rsidRPr="00363B5E">
        <w:rPr>
          <w:szCs w:val="28"/>
        </w:rPr>
        <w:t>№ 221/27, от 01.12.2021 № 373/39</w:t>
      </w:r>
      <w:r>
        <w:rPr>
          <w:szCs w:val="28"/>
        </w:rPr>
        <w:t xml:space="preserve">, </w:t>
      </w:r>
      <w:r w:rsidRPr="00CB5CA2">
        <w:t>от 24.02.2022</w:t>
      </w:r>
      <w:r>
        <w:t xml:space="preserve"> </w:t>
      </w:r>
      <w:r w:rsidRPr="00CB5CA2">
        <w:t>№ 424/45</w:t>
      </w:r>
      <w:r w:rsidR="00D739AD">
        <w:t xml:space="preserve">, от 16.01.2023 </w:t>
      </w:r>
      <w:r w:rsidR="00782AFB">
        <w:t xml:space="preserve">                         </w:t>
      </w:r>
      <w:r w:rsidR="00D739AD">
        <w:t>№ 514/57</w:t>
      </w:r>
      <w:r w:rsidRPr="00363B5E">
        <w:rPr>
          <w:szCs w:val="28"/>
        </w:rPr>
        <w:t>)</w:t>
      </w:r>
      <w:r w:rsidR="004C33CA">
        <w:rPr>
          <w:szCs w:val="28"/>
        </w:rPr>
        <w:t>,</w:t>
      </w:r>
      <w:r w:rsidRPr="00363B5E">
        <w:rPr>
          <w:szCs w:val="28"/>
        </w:rPr>
        <w:t xml:space="preserve"> следующие изменения:</w:t>
      </w:r>
    </w:p>
    <w:p w:rsidR="00BE67F3" w:rsidRPr="00E76506" w:rsidRDefault="00E76506" w:rsidP="00E76506">
      <w:pPr>
        <w:pStyle w:val="a4"/>
        <w:numPr>
          <w:ilvl w:val="1"/>
          <w:numId w:val="1"/>
        </w:numPr>
        <w:tabs>
          <w:tab w:val="left" w:pos="1134"/>
        </w:tabs>
        <w:ind w:right="-1" w:hanging="862"/>
        <w:rPr>
          <w:szCs w:val="28"/>
        </w:rPr>
      </w:pPr>
      <w:r>
        <w:rPr>
          <w:szCs w:val="28"/>
        </w:rPr>
        <w:t xml:space="preserve"> </w:t>
      </w:r>
      <w:r w:rsidR="00BE67F3" w:rsidRPr="00E76506">
        <w:rPr>
          <w:szCs w:val="28"/>
        </w:rPr>
        <w:t xml:space="preserve">Строки </w:t>
      </w:r>
      <w:r w:rsidR="002C67BF" w:rsidRPr="00E76506">
        <w:rPr>
          <w:szCs w:val="28"/>
        </w:rPr>
        <w:t>15,</w:t>
      </w:r>
      <w:r w:rsidR="001C3109" w:rsidRPr="00E76506">
        <w:rPr>
          <w:szCs w:val="28"/>
        </w:rPr>
        <w:t xml:space="preserve"> </w:t>
      </w:r>
      <w:r w:rsidR="002C67BF" w:rsidRPr="00E76506">
        <w:rPr>
          <w:szCs w:val="28"/>
        </w:rPr>
        <w:t>30 – исключить.</w:t>
      </w:r>
    </w:p>
    <w:p w:rsidR="00BE67F3" w:rsidRDefault="00BE67F3" w:rsidP="00D57873">
      <w:pPr>
        <w:pStyle w:val="Standard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F47A46">
        <w:rPr>
          <w:sz w:val="28"/>
          <w:szCs w:val="28"/>
        </w:rPr>
        <w:t xml:space="preserve">Направить настоящее решение </w:t>
      </w:r>
      <w:r>
        <w:rPr>
          <w:rFonts w:eastAsia="Times New Roman"/>
          <w:sz w:val="28"/>
          <w:szCs w:val="28"/>
          <w:lang w:eastAsia="ar-SA" w:bidi="ar-SA"/>
        </w:rPr>
        <w:t>Глав</w:t>
      </w:r>
      <w:r w:rsidR="00864406">
        <w:rPr>
          <w:rFonts w:eastAsia="Times New Roman"/>
          <w:sz w:val="28"/>
          <w:szCs w:val="28"/>
          <w:lang w:eastAsia="ar-SA" w:bidi="ar-SA"/>
        </w:rPr>
        <w:t>е городского округа</w:t>
      </w:r>
      <w:r w:rsidR="00E76506">
        <w:rPr>
          <w:rFonts w:eastAsia="Times New Roman"/>
          <w:sz w:val="28"/>
          <w:szCs w:val="28"/>
          <w:lang w:eastAsia="ar-SA" w:bidi="ar-SA"/>
        </w:rPr>
        <w:t xml:space="preserve"> Серпухов Московской области</w:t>
      </w:r>
      <w:r w:rsidR="00864406">
        <w:rPr>
          <w:rFonts w:eastAsia="Times New Roman"/>
          <w:sz w:val="28"/>
          <w:szCs w:val="28"/>
          <w:lang w:eastAsia="ar-SA" w:bidi="ar-SA"/>
        </w:rPr>
        <w:t xml:space="preserve"> </w:t>
      </w:r>
      <w:r w:rsidRPr="00F47A46">
        <w:rPr>
          <w:rFonts w:eastAsia="Times New Roman"/>
          <w:sz w:val="28"/>
          <w:szCs w:val="28"/>
          <w:lang w:eastAsia="ar-SA" w:bidi="ar-SA"/>
        </w:rPr>
        <w:t>С.Н. Никитенко</w:t>
      </w:r>
      <w:r>
        <w:rPr>
          <w:rFonts w:eastAsia="Times New Roman"/>
          <w:sz w:val="28"/>
          <w:szCs w:val="28"/>
          <w:lang w:eastAsia="ar-SA" w:bidi="ar-SA"/>
        </w:rPr>
        <w:t xml:space="preserve"> </w:t>
      </w:r>
      <w:r w:rsidRPr="00F47A46">
        <w:rPr>
          <w:sz w:val="28"/>
          <w:szCs w:val="28"/>
        </w:rPr>
        <w:t>для подписания и официального опубликования (обнародования).</w:t>
      </w:r>
    </w:p>
    <w:p w:rsidR="00BE67F3" w:rsidRPr="00D55EA9" w:rsidRDefault="00BE67F3" w:rsidP="00D57873">
      <w:pPr>
        <w:pStyle w:val="a6"/>
        <w:numPr>
          <w:ilvl w:val="0"/>
          <w:numId w:val="1"/>
        </w:numPr>
        <w:tabs>
          <w:tab w:val="left" w:pos="1134"/>
        </w:tabs>
        <w:ind w:left="0" w:right="-1" w:firstLine="709"/>
        <w:rPr>
          <w:bCs/>
        </w:rPr>
      </w:pPr>
      <w:r>
        <w:rPr>
          <w:bCs/>
        </w:rPr>
        <w:t xml:space="preserve">Контроль за выполнением настоящего решения возложить </w:t>
      </w:r>
      <w:r>
        <w:rPr>
          <w:bCs/>
        </w:rPr>
        <w:br/>
        <w:t xml:space="preserve">на комиссию по перспективному развитию города, экономике, </w:t>
      </w:r>
      <w:r>
        <w:rPr>
          <w:bCs/>
        </w:rPr>
        <w:br/>
      </w:r>
      <w:r w:rsidRPr="00D55EA9">
        <w:rPr>
          <w:bCs/>
        </w:rPr>
        <w:t xml:space="preserve">научно-промышленной политике, строительству, предпринимательству </w:t>
      </w:r>
      <w:r>
        <w:rPr>
          <w:bCs/>
        </w:rPr>
        <w:br/>
      </w:r>
      <w:r w:rsidRPr="00D55EA9">
        <w:rPr>
          <w:bCs/>
        </w:rPr>
        <w:t>и муниципал</w:t>
      </w:r>
      <w:r>
        <w:rPr>
          <w:bCs/>
        </w:rPr>
        <w:t xml:space="preserve">ьной собственности (Н.В. </w:t>
      </w:r>
      <w:r>
        <w:t>Ерёмина</w:t>
      </w:r>
      <w:r w:rsidRPr="00D55EA9">
        <w:rPr>
          <w:bCs/>
        </w:rPr>
        <w:t>).</w:t>
      </w:r>
    </w:p>
    <w:p w:rsidR="00BE67F3" w:rsidRPr="00E03854" w:rsidRDefault="00BE67F3" w:rsidP="00D57873">
      <w:pPr>
        <w:pStyle w:val="a6"/>
        <w:tabs>
          <w:tab w:val="left" w:pos="1134"/>
        </w:tabs>
        <w:ind w:right="-1" w:firstLine="709"/>
        <w:jc w:val="left"/>
        <w:rPr>
          <w:bCs/>
        </w:rPr>
      </w:pPr>
    </w:p>
    <w:p w:rsidR="00BE67F3" w:rsidRPr="00E03854" w:rsidRDefault="00BE67F3" w:rsidP="00D57873">
      <w:pPr>
        <w:pStyle w:val="a6"/>
        <w:tabs>
          <w:tab w:val="left" w:pos="1134"/>
        </w:tabs>
        <w:ind w:right="-1" w:firstLine="709"/>
        <w:jc w:val="left"/>
        <w:rPr>
          <w:bCs/>
        </w:rPr>
      </w:pPr>
    </w:p>
    <w:p w:rsidR="00BE67F3" w:rsidRPr="00E03854" w:rsidRDefault="00BE67F3" w:rsidP="00D57873">
      <w:pPr>
        <w:pStyle w:val="a6"/>
        <w:ind w:right="-1"/>
        <w:jc w:val="left"/>
        <w:rPr>
          <w:bCs/>
        </w:rPr>
      </w:pPr>
    </w:p>
    <w:p w:rsidR="00BE67F3" w:rsidRPr="00BE67F3" w:rsidRDefault="00BE67F3" w:rsidP="00D57873">
      <w:pPr>
        <w:pStyle w:val="a6"/>
        <w:ind w:right="-1"/>
        <w:jc w:val="left"/>
        <w:rPr>
          <w:bCs/>
        </w:rPr>
      </w:pPr>
      <w:r w:rsidRPr="00BE67F3">
        <w:rPr>
          <w:bCs/>
        </w:rPr>
        <w:t>Председатель Совета депутатов                                                       И.Н. Ермаков</w:t>
      </w:r>
    </w:p>
    <w:p w:rsidR="00BE67F3" w:rsidRPr="00BE67F3" w:rsidRDefault="00BE67F3" w:rsidP="00D57873">
      <w:pPr>
        <w:pStyle w:val="a6"/>
        <w:ind w:right="-1"/>
        <w:jc w:val="left"/>
        <w:rPr>
          <w:bCs/>
        </w:rPr>
      </w:pPr>
    </w:p>
    <w:p w:rsidR="00BE67F3" w:rsidRPr="00BE67F3" w:rsidRDefault="00BE67F3" w:rsidP="00D57873">
      <w:pPr>
        <w:pStyle w:val="a6"/>
        <w:ind w:right="-1"/>
        <w:jc w:val="left"/>
        <w:rPr>
          <w:bCs/>
        </w:rPr>
      </w:pPr>
      <w:r w:rsidRPr="00BE67F3">
        <w:rPr>
          <w:bCs/>
        </w:rPr>
        <w:t>Глава городского округа Серпухов                                                  С.Н. Никитенко</w:t>
      </w:r>
    </w:p>
    <w:p w:rsidR="00BE67F3" w:rsidRPr="00BE67F3" w:rsidRDefault="00BE67F3" w:rsidP="00D57873">
      <w:pPr>
        <w:pStyle w:val="a6"/>
        <w:ind w:right="-1"/>
        <w:jc w:val="left"/>
        <w:rPr>
          <w:bCs/>
        </w:rPr>
      </w:pPr>
    </w:p>
    <w:p w:rsidR="00BE67F3" w:rsidRPr="00BE67F3" w:rsidRDefault="00BE67F3" w:rsidP="00D57873">
      <w:pPr>
        <w:pStyle w:val="a6"/>
        <w:ind w:right="-1"/>
        <w:jc w:val="left"/>
        <w:rPr>
          <w:bCs/>
        </w:rPr>
      </w:pPr>
    </w:p>
    <w:p w:rsidR="00BE67F3" w:rsidRPr="00BE67F3" w:rsidRDefault="00BE67F3" w:rsidP="00D57873">
      <w:pPr>
        <w:pStyle w:val="a6"/>
        <w:ind w:right="-1"/>
        <w:jc w:val="left"/>
        <w:rPr>
          <w:bCs/>
        </w:rPr>
      </w:pPr>
    </w:p>
    <w:p w:rsidR="00BE67F3" w:rsidRPr="00BE67F3" w:rsidRDefault="00BE67F3" w:rsidP="00D57873">
      <w:pPr>
        <w:spacing w:line="300" w:lineRule="exact"/>
        <w:ind w:right="-1"/>
        <w:rPr>
          <w:sz w:val="28"/>
          <w:szCs w:val="28"/>
        </w:rPr>
      </w:pPr>
      <w:r w:rsidRPr="00BE67F3">
        <w:rPr>
          <w:sz w:val="28"/>
          <w:szCs w:val="28"/>
        </w:rPr>
        <w:t xml:space="preserve">Подписано Главой городского округа  </w:t>
      </w:r>
    </w:p>
    <w:p w:rsidR="00BE67F3" w:rsidRPr="00BE67F3" w:rsidRDefault="00F86D7D" w:rsidP="00D57873">
      <w:pPr>
        <w:spacing w:line="300" w:lineRule="exact"/>
        <w:ind w:right="-1"/>
        <w:rPr>
          <w:sz w:val="28"/>
          <w:szCs w:val="28"/>
        </w:rPr>
      </w:pPr>
      <w:r>
        <w:rPr>
          <w:sz w:val="28"/>
          <w:szCs w:val="28"/>
        </w:rPr>
        <w:t>19.04.2023</w:t>
      </w:r>
      <w:bookmarkStart w:id="0" w:name="_GoBack"/>
      <w:bookmarkEnd w:id="0"/>
    </w:p>
    <w:sectPr w:rsidR="00BE67F3" w:rsidRPr="00BE67F3" w:rsidSect="00D57873">
      <w:pgSz w:w="11906" w:h="16838"/>
      <w:pgMar w:top="851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1A4A31"/>
    <w:multiLevelType w:val="hybridMultilevel"/>
    <w:tmpl w:val="A0D0D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E668C"/>
    <w:multiLevelType w:val="multilevel"/>
    <w:tmpl w:val="D0E69204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</w:rPr>
    </w:lvl>
  </w:abstractNum>
  <w:abstractNum w:abstractNumId="2">
    <w:nsid w:val="7EE27054"/>
    <w:multiLevelType w:val="multilevel"/>
    <w:tmpl w:val="23F25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537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788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003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5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05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2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712" w:hanging="2160"/>
      </w:pPr>
      <w:rPr>
        <w:rFonts w:eastAsia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7F3"/>
    <w:rsid w:val="00120C29"/>
    <w:rsid w:val="001C3109"/>
    <w:rsid w:val="00257249"/>
    <w:rsid w:val="0026340F"/>
    <w:rsid w:val="00286AEE"/>
    <w:rsid w:val="002C67BF"/>
    <w:rsid w:val="004C33CA"/>
    <w:rsid w:val="00782AFB"/>
    <w:rsid w:val="00864406"/>
    <w:rsid w:val="008B6A4A"/>
    <w:rsid w:val="00930D0E"/>
    <w:rsid w:val="00981510"/>
    <w:rsid w:val="00BE67F3"/>
    <w:rsid w:val="00D57873"/>
    <w:rsid w:val="00D739AD"/>
    <w:rsid w:val="00E76506"/>
    <w:rsid w:val="00F62EA6"/>
    <w:rsid w:val="00F8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1AD1F-CD54-4022-A589-D1A2B2019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7F3"/>
    <w:pPr>
      <w:ind w:left="720"/>
      <w:contextualSpacing/>
    </w:pPr>
  </w:style>
  <w:style w:type="paragraph" w:styleId="a4">
    <w:name w:val="No Spacing"/>
    <w:link w:val="a5"/>
    <w:qFormat/>
    <w:rsid w:val="00BE67F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Без интервала Знак"/>
    <w:link w:val="a4"/>
    <w:locked/>
    <w:rsid w:val="00BE67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BE67F3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hi-IN" w:bidi="hi-IN"/>
    </w:rPr>
  </w:style>
  <w:style w:type="paragraph" w:styleId="a6">
    <w:name w:val="Body Text"/>
    <w:basedOn w:val="a"/>
    <w:link w:val="a7"/>
    <w:rsid w:val="00BE67F3"/>
    <w:pPr>
      <w:suppressAutoHyphens/>
      <w:autoSpaceDE w:val="0"/>
      <w:jc w:val="both"/>
    </w:pPr>
    <w:rPr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rsid w:val="00BE67F3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Ионова</dc:creator>
  <cp:keywords/>
  <dc:description/>
  <cp:lastModifiedBy>Виктория В. Жарикова</cp:lastModifiedBy>
  <cp:revision>12</cp:revision>
  <cp:lastPrinted>2022-12-15T08:36:00Z</cp:lastPrinted>
  <dcterms:created xsi:type="dcterms:W3CDTF">2022-11-22T12:07:00Z</dcterms:created>
  <dcterms:modified xsi:type="dcterms:W3CDTF">2023-04-19T11:01:00Z</dcterms:modified>
</cp:coreProperties>
</file>