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705F38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3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3E204F" w:rsidTr="00A6568B">
        <w:trPr>
          <w:trHeight w:val="275"/>
        </w:trPr>
        <w:tc>
          <w:tcPr>
            <w:tcW w:w="5070" w:type="dxa"/>
            <w:tcBorders>
              <w:bottom w:val="single" w:sz="4" w:space="0" w:color="auto"/>
            </w:tcBorders>
          </w:tcPr>
          <w:p w:rsidR="003E204F" w:rsidRDefault="003E204F" w:rsidP="000F1468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0F1468">
              <w:rPr>
                <w:szCs w:val="28"/>
              </w:rPr>
              <w:t>437/46</w:t>
            </w:r>
            <w:r>
              <w:rPr>
                <w:szCs w:val="28"/>
              </w:rPr>
              <w:t xml:space="preserve"> от</w:t>
            </w:r>
            <w:r w:rsidR="000F1468">
              <w:rPr>
                <w:szCs w:val="28"/>
              </w:rPr>
              <w:t xml:space="preserve"> 29.03.2022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A6568B">
        <w:trPr>
          <w:trHeight w:val="894"/>
        </w:trPr>
        <w:tc>
          <w:tcPr>
            <w:tcW w:w="5070" w:type="dxa"/>
            <w:tcBorders>
              <w:top w:val="single" w:sz="4" w:space="0" w:color="auto"/>
            </w:tcBorders>
          </w:tcPr>
          <w:p w:rsidR="003E204F" w:rsidRDefault="003E204F" w:rsidP="00AA2756">
            <w:pPr>
              <w:rPr>
                <w:szCs w:val="28"/>
              </w:rPr>
            </w:pPr>
          </w:p>
          <w:p w:rsidR="00C46439" w:rsidRDefault="00F67CF9" w:rsidP="00C46439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E320E7">
              <w:rPr>
                <w:szCs w:val="28"/>
              </w:rPr>
              <w:t xml:space="preserve">в </w:t>
            </w:r>
            <w:r w:rsidR="009A2D08">
              <w:rPr>
                <w:szCs w:val="28"/>
              </w:rPr>
              <w:t>Положение     об организации и проведении общественных обсуждений по вопросам градостроительной</w:t>
            </w:r>
            <w:r w:rsidR="000F72C4">
              <w:rPr>
                <w:szCs w:val="28"/>
              </w:rPr>
              <w:t xml:space="preserve"> </w:t>
            </w:r>
            <w:r w:rsidR="009A2D08">
              <w:rPr>
                <w:szCs w:val="28"/>
              </w:rPr>
              <w:t>деятельности             в городском округе Серпухов Московской области</w:t>
            </w:r>
            <w:r w:rsidR="00A6568B">
              <w:rPr>
                <w:szCs w:val="28"/>
              </w:rPr>
              <w:t xml:space="preserve"> и Положение        об организации и проведении публичных слушаний по вопросам градостроительной деятельности           в городском округе Серпухов Московской области</w:t>
            </w:r>
            <w:r w:rsidR="009A2D08">
              <w:rPr>
                <w:szCs w:val="28"/>
              </w:rPr>
              <w:t>, утвержденн</w:t>
            </w:r>
            <w:r w:rsidR="00A6568B">
              <w:rPr>
                <w:szCs w:val="28"/>
              </w:rPr>
              <w:t>ые</w:t>
            </w:r>
            <w:r w:rsidR="009A2D08">
              <w:rPr>
                <w:szCs w:val="28"/>
              </w:rPr>
              <w:t xml:space="preserve"> р</w:t>
            </w:r>
            <w:r w:rsidR="00C46439">
              <w:rPr>
                <w:szCs w:val="28"/>
              </w:rPr>
              <w:t>ешение</w:t>
            </w:r>
            <w:r w:rsidR="009A2D08">
              <w:rPr>
                <w:szCs w:val="28"/>
              </w:rPr>
              <w:t>м</w:t>
            </w:r>
            <w:r w:rsidR="00C46439">
              <w:rPr>
                <w:szCs w:val="28"/>
              </w:rPr>
              <w:t xml:space="preserve"> Совета депутатов городского округа Серпухов </w:t>
            </w:r>
            <w:r w:rsidR="00A262C6">
              <w:rPr>
                <w:szCs w:val="28"/>
              </w:rPr>
              <w:t xml:space="preserve">Московской </w:t>
            </w:r>
            <w:r w:rsidR="009A2D08">
              <w:rPr>
                <w:szCs w:val="28"/>
              </w:rPr>
              <w:t xml:space="preserve"> </w:t>
            </w:r>
            <w:r w:rsidR="00A262C6">
              <w:rPr>
                <w:szCs w:val="28"/>
              </w:rPr>
              <w:t xml:space="preserve">области </w:t>
            </w:r>
            <w:r w:rsidR="00C46439">
              <w:rPr>
                <w:szCs w:val="28"/>
              </w:rPr>
              <w:t>от</w:t>
            </w:r>
            <w:r w:rsidR="009A2D08">
              <w:rPr>
                <w:szCs w:val="28"/>
              </w:rPr>
              <w:t xml:space="preserve"> </w:t>
            </w:r>
            <w:r w:rsidR="00C46439">
              <w:rPr>
                <w:szCs w:val="28"/>
              </w:rPr>
              <w:t xml:space="preserve">20.06.2018 № 301/37 </w:t>
            </w:r>
            <w:r w:rsidR="00086073">
              <w:rPr>
                <w:szCs w:val="28"/>
              </w:rPr>
              <w:t xml:space="preserve"> </w:t>
            </w:r>
            <w:r w:rsidR="00FF0F9B">
              <w:rPr>
                <w:szCs w:val="28"/>
              </w:rPr>
              <w:t>(с изменениями от 06.11.2019 № 63/9</w:t>
            </w:r>
            <w:r w:rsidR="00086073">
              <w:rPr>
                <w:szCs w:val="28"/>
              </w:rPr>
              <w:t xml:space="preserve">, от 13.05.2020  </w:t>
            </w:r>
            <w:r w:rsidR="00A6568B">
              <w:rPr>
                <w:szCs w:val="28"/>
              </w:rPr>
              <w:t xml:space="preserve">     </w:t>
            </w:r>
            <w:r w:rsidR="00086073">
              <w:rPr>
                <w:szCs w:val="28"/>
              </w:rPr>
              <w:t>№ 136/18</w:t>
            </w:r>
            <w:r w:rsidR="00A6568B">
              <w:rPr>
                <w:szCs w:val="28"/>
              </w:rPr>
              <w:t>, от 24.02.2022 № 427/45</w:t>
            </w:r>
            <w:r w:rsidR="00086073">
              <w:rPr>
                <w:szCs w:val="28"/>
              </w:rPr>
              <w:t>)</w:t>
            </w:r>
          </w:p>
          <w:p w:rsidR="00F67CF9" w:rsidRDefault="00F67CF9" w:rsidP="00F67CF9">
            <w:pPr>
              <w:rPr>
                <w:szCs w:val="28"/>
                <w:lang w:eastAsia="en-US"/>
              </w:rPr>
            </w:pPr>
          </w:p>
          <w:p w:rsidR="00215126" w:rsidRDefault="00F67CF9" w:rsidP="005131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</w:tc>
      </w:tr>
    </w:tbl>
    <w:p w:rsidR="003503E3" w:rsidRPr="00215126" w:rsidRDefault="003503E3" w:rsidP="005131B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 xml:space="preserve">В соответствии с Градостроительным кодексом Российской </w:t>
      </w:r>
      <w:r w:rsidR="00B0541E" w:rsidRPr="003503E3">
        <w:rPr>
          <w:rFonts w:eastAsiaTheme="minorEastAsia"/>
          <w:szCs w:val="28"/>
        </w:rPr>
        <w:t xml:space="preserve">Федерации, </w:t>
      </w:r>
      <w:r w:rsidR="00A6568B">
        <w:rPr>
          <w:rFonts w:eastAsiaTheme="minorEastAsia"/>
          <w:szCs w:val="28"/>
        </w:rPr>
        <w:t xml:space="preserve">Федеральным законом от 14.03.2022 № 58-ФЗ «О внесении изменений </w:t>
      </w:r>
      <w:r w:rsidR="00147233" w:rsidRPr="00147233">
        <w:rPr>
          <w:rFonts w:eastAsiaTheme="minorEastAsia"/>
          <w:szCs w:val="28"/>
        </w:rPr>
        <w:t xml:space="preserve">                   </w:t>
      </w:r>
      <w:r w:rsidR="00A6568B">
        <w:rPr>
          <w:rFonts w:eastAsiaTheme="minorEastAsia"/>
          <w:szCs w:val="28"/>
        </w:rPr>
        <w:t>в отдельные законодательные акты Росси</w:t>
      </w:r>
      <w:r w:rsidR="009B543D">
        <w:rPr>
          <w:rFonts w:eastAsiaTheme="minorEastAsia"/>
          <w:szCs w:val="28"/>
        </w:rPr>
        <w:t xml:space="preserve">йской Федерации», </w:t>
      </w:r>
      <w:r w:rsidR="00B0541E" w:rsidRPr="003503E3">
        <w:rPr>
          <w:rFonts w:eastAsiaTheme="minorEastAsia"/>
          <w:szCs w:val="28"/>
        </w:rPr>
        <w:t>Федеральным</w:t>
      </w:r>
      <w:r w:rsidRPr="003503E3">
        <w:rPr>
          <w:rFonts w:eastAsiaTheme="minorEastAsia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«Город</w:t>
      </w:r>
      <w:r w:rsidR="00B0541E">
        <w:rPr>
          <w:rFonts w:eastAsiaTheme="minorEastAsia"/>
          <w:szCs w:val="28"/>
        </w:rPr>
        <w:t xml:space="preserve">ской округ Серпухов Московской </w:t>
      </w:r>
      <w:r w:rsidRPr="003503E3">
        <w:rPr>
          <w:rFonts w:eastAsiaTheme="minorEastAsia"/>
          <w:szCs w:val="28"/>
        </w:rPr>
        <w:t>о</w:t>
      </w:r>
      <w:r w:rsidR="006B4955">
        <w:rPr>
          <w:rFonts w:eastAsiaTheme="minorEastAsia"/>
          <w:szCs w:val="28"/>
        </w:rPr>
        <w:t>бласти»,</w:t>
      </w:r>
      <w:r w:rsidR="00215126" w:rsidRPr="00215126">
        <w:rPr>
          <w:rFonts w:eastAsiaTheme="minorEastAsia"/>
          <w:szCs w:val="28"/>
        </w:rPr>
        <w:t xml:space="preserve"> </w:t>
      </w:r>
      <w:r w:rsidR="00215126">
        <w:rPr>
          <w:rFonts w:eastAsiaTheme="minorEastAsia"/>
          <w:szCs w:val="28"/>
        </w:rPr>
        <w:t>Совет депутатов городского округа Серпухов</w:t>
      </w:r>
      <w:r w:rsidR="001A1E5D">
        <w:rPr>
          <w:rFonts w:eastAsiaTheme="minorEastAsia"/>
          <w:szCs w:val="28"/>
        </w:rPr>
        <w:t xml:space="preserve"> Московской области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>решил: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8"/>
        </w:rPr>
      </w:pPr>
    </w:p>
    <w:p w:rsidR="00F67CF9" w:rsidRDefault="00F67CF9" w:rsidP="00B66EB6">
      <w:pPr>
        <w:ind w:firstLine="540"/>
        <w:rPr>
          <w:szCs w:val="28"/>
        </w:rPr>
      </w:pPr>
      <w:r>
        <w:rPr>
          <w:szCs w:val="28"/>
        </w:rPr>
        <w:t>1.</w:t>
      </w:r>
      <w:r>
        <w:t xml:space="preserve"> </w:t>
      </w:r>
      <w:r w:rsidR="00290B2A">
        <w:rPr>
          <w:szCs w:val="28"/>
        </w:rPr>
        <w:t xml:space="preserve">Внести </w:t>
      </w:r>
      <w:r w:rsidR="00D32CEE">
        <w:rPr>
          <w:szCs w:val="28"/>
        </w:rPr>
        <w:t>в Положени</w:t>
      </w:r>
      <w:r w:rsidR="00705F38">
        <w:rPr>
          <w:szCs w:val="28"/>
        </w:rPr>
        <w:t>е</w:t>
      </w:r>
      <w:r w:rsidR="00D32CEE">
        <w:rPr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Серпухов Московской</w:t>
      </w:r>
      <w:r w:rsidR="009A2D08">
        <w:rPr>
          <w:szCs w:val="28"/>
        </w:rPr>
        <w:t xml:space="preserve"> области, утвержденное</w:t>
      </w:r>
      <w:r w:rsidR="00D32CEE">
        <w:rPr>
          <w:szCs w:val="28"/>
        </w:rPr>
        <w:t xml:space="preserve"> </w:t>
      </w:r>
      <w:r w:rsidR="000F72C4">
        <w:rPr>
          <w:szCs w:val="28"/>
        </w:rPr>
        <w:t>р</w:t>
      </w:r>
      <w:r w:rsidR="009A2D08">
        <w:rPr>
          <w:szCs w:val="28"/>
        </w:rPr>
        <w:t xml:space="preserve">ешением Совета депутатов городского округа Серпухов Московской области от 20.06.2018 № 301/37 </w:t>
      </w:r>
      <w:r w:rsidR="00705F38">
        <w:rPr>
          <w:szCs w:val="28"/>
        </w:rPr>
        <w:t xml:space="preserve">            </w:t>
      </w:r>
      <w:r w:rsidR="009A2D08">
        <w:rPr>
          <w:szCs w:val="28"/>
        </w:rPr>
        <w:lastRenderedPageBreak/>
        <w:t>(с изменениями от 06.11.2019 № 63/9, от 13.05.2020 № 136/18</w:t>
      </w:r>
      <w:r w:rsidR="005001A1">
        <w:rPr>
          <w:szCs w:val="28"/>
        </w:rPr>
        <w:t xml:space="preserve">, от 24.02.2022 </w:t>
      </w:r>
      <w:r w:rsidR="00947B74" w:rsidRPr="00947B74">
        <w:rPr>
          <w:szCs w:val="28"/>
        </w:rPr>
        <w:t xml:space="preserve">       </w:t>
      </w:r>
      <w:r w:rsidR="005001A1">
        <w:rPr>
          <w:szCs w:val="28"/>
        </w:rPr>
        <w:t>№ 427/45</w:t>
      </w:r>
      <w:r w:rsidR="009A2D08">
        <w:rPr>
          <w:szCs w:val="28"/>
        </w:rPr>
        <w:t xml:space="preserve">), </w:t>
      </w:r>
      <w:r w:rsidR="00D32CEE">
        <w:rPr>
          <w:szCs w:val="28"/>
        </w:rPr>
        <w:t xml:space="preserve"> </w:t>
      </w:r>
      <w:r w:rsidR="00290B2A">
        <w:rPr>
          <w:szCs w:val="28"/>
        </w:rPr>
        <w:t>следующие изменения:</w:t>
      </w:r>
    </w:p>
    <w:p w:rsidR="009D30E9" w:rsidRDefault="00110DEA" w:rsidP="005131B1">
      <w:pPr>
        <w:pStyle w:val="afa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E9">
        <w:rPr>
          <w:sz w:val="28"/>
          <w:szCs w:val="28"/>
        </w:rPr>
        <w:t>Р</w:t>
      </w:r>
      <w:r w:rsidR="009415E4">
        <w:rPr>
          <w:sz w:val="28"/>
          <w:szCs w:val="28"/>
        </w:rPr>
        <w:t>аздел</w:t>
      </w:r>
      <w:r w:rsidR="009D30E9">
        <w:rPr>
          <w:sz w:val="28"/>
          <w:szCs w:val="28"/>
        </w:rPr>
        <w:t xml:space="preserve"> </w:t>
      </w:r>
      <w:r w:rsidR="00F314AC">
        <w:rPr>
          <w:sz w:val="28"/>
          <w:szCs w:val="28"/>
          <w:lang w:val="en-US"/>
        </w:rPr>
        <w:t>I</w:t>
      </w:r>
      <w:r w:rsidR="001A1E5D">
        <w:rPr>
          <w:sz w:val="28"/>
          <w:szCs w:val="28"/>
          <w:lang w:val="en-US"/>
        </w:rPr>
        <w:t>II</w:t>
      </w:r>
      <w:r w:rsidR="009415E4">
        <w:rPr>
          <w:sz w:val="28"/>
          <w:szCs w:val="28"/>
        </w:rPr>
        <w:t xml:space="preserve"> </w:t>
      </w:r>
      <w:r w:rsidR="009A2D08">
        <w:rPr>
          <w:sz w:val="28"/>
          <w:szCs w:val="28"/>
        </w:rPr>
        <w:t xml:space="preserve">«Особенности и сроки проведения общественных обсуждений по отдельным проектам, </w:t>
      </w:r>
      <w:r w:rsidR="00B66EB6">
        <w:rPr>
          <w:sz w:val="28"/>
          <w:szCs w:val="28"/>
        </w:rPr>
        <w:t xml:space="preserve">выносимым </w:t>
      </w:r>
      <w:r w:rsidR="00705F38">
        <w:rPr>
          <w:sz w:val="28"/>
          <w:szCs w:val="28"/>
        </w:rPr>
        <w:t xml:space="preserve">  </w:t>
      </w:r>
      <w:r w:rsidR="00B66EB6">
        <w:rPr>
          <w:sz w:val="28"/>
          <w:szCs w:val="28"/>
        </w:rPr>
        <w:t xml:space="preserve">на общественные обсуждения» </w:t>
      </w:r>
      <w:r w:rsidR="009D30E9">
        <w:rPr>
          <w:sz w:val="28"/>
          <w:szCs w:val="28"/>
        </w:rPr>
        <w:t>дополнить пунктом</w:t>
      </w:r>
      <w:r w:rsidR="00BE0D8F">
        <w:rPr>
          <w:sz w:val="28"/>
          <w:szCs w:val="28"/>
        </w:rPr>
        <w:t xml:space="preserve"> 18 следующего содержания</w:t>
      </w:r>
      <w:r w:rsidR="009D30E9">
        <w:rPr>
          <w:sz w:val="28"/>
          <w:szCs w:val="28"/>
        </w:rPr>
        <w:t>:</w:t>
      </w:r>
    </w:p>
    <w:p w:rsidR="009415E4" w:rsidRDefault="009D30E9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="00BE0D8F">
        <w:rPr>
          <w:sz w:val="28"/>
          <w:szCs w:val="28"/>
        </w:rPr>
        <w:t>Особенности проведения общественных обсуждений по вопросам градостроительной деятельности в</w:t>
      </w:r>
      <w:r>
        <w:rPr>
          <w:sz w:val="28"/>
          <w:szCs w:val="28"/>
        </w:rPr>
        <w:t xml:space="preserve"> 2022 году </w:t>
      </w:r>
      <w:r w:rsidR="00CD5E63">
        <w:rPr>
          <w:sz w:val="28"/>
          <w:szCs w:val="28"/>
        </w:rPr>
        <w:t xml:space="preserve">установлены в соответствии               с  Федеральным законом от 14.03.2022 № 58-ФЗ «О внесении изменений                 в отдельные законодательные акты Российской Федерации» и </w:t>
      </w:r>
      <w:r w:rsidR="00BE0D8F">
        <w:rPr>
          <w:sz w:val="28"/>
          <w:szCs w:val="28"/>
        </w:rPr>
        <w:t>применяются</w:t>
      </w:r>
      <w:r w:rsidR="00CD5E63">
        <w:rPr>
          <w:sz w:val="28"/>
          <w:szCs w:val="28"/>
        </w:rPr>
        <w:t xml:space="preserve"> при проведении общественных обсуждений</w:t>
      </w:r>
      <w:r w:rsidR="00BE0D8F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BE0D8F" w:rsidRDefault="00BE0D8F" w:rsidP="00BE0D8F">
      <w:pPr>
        <w:pStyle w:val="af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проектам генеральных планов;</w:t>
      </w:r>
    </w:p>
    <w:p w:rsidR="00BE0D8F" w:rsidRDefault="00BE0D8F" w:rsidP="00BE0D8F">
      <w:pPr>
        <w:pStyle w:val="af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проектам правил землепользования и застройки;</w:t>
      </w:r>
    </w:p>
    <w:p w:rsidR="00BE0D8F" w:rsidRDefault="00BE0D8F" w:rsidP="00BE0D8F">
      <w:pPr>
        <w:pStyle w:val="af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проектам планировки территории;</w:t>
      </w:r>
    </w:p>
    <w:p w:rsidR="00BE0D8F" w:rsidRDefault="00BE0D8F" w:rsidP="00BE0D8F">
      <w:pPr>
        <w:pStyle w:val="af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проектам межевания территории;</w:t>
      </w:r>
    </w:p>
    <w:p w:rsidR="00BE0D8F" w:rsidRDefault="00BE0D8F" w:rsidP="00BE0D8F">
      <w:pPr>
        <w:pStyle w:val="af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проектам, предусматривающим внесение изменений в утвержденные документы, указанные в подпунктах 1-4 настоящего пункта.</w:t>
      </w:r>
    </w:p>
    <w:p w:rsidR="00CD5E63" w:rsidRDefault="00CD5E63" w:rsidP="00CD5E63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18.1. Решение о назначении общественных обсуждений по проектам</w:t>
      </w:r>
      <w:r w:rsidR="00353D8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пункте 18, принимается </w:t>
      </w:r>
      <w:r w:rsidR="00353D89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="00353D89">
        <w:rPr>
          <w:sz w:val="28"/>
          <w:szCs w:val="28"/>
        </w:rPr>
        <w:t xml:space="preserve"> городского округа Серпухов Московской области</w:t>
      </w:r>
      <w:r>
        <w:rPr>
          <w:sz w:val="28"/>
          <w:szCs w:val="28"/>
        </w:rPr>
        <w:t xml:space="preserve"> не позднее чем через два календарных дня после получения проекта от Комитета по архитектуре  и градостроительству Московской области.</w:t>
      </w:r>
    </w:p>
    <w:p w:rsidR="00A77661" w:rsidRPr="0096192E" w:rsidRDefault="00A77661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18.</w:t>
      </w:r>
      <w:r w:rsidR="00CD5E63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96192E" w:rsidRPr="0096192E">
        <w:rPr>
          <w:sz w:val="28"/>
          <w:szCs w:val="28"/>
        </w:rPr>
        <w:t xml:space="preserve">Срок проведения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</w:t>
      </w:r>
      <w:r w:rsidR="00CD5E63">
        <w:rPr>
          <w:sz w:val="28"/>
          <w:szCs w:val="28"/>
        </w:rPr>
        <w:t xml:space="preserve">            </w:t>
      </w:r>
      <w:r w:rsidR="0096192E" w:rsidRPr="0096192E">
        <w:rPr>
          <w:sz w:val="28"/>
          <w:szCs w:val="28"/>
        </w:rPr>
        <w:t>о проведении таких общественных обсуждений до дня опубликования заключения о результатах общественных обсуждений не может превышать один месяц.</w:t>
      </w:r>
    </w:p>
    <w:p w:rsidR="0096192E" w:rsidRPr="0096192E" w:rsidRDefault="00A77661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18.</w:t>
      </w:r>
      <w:r w:rsidR="00CD5E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6192E" w:rsidRPr="0096192E">
        <w:rPr>
          <w:sz w:val="28"/>
          <w:szCs w:val="28"/>
        </w:rPr>
        <w:t>При одновременной подготовке проектов изменений в генеральный план, изменений в правила землепользования и застройки и разработке документации по планировке территории</w:t>
      </w:r>
      <w:r w:rsidR="0096192E">
        <w:rPr>
          <w:sz w:val="28"/>
          <w:szCs w:val="28"/>
        </w:rPr>
        <w:t>,</w:t>
      </w:r>
      <w:r w:rsidR="0096192E" w:rsidRPr="0096192E">
        <w:rPr>
          <w:sz w:val="28"/>
          <w:szCs w:val="28"/>
        </w:rPr>
        <w:t xml:space="preserve"> проведение общественных обсуждений по всем таким проектам осуществляется одновременно.</w:t>
      </w:r>
    </w:p>
    <w:p w:rsidR="0096192E" w:rsidRDefault="00E251DF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18.</w:t>
      </w:r>
      <w:r w:rsidR="00CD5E6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6192E" w:rsidRPr="0096192E">
        <w:rPr>
          <w:sz w:val="28"/>
          <w:szCs w:val="28"/>
        </w:rPr>
        <w:t xml:space="preserve">По проектам генеральных планов, подготовленным применительно </w:t>
      </w:r>
      <w:r w:rsidR="00CD5E63">
        <w:rPr>
          <w:sz w:val="28"/>
          <w:szCs w:val="28"/>
        </w:rPr>
        <w:t xml:space="preserve">     </w:t>
      </w:r>
      <w:r w:rsidR="0096192E" w:rsidRPr="0096192E">
        <w:rPr>
          <w:sz w:val="28"/>
          <w:szCs w:val="28"/>
        </w:rPr>
        <w:t xml:space="preserve">к отдельным населенным пунктам, входящим в состав городского округа, </w:t>
      </w:r>
      <w:r w:rsidR="00CD5E63">
        <w:rPr>
          <w:sz w:val="28"/>
          <w:szCs w:val="28"/>
        </w:rPr>
        <w:t xml:space="preserve">             </w:t>
      </w:r>
      <w:r w:rsidR="0096192E" w:rsidRPr="0096192E">
        <w:rPr>
          <w:sz w:val="28"/>
          <w:szCs w:val="28"/>
        </w:rPr>
        <w:t xml:space="preserve">к территории за границами населенных пунктов, и по проектам документов </w:t>
      </w:r>
      <w:r w:rsidR="00CD5E63">
        <w:rPr>
          <w:sz w:val="28"/>
          <w:szCs w:val="28"/>
        </w:rPr>
        <w:t xml:space="preserve">           </w:t>
      </w:r>
      <w:r w:rsidR="0096192E" w:rsidRPr="0096192E">
        <w:rPr>
          <w:sz w:val="28"/>
          <w:szCs w:val="28"/>
        </w:rPr>
        <w:t xml:space="preserve">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проводятся только: </w:t>
      </w:r>
    </w:p>
    <w:p w:rsidR="0096192E" w:rsidRDefault="0096192E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6192E">
        <w:rPr>
          <w:sz w:val="28"/>
          <w:szCs w:val="28"/>
        </w:rPr>
        <w:t xml:space="preserve">1) в населенном пункте, в отношении которого подготовлен проект генерального плана или проект документа о внесении изменений в генеральный план; </w:t>
      </w:r>
    </w:p>
    <w:p w:rsidR="0096192E" w:rsidRPr="0096192E" w:rsidRDefault="0096192E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6192E">
        <w:rPr>
          <w:sz w:val="28"/>
          <w:szCs w:val="28"/>
        </w:rPr>
        <w:t xml:space="preserve">2) в ближайшем населенном пункте с участием правообладателей земельных участков, имеющих общую границу с таким населенным пунктом, </w:t>
      </w:r>
      <w:r w:rsidR="00CD5E63">
        <w:rPr>
          <w:sz w:val="28"/>
          <w:szCs w:val="28"/>
        </w:rPr>
        <w:t xml:space="preserve">       </w:t>
      </w:r>
      <w:r w:rsidRPr="0096192E">
        <w:rPr>
          <w:sz w:val="28"/>
          <w:szCs w:val="28"/>
        </w:rPr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96192E" w:rsidRDefault="009460CB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="00CD5E6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6192E" w:rsidRPr="0096192E">
        <w:rPr>
          <w:sz w:val="28"/>
          <w:szCs w:val="28"/>
        </w:rPr>
        <w:t xml:space="preserve">По проектам правил землепользования и застройки, проектам документов о внесении изменений в правила землепользования и застройки общественные обсуждения проводятся: </w:t>
      </w:r>
    </w:p>
    <w:p w:rsidR="0096192E" w:rsidRDefault="0096192E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6192E">
        <w:rPr>
          <w:sz w:val="28"/>
          <w:szCs w:val="28"/>
        </w:rPr>
        <w:t xml:space="preserve">1) в границах населенного пункта, в отношении которого подготовлены такие изменения; </w:t>
      </w:r>
    </w:p>
    <w:p w:rsidR="0096192E" w:rsidRPr="0096192E" w:rsidRDefault="0096192E" w:rsidP="009D30E9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6192E">
        <w:rPr>
          <w:sz w:val="28"/>
          <w:szCs w:val="28"/>
        </w:rPr>
        <w:t xml:space="preserve">2) в границах ближайшего населенного пункта с участием правообладателей земельных участков, имеющих общую границу с таким населенным пунктом, </w:t>
      </w:r>
      <w:r w:rsidR="00CD5E63">
        <w:rPr>
          <w:sz w:val="28"/>
          <w:szCs w:val="28"/>
        </w:rPr>
        <w:t xml:space="preserve">       </w:t>
      </w:r>
      <w:r w:rsidRPr="0096192E">
        <w:rPr>
          <w:sz w:val="28"/>
          <w:szCs w:val="28"/>
        </w:rPr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– в случае подготовки изменений в правила землепользования и застройки в отношении территории за границами населенных пунктов.</w:t>
      </w:r>
      <w:r w:rsidR="00AB535A">
        <w:rPr>
          <w:sz w:val="28"/>
          <w:szCs w:val="28"/>
        </w:rPr>
        <w:t>».</w:t>
      </w:r>
    </w:p>
    <w:p w:rsidR="004B14B8" w:rsidRDefault="004B14B8" w:rsidP="004B14B8">
      <w:pPr>
        <w:ind w:firstLine="540"/>
        <w:rPr>
          <w:szCs w:val="28"/>
        </w:rPr>
      </w:pPr>
      <w:r>
        <w:rPr>
          <w:szCs w:val="28"/>
        </w:rPr>
        <w:t xml:space="preserve">2. Внести в Положение об организации и проведении публичных слушаний по вопросам градостроительной деятельности в городском округе Серпухов Московской области, утвержденное решением Совета депутатов городского округа Серпухов Московской области от 20.06.2018 № 301/37  (с изменениями </w:t>
      </w:r>
      <w:r w:rsidR="00947B74" w:rsidRPr="00947B74">
        <w:rPr>
          <w:szCs w:val="28"/>
        </w:rPr>
        <w:t xml:space="preserve">   </w:t>
      </w:r>
      <w:r>
        <w:rPr>
          <w:szCs w:val="28"/>
        </w:rPr>
        <w:t>от 06.11.2019 № 63/9, от 13.05.2020 № 136/18, от 24.02.2022 № 427/45),  следующие изменения:</w:t>
      </w:r>
    </w:p>
    <w:p w:rsidR="004B14B8" w:rsidRPr="00AB535A" w:rsidRDefault="004B14B8" w:rsidP="00AB535A">
      <w:pPr>
        <w:pStyle w:val="afa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AB535A">
        <w:rPr>
          <w:sz w:val="28"/>
          <w:szCs w:val="28"/>
        </w:rPr>
        <w:t xml:space="preserve"> Раздел </w:t>
      </w:r>
      <w:r w:rsidRPr="00AB535A">
        <w:rPr>
          <w:sz w:val="28"/>
          <w:szCs w:val="28"/>
          <w:lang w:val="en-US"/>
        </w:rPr>
        <w:t>III</w:t>
      </w:r>
      <w:r w:rsidRPr="00AB535A">
        <w:rPr>
          <w:sz w:val="28"/>
          <w:szCs w:val="28"/>
        </w:rPr>
        <w:t xml:space="preserve"> «Особенности и сроки проведения публичных слушаний </w:t>
      </w:r>
      <w:r w:rsidR="00947B74" w:rsidRPr="00AB535A">
        <w:rPr>
          <w:sz w:val="28"/>
          <w:szCs w:val="28"/>
        </w:rPr>
        <w:t xml:space="preserve">     </w:t>
      </w:r>
      <w:r w:rsidRPr="00AB535A">
        <w:rPr>
          <w:sz w:val="28"/>
          <w:szCs w:val="28"/>
        </w:rPr>
        <w:t>по</w:t>
      </w:r>
      <w:r w:rsidR="00292F49">
        <w:rPr>
          <w:sz w:val="28"/>
          <w:szCs w:val="28"/>
        </w:rPr>
        <w:t xml:space="preserve"> отдельным проектам, выносимым </w:t>
      </w:r>
      <w:r w:rsidRPr="00AB535A">
        <w:rPr>
          <w:sz w:val="28"/>
          <w:szCs w:val="28"/>
        </w:rPr>
        <w:t xml:space="preserve">на </w:t>
      </w:r>
      <w:r w:rsidR="00353D89">
        <w:rPr>
          <w:sz w:val="28"/>
          <w:szCs w:val="28"/>
        </w:rPr>
        <w:t>публичные слушания</w:t>
      </w:r>
      <w:r w:rsidRPr="00AB535A">
        <w:rPr>
          <w:sz w:val="28"/>
          <w:szCs w:val="28"/>
        </w:rPr>
        <w:t>» дополнить пунктом</w:t>
      </w:r>
      <w:r w:rsidR="0096192E" w:rsidRPr="00AB535A">
        <w:rPr>
          <w:sz w:val="28"/>
          <w:szCs w:val="28"/>
        </w:rPr>
        <w:t xml:space="preserve"> 19 следующего содержания</w:t>
      </w:r>
      <w:r w:rsidRPr="00AB535A">
        <w:rPr>
          <w:sz w:val="28"/>
          <w:szCs w:val="28"/>
        </w:rPr>
        <w:t>:</w:t>
      </w:r>
    </w:p>
    <w:p w:rsidR="0096192E" w:rsidRDefault="004B14B8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«19. </w:t>
      </w:r>
      <w:r w:rsidR="00CD5E63">
        <w:rPr>
          <w:sz w:val="28"/>
          <w:szCs w:val="28"/>
        </w:rPr>
        <w:t xml:space="preserve">Особенности проведения публичных слушаний по вопросам градостроительной деятельности в 2022 году установлены в соответствии </w:t>
      </w:r>
      <w:r w:rsidR="009E25D6">
        <w:rPr>
          <w:sz w:val="28"/>
          <w:szCs w:val="28"/>
        </w:rPr>
        <w:t xml:space="preserve">              </w:t>
      </w:r>
      <w:r w:rsidR="00CD5E63">
        <w:rPr>
          <w:sz w:val="28"/>
          <w:szCs w:val="28"/>
        </w:rPr>
        <w:t xml:space="preserve">с  Федеральным законом от 14.03.2022 № 58-ФЗ «О внесении изменений </w:t>
      </w:r>
      <w:r w:rsidR="009E25D6">
        <w:rPr>
          <w:sz w:val="28"/>
          <w:szCs w:val="28"/>
        </w:rPr>
        <w:t xml:space="preserve">                </w:t>
      </w:r>
      <w:r w:rsidR="00CD5E63">
        <w:rPr>
          <w:sz w:val="28"/>
          <w:szCs w:val="28"/>
        </w:rPr>
        <w:t>в отдельные законодательные акты Российской Федерации» и применяются при проведении публичных слушаний по</w:t>
      </w:r>
      <w:r w:rsidR="0096192E">
        <w:rPr>
          <w:sz w:val="28"/>
          <w:szCs w:val="28"/>
        </w:rPr>
        <w:t>:</w:t>
      </w:r>
    </w:p>
    <w:p w:rsidR="0096192E" w:rsidRPr="00CD5E63" w:rsidRDefault="0096192E" w:rsidP="00CD5E63">
      <w:pPr>
        <w:pStyle w:val="af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D5E63">
        <w:rPr>
          <w:sz w:val="28"/>
          <w:szCs w:val="28"/>
        </w:rPr>
        <w:t>проектам генеральных планов;</w:t>
      </w:r>
    </w:p>
    <w:p w:rsidR="0096192E" w:rsidRDefault="0096192E" w:rsidP="00CD5E63">
      <w:pPr>
        <w:pStyle w:val="af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проектам правил землепользования и застройки;</w:t>
      </w:r>
    </w:p>
    <w:p w:rsidR="0096192E" w:rsidRDefault="0096192E" w:rsidP="00CD5E63">
      <w:pPr>
        <w:pStyle w:val="af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проектам планировки территории;</w:t>
      </w:r>
    </w:p>
    <w:p w:rsidR="0096192E" w:rsidRDefault="0096192E" w:rsidP="00CD5E63">
      <w:pPr>
        <w:pStyle w:val="afa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проектам межевания территории;</w:t>
      </w:r>
    </w:p>
    <w:p w:rsidR="0096192E" w:rsidRDefault="0096192E" w:rsidP="00CD5E63">
      <w:pPr>
        <w:pStyle w:val="af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проектам, предусматривающим внесение изменений в утвержденные документы, указанные в подпунктах 1-4 настоящего пункта.</w:t>
      </w:r>
    </w:p>
    <w:p w:rsidR="00CD5E63" w:rsidRDefault="00CD5E63" w:rsidP="00CD5E63">
      <w:pPr>
        <w:pStyle w:val="afa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19.1. Решение о назначении </w:t>
      </w:r>
      <w:r w:rsidR="00353D89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проектам</w:t>
      </w:r>
      <w:r w:rsidR="00353D8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пункте 1</w:t>
      </w:r>
      <w:r w:rsidR="00353D89">
        <w:rPr>
          <w:sz w:val="28"/>
          <w:szCs w:val="28"/>
        </w:rPr>
        <w:t>9</w:t>
      </w:r>
      <w:r>
        <w:rPr>
          <w:sz w:val="28"/>
          <w:szCs w:val="28"/>
        </w:rPr>
        <w:t xml:space="preserve">, принимается </w:t>
      </w:r>
      <w:r w:rsidR="00353D8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353D89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 xml:space="preserve">не позднее чем через два календарных дня после получения проекта от Комитета по архитектуре </w:t>
      </w:r>
      <w:r w:rsidR="009E25D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градостроительству Московской области</w:t>
      </w:r>
      <w:r w:rsidR="00292F49">
        <w:rPr>
          <w:sz w:val="28"/>
          <w:szCs w:val="28"/>
        </w:rPr>
        <w:t>.</w:t>
      </w:r>
    </w:p>
    <w:p w:rsidR="0096192E" w:rsidRPr="0096192E" w:rsidRDefault="0096192E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B53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D5E63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96192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публичных слушаний</w:t>
      </w:r>
      <w:r w:rsidRPr="0096192E">
        <w:rPr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</w:t>
      </w:r>
      <w:r w:rsidR="00353D89">
        <w:rPr>
          <w:sz w:val="28"/>
          <w:szCs w:val="28"/>
        </w:rPr>
        <w:t>публичных слушаний</w:t>
      </w:r>
      <w:r w:rsidRPr="0096192E">
        <w:rPr>
          <w:sz w:val="28"/>
          <w:szCs w:val="28"/>
        </w:rPr>
        <w:t xml:space="preserve"> до дня опубликования заключения о результатах </w:t>
      </w:r>
      <w:r w:rsidR="00353D89">
        <w:rPr>
          <w:sz w:val="28"/>
          <w:szCs w:val="28"/>
        </w:rPr>
        <w:t>публичных слушаний</w:t>
      </w:r>
      <w:r w:rsidRPr="0096192E">
        <w:rPr>
          <w:sz w:val="28"/>
          <w:szCs w:val="28"/>
        </w:rPr>
        <w:t xml:space="preserve"> не может превышать один месяц.</w:t>
      </w:r>
    </w:p>
    <w:p w:rsidR="0096192E" w:rsidRPr="0096192E" w:rsidRDefault="0096192E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B535A">
        <w:rPr>
          <w:sz w:val="28"/>
          <w:szCs w:val="28"/>
        </w:rPr>
        <w:t>9</w:t>
      </w:r>
      <w:r w:rsidR="00CD5E63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96192E">
        <w:rPr>
          <w:sz w:val="28"/>
          <w:szCs w:val="28"/>
        </w:rPr>
        <w:t>При одновременной подготовке проектов изменений в генеральный план, изменений в правила землепользования и застройки и разработке документации по планировке территории</w:t>
      </w:r>
      <w:r>
        <w:rPr>
          <w:sz w:val="28"/>
          <w:szCs w:val="28"/>
        </w:rPr>
        <w:t>,</w:t>
      </w:r>
      <w:r w:rsidRPr="0096192E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публичных слушаний</w:t>
      </w:r>
      <w:r w:rsidRPr="0096192E">
        <w:rPr>
          <w:sz w:val="28"/>
          <w:szCs w:val="28"/>
        </w:rPr>
        <w:t xml:space="preserve"> </w:t>
      </w:r>
      <w:r w:rsidR="009E25D6">
        <w:rPr>
          <w:sz w:val="28"/>
          <w:szCs w:val="28"/>
        </w:rPr>
        <w:t xml:space="preserve">       </w:t>
      </w:r>
      <w:r w:rsidRPr="0096192E">
        <w:rPr>
          <w:sz w:val="28"/>
          <w:szCs w:val="28"/>
        </w:rPr>
        <w:t>по всем таким проектам осуществляется одновременно.</w:t>
      </w:r>
    </w:p>
    <w:p w:rsidR="0096192E" w:rsidRDefault="0096192E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B53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D5E6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6192E">
        <w:rPr>
          <w:sz w:val="28"/>
          <w:szCs w:val="28"/>
        </w:rPr>
        <w:t xml:space="preserve">По проектам генеральных планов, подготовленным применительно </w:t>
      </w:r>
      <w:r w:rsidR="009E25D6">
        <w:rPr>
          <w:sz w:val="28"/>
          <w:szCs w:val="28"/>
        </w:rPr>
        <w:t xml:space="preserve">     </w:t>
      </w:r>
      <w:r w:rsidRPr="0096192E">
        <w:rPr>
          <w:sz w:val="28"/>
          <w:szCs w:val="28"/>
        </w:rPr>
        <w:t xml:space="preserve">к отдельным населенным пунктам, входящим в состав городского округа, </w:t>
      </w:r>
      <w:r w:rsidR="009E25D6">
        <w:rPr>
          <w:sz w:val="28"/>
          <w:szCs w:val="28"/>
        </w:rPr>
        <w:t xml:space="preserve">              </w:t>
      </w:r>
      <w:r w:rsidRPr="0096192E">
        <w:rPr>
          <w:sz w:val="28"/>
          <w:szCs w:val="28"/>
        </w:rPr>
        <w:t xml:space="preserve">к территории за границами населенных пунктов, и по проектам документов </w:t>
      </w:r>
      <w:r w:rsidR="009E25D6">
        <w:rPr>
          <w:sz w:val="28"/>
          <w:szCs w:val="28"/>
        </w:rPr>
        <w:t xml:space="preserve">           </w:t>
      </w:r>
      <w:r w:rsidRPr="0096192E">
        <w:rPr>
          <w:sz w:val="28"/>
          <w:szCs w:val="28"/>
        </w:rPr>
        <w:t xml:space="preserve">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</w:t>
      </w:r>
      <w:r w:rsidR="00AB535A">
        <w:rPr>
          <w:sz w:val="28"/>
          <w:szCs w:val="28"/>
        </w:rPr>
        <w:t>публичные слушания</w:t>
      </w:r>
      <w:r w:rsidRPr="0096192E">
        <w:rPr>
          <w:sz w:val="28"/>
          <w:szCs w:val="28"/>
        </w:rPr>
        <w:t xml:space="preserve"> проводятся только: </w:t>
      </w:r>
    </w:p>
    <w:p w:rsidR="0096192E" w:rsidRDefault="0096192E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6192E">
        <w:rPr>
          <w:sz w:val="28"/>
          <w:szCs w:val="28"/>
        </w:rPr>
        <w:t xml:space="preserve">1) в населенном пункте, в отношении которого подготовлен проект генерального плана или проект документа о внесении изменений в генеральный план; </w:t>
      </w:r>
    </w:p>
    <w:p w:rsidR="0096192E" w:rsidRPr="0096192E" w:rsidRDefault="0096192E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6192E">
        <w:rPr>
          <w:sz w:val="28"/>
          <w:szCs w:val="28"/>
        </w:rPr>
        <w:t xml:space="preserve">2) в ближайшем населенном пункте с участием правообладателей земельных участков, имеющих общую границу с таким населенным пунктом, </w:t>
      </w:r>
      <w:r w:rsidR="009E25D6">
        <w:rPr>
          <w:sz w:val="28"/>
          <w:szCs w:val="28"/>
        </w:rPr>
        <w:t xml:space="preserve">       </w:t>
      </w:r>
      <w:r w:rsidRPr="0096192E">
        <w:rPr>
          <w:sz w:val="28"/>
          <w:szCs w:val="28"/>
        </w:rPr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96192E" w:rsidRDefault="0096192E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B535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D5E6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6192E">
        <w:rPr>
          <w:sz w:val="28"/>
          <w:szCs w:val="28"/>
        </w:rPr>
        <w:t xml:space="preserve">По проектам правил землепользования и застройки, проектам документов о внесении изменений в правила землепользования и застройки </w:t>
      </w:r>
      <w:r w:rsidR="00AB535A">
        <w:rPr>
          <w:sz w:val="28"/>
          <w:szCs w:val="28"/>
        </w:rPr>
        <w:t>публичные слушания</w:t>
      </w:r>
      <w:r w:rsidRPr="0096192E">
        <w:rPr>
          <w:sz w:val="28"/>
          <w:szCs w:val="28"/>
        </w:rPr>
        <w:t xml:space="preserve"> проводятся: </w:t>
      </w:r>
    </w:p>
    <w:p w:rsidR="0096192E" w:rsidRDefault="0096192E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6192E">
        <w:rPr>
          <w:sz w:val="28"/>
          <w:szCs w:val="28"/>
        </w:rPr>
        <w:t xml:space="preserve">1) в границах населенного пункта, в отношении которого подготовлены такие изменения; </w:t>
      </w:r>
    </w:p>
    <w:p w:rsidR="004B14B8" w:rsidRPr="0096192E" w:rsidRDefault="0096192E" w:rsidP="0096192E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6192E">
        <w:rPr>
          <w:sz w:val="28"/>
          <w:szCs w:val="28"/>
        </w:rPr>
        <w:t xml:space="preserve">2) в границах ближайшего населенного пункта с участием правообладателей земельных участков, имеющих общую границу с таким населенным пунктом, </w:t>
      </w:r>
      <w:r w:rsidR="009E25D6">
        <w:rPr>
          <w:sz w:val="28"/>
          <w:szCs w:val="28"/>
        </w:rPr>
        <w:t xml:space="preserve">       </w:t>
      </w:r>
      <w:r w:rsidRPr="0096192E">
        <w:rPr>
          <w:sz w:val="28"/>
          <w:szCs w:val="28"/>
        </w:rPr>
        <w:t xml:space="preserve"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– в случае подготовки изменений в правила землепользования и застройки в отношении территории </w:t>
      </w:r>
      <w:r>
        <w:rPr>
          <w:sz w:val="28"/>
          <w:szCs w:val="28"/>
        </w:rPr>
        <w:t>за границами населенных пунктов</w:t>
      </w:r>
      <w:r w:rsidR="004B14B8" w:rsidRPr="0096192E">
        <w:rPr>
          <w:sz w:val="28"/>
          <w:szCs w:val="28"/>
        </w:rPr>
        <w:t>.».</w:t>
      </w:r>
    </w:p>
    <w:p w:rsidR="00020DB0" w:rsidRPr="007815F0" w:rsidRDefault="00020DB0" w:rsidP="00020DB0">
      <w:pPr>
        <w:snapToGrid w:val="0"/>
        <w:ind w:firstLine="720"/>
        <w:rPr>
          <w:szCs w:val="28"/>
        </w:rPr>
      </w:pPr>
      <w:r w:rsidRPr="007815F0">
        <w:rPr>
          <w:szCs w:val="28"/>
        </w:rPr>
        <w:t xml:space="preserve">3. Направить настоящее </w:t>
      </w:r>
      <w:r w:rsidR="00947B74">
        <w:rPr>
          <w:szCs w:val="28"/>
        </w:rPr>
        <w:t xml:space="preserve">решение </w:t>
      </w:r>
      <w:r w:rsidRPr="007815F0">
        <w:rPr>
          <w:szCs w:val="28"/>
        </w:rPr>
        <w:t>Глав</w:t>
      </w:r>
      <w:r w:rsidR="004B14B8">
        <w:rPr>
          <w:szCs w:val="28"/>
        </w:rPr>
        <w:t>е городского округа Серпухов</w:t>
      </w:r>
      <w:r w:rsidRPr="007815F0">
        <w:rPr>
          <w:szCs w:val="28"/>
        </w:rPr>
        <w:t xml:space="preserve"> </w:t>
      </w:r>
      <w:r w:rsidR="00947B74">
        <w:rPr>
          <w:szCs w:val="28"/>
        </w:rPr>
        <w:t xml:space="preserve">       </w:t>
      </w:r>
      <w:r w:rsidRPr="007815F0">
        <w:rPr>
          <w:szCs w:val="28"/>
        </w:rPr>
        <w:t>С.Н. Никитенко для подписания и официального опубликования (обнародования).</w:t>
      </w:r>
    </w:p>
    <w:p w:rsidR="00020DB0" w:rsidRPr="007815F0" w:rsidRDefault="00020DB0" w:rsidP="00020DB0">
      <w:pPr>
        <w:ind w:firstLine="720"/>
        <w:rPr>
          <w:szCs w:val="28"/>
        </w:rPr>
      </w:pPr>
      <w:r w:rsidRPr="007815F0">
        <w:rPr>
          <w:szCs w:val="28"/>
        </w:rPr>
        <w:t xml:space="preserve">4. Контроль за выполнением настоящего решения возложить            </w:t>
      </w:r>
      <w:r w:rsidR="00705F38">
        <w:rPr>
          <w:szCs w:val="28"/>
        </w:rPr>
        <w:t xml:space="preserve">    </w:t>
      </w:r>
      <w:r w:rsidRPr="007815F0">
        <w:rPr>
          <w:szCs w:val="28"/>
        </w:rPr>
        <w:t xml:space="preserve">         на комиссию по перспективному развитию, экономике, научно-промышленной политике, строительству, предпринимательству и муниципальной собственности (Н.В. Ерёмина). </w:t>
      </w:r>
    </w:p>
    <w:p w:rsidR="00020DB0" w:rsidRPr="007815F0" w:rsidRDefault="00020DB0" w:rsidP="00020DB0">
      <w:pPr>
        <w:rPr>
          <w:szCs w:val="28"/>
        </w:rPr>
      </w:pPr>
    </w:p>
    <w:p w:rsidR="00020DB0" w:rsidRPr="007815F0" w:rsidRDefault="00020DB0" w:rsidP="00020DB0">
      <w:pPr>
        <w:rPr>
          <w:szCs w:val="28"/>
        </w:rPr>
      </w:pPr>
    </w:p>
    <w:p w:rsidR="00705F38" w:rsidRDefault="00705F38" w:rsidP="00705F38">
      <w:pPr>
        <w:pStyle w:val="22"/>
        <w:jc w:val="both"/>
        <w:rPr>
          <w:rFonts w:cs="Times New Roman"/>
          <w:b w:val="0"/>
          <w:bCs w:val="0"/>
          <w:iCs w:val="0"/>
          <w:kern w:val="0"/>
          <w:sz w:val="28"/>
        </w:rPr>
      </w:pPr>
    </w:p>
    <w:p w:rsidR="00020DB0" w:rsidRPr="007815F0" w:rsidRDefault="00020DB0" w:rsidP="00705F38">
      <w:pPr>
        <w:pStyle w:val="22"/>
        <w:jc w:val="both"/>
        <w:rPr>
          <w:b w:val="0"/>
          <w:sz w:val="28"/>
        </w:rPr>
      </w:pPr>
      <w:r w:rsidRPr="007815F0">
        <w:rPr>
          <w:b w:val="0"/>
          <w:sz w:val="28"/>
        </w:rPr>
        <w:t>Председатель Совета депутатов                                                           И.Н. Ермаков</w:t>
      </w:r>
    </w:p>
    <w:p w:rsidR="00020DB0" w:rsidRPr="007815F0" w:rsidRDefault="00020DB0" w:rsidP="00020DB0">
      <w:pPr>
        <w:rPr>
          <w:szCs w:val="28"/>
        </w:rPr>
      </w:pPr>
    </w:p>
    <w:p w:rsidR="00020DB0" w:rsidRPr="007815F0" w:rsidRDefault="00020DB0" w:rsidP="00020DB0">
      <w:pPr>
        <w:rPr>
          <w:szCs w:val="28"/>
        </w:rPr>
      </w:pPr>
    </w:p>
    <w:p w:rsidR="00020DB0" w:rsidRPr="007815F0" w:rsidRDefault="00020DB0" w:rsidP="00020DB0">
      <w:pPr>
        <w:rPr>
          <w:szCs w:val="28"/>
        </w:rPr>
      </w:pPr>
    </w:p>
    <w:p w:rsidR="00020DB0" w:rsidRPr="007815F0" w:rsidRDefault="00020DB0" w:rsidP="00020DB0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 w:rsidRPr="007815F0">
        <w:rPr>
          <w:rFonts w:eastAsia="Times New Roman"/>
          <w:sz w:val="28"/>
          <w:szCs w:val="28"/>
          <w:lang w:eastAsia="ar-SA" w:bidi="ar-SA"/>
        </w:rPr>
        <w:t>Глав</w:t>
      </w:r>
      <w:r w:rsidR="004B14B8">
        <w:rPr>
          <w:rFonts w:eastAsia="Times New Roman"/>
          <w:sz w:val="28"/>
          <w:szCs w:val="28"/>
          <w:lang w:eastAsia="ar-SA" w:bidi="ar-SA"/>
        </w:rPr>
        <w:t xml:space="preserve">а городского округа                     </w:t>
      </w:r>
      <w:r w:rsidRPr="007815F0">
        <w:rPr>
          <w:rFonts w:eastAsia="Times New Roman"/>
          <w:sz w:val="28"/>
          <w:szCs w:val="28"/>
          <w:lang w:eastAsia="ar-SA" w:bidi="ar-SA"/>
        </w:rPr>
        <w:tab/>
        <w:t xml:space="preserve">       </w:t>
      </w:r>
      <w:r w:rsidRPr="007815F0">
        <w:rPr>
          <w:rFonts w:eastAsia="Times New Roman"/>
          <w:sz w:val="28"/>
          <w:szCs w:val="28"/>
          <w:lang w:eastAsia="ar-SA" w:bidi="ar-SA"/>
        </w:rPr>
        <w:tab/>
      </w:r>
      <w:r w:rsidRPr="007815F0">
        <w:rPr>
          <w:rFonts w:eastAsia="Times New Roman"/>
          <w:sz w:val="28"/>
          <w:szCs w:val="28"/>
          <w:lang w:eastAsia="ar-SA" w:bidi="ar-SA"/>
        </w:rPr>
        <w:tab/>
        <w:t xml:space="preserve">             </w:t>
      </w:r>
      <w:r w:rsidR="00705F38">
        <w:rPr>
          <w:rFonts w:eastAsia="Times New Roman"/>
          <w:sz w:val="28"/>
          <w:szCs w:val="28"/>
          <w:lang w:eastAsia="ar-SA" w:bidi="ar-SA"/>
        </w:rPr>
        <w:t xml:space="preserve">     </w:t>
      </w:r>
      <w:r w:rsidRPr="007815F0">
        <w:rPr>
          <w:rFonts w:eastAsia="Times New Roman"/>
          <w:sz w:val="28"/>
          <w:szCs w:val="28"/>
          <w:lang w:eastAsia="ar-SA" w:bidi="ar-SA"/>
        </w:rPr>
        <w:t xml:space="preserve">    С.Н. Никитенко</w:t>
      </w:r>
    </w:p>
    <w:p w:rsidR="00020DB0" w:rsidRPr="007815F0" w:rsidRDefault="00020DB0" w:rsidP="00020DB0">
      <w:pPr>
        <w:rPr>
          <w:szCs w:val="28"/>
        </w:rPr>
      </w:pPr>
      <w:r w:rsidRPr="007815F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DB0" w:rsidRPr="007815F0" w:rsidRDefault="00020DB0" w:rsidP="00020DB0">
      <w:pPr>
        <w:rPr>
          <w:szCs w:val="28"/>
        </w:rPr>
      </w:pPr>
    </w:p>
    <w:p w:rsidR="00020DB0" w:rsidRDefault="00020DB0" w:rsidP="00020DB0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 w:rsidRPr="007815F0">
        <w:rPr>
          <w:sz w:val="28"/>
          <w:szCs w:val="28"/>
        </w:rPr>
        <w:t xml:space="preserve">Подписано </w:t>
      </w:r>
      <w:r w:rsidRPr="007815F0">
        <w:rPr>
          <w:rFonts w:eastAsia="Times New Roman"/>
          <w:sz w:val="28"/>
          <w:szCs w:val="28"/>
          <w:lang w:eastAsia="ar-SA" w:bidi="ar-SA"/>
        </w:rPr>
        <w:t>Глав</w:t>
      </w:r>
      <w:r w:rsidR="004B14B8">
        <w:rPr>
          <w:rFonts w:eastAsia="Times New Roman"/>
          <w:sz w:val="28"/>
          <w:szCs w:val="28"/>
          <w:lang w:eastAsia="ar-SA" w:bidi="ar-SA"/>
        </w:rPr>
        <w:t>ой городского округа</w:t>
      </w:r>
    </w:p>
    <w:p w:rsidR="000F1468" w:rsidRPr="007815F0" w:rsidRDefault="000F1468" w:rsidP="00020DB0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29.03.2022</w:t>
      </w:r>
      <w:bookmarkStart w:id="0" w:name="_GoBack"/>
      <w:bookmarkEnd w:id="0"/>
    </w:p>
    <w:sectPr w:rsidR="000F1468" w:rsidRPr="007815F0" w:rsidSect="007815F0">
      <w:pgSz w:w="11906" w:h="16838" w:code="9"/>
      <w:pgMar w:top="851" w:right="849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6F" w:rsidRDefault="001D1D6F">
      <w:r>
        <w:separator/>
      </w:r>
    </w:p>
  </w:endnote>
  <w:endnote w:type="continuationSeparator" w:id="0">
    <w:p w:rsidR="001D1D6F" w:rsidRDefault="001D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6F" w:rsidRDefault="001D1D6F">
      <w:r>
        <w:separator/>
      </w:r>
    </w:p>
  </w:footnote>
  <w:footnote w:type="continuationSeparator" w:id="0">
    <w:p w:rsidR="001D1D6F" w:rsidRDefault="001D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3797"/>
    <w:multiLevelType w:val="multilevel"/>
    <w:tmpl w:val="CBFE61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DE10D0"/>
    <w:multiLevelType w:val="multilevel"/>
    <w:tmpl w:val="722EB6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A910C4F"/>
    <w:multiLevelType w:val="hybridMultilevel"/>
    <w:tmpl w:val="3FC86E8E"/>
    <w:lvl w:ilvl="0" w:tplc="AD8C8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1E80"/>
    <w:multiLevelType w:val="multilevel"/>
    <w:tmpl w:val="722EB6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0800A10"/>
    <w:multiLevelType w:val="hybridMultilevel"/>
    <w:tmpl w:val="B3368BEE"/>
    <w:lvl w:ilvl="0" w:tplc="A02E9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5"/>
    <w:lvlOverride w:ilvl="0">
      <w:startOverride w:val="1"/>
    </w:lvlOverride>
  </w:num>
  <w:num w:numId="4">
    <w:abstractNumId w:val="3"/>
  </w:num>
  <w:num w:numId="5">
    <w:abstractNumId w:val="18"/>
  </w:num>
  <w:num w:numId="6">
    <w:abstractNumId w:val="24"/>
  </w:num>
  <w:num w:numId="7">
    <w:abstractNumId w:val="26"/>
  </w:num>
  <w:num w:numId="8">
    <w:abstractNumId w:val="11"/>
  </w:num>
  <w:num w:numId="9">
    <w:abstractNumId w:val="2"/>
  </w:num>
  <w:num w:numId="10">
    <w:abstractNumId w:val="21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0"/>
  </w:num>
  <w:num w:numId="16">
    <w:abstractNumId w:val="6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</w:num>
  <w:num w:numId="22">
    <w:abstractNumId w:val="22"/>
  </w:num>
  <w:num w:numId="23">
    <w:abstractNumId w:val="23"/>
  </w:num>
  <w:num w:numId="24">
    <w:abstractNumId w:val="13"/>
  </w:num>
  <w:num w:numId="25">
    <w:abstractNumId w:val="20"/>
  </w:num>
  <w:num w:numId="26">
    <w:abstractNumId w:val="16"/>
  </w:num>
  <w:num w:numId="27">
    <w:abstractNumId w:val="5"/>
  </w:num>
  <w:num w:numId="28">
    <w:abstractNumId w:val="19"/>
  </w:num>
  <w:num w:numId="29">
    <w:abstractNumId w:val="4"/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0DB0"/>
    <w:rsid w:val="00072847"/>
    <w:rsid w:val="00086073"/>
    <w:rsid w:val="0009503B"/>
    <w:rsid w:val="000C3380"/>
    <w:rsid w:val="000D72C2"/>
    <w:rsid w:val="000F1468"/>
    <w:rsid w:val="000F3885"/>
    <w:rsid w:val="000F72C4"/>
    <w:rsid w:val="001028B0"/>
    <w:rsid w:val="00110DEA"/>
    <w:rsid w:val="00115EC7"/>
    <w:rsid w:val="00147233"/>
    <w:rsid w:val="00151851"/>
    <w:rsid w:val="001715B9"/>
    <w:rsid w:val="0017729D"/>
    <w:rsid w:val="001960AB"/>
    <w:rsid w:val="001A1E5D"/>
    <w:rsid w:val="001C5CAD"/>
    <w:rsid w:val="001D1D6F"/>
    <w:rsid w:val="00207CF1"/>
    <w:rsid w:val="002102F2"/>
    <w:rsid w:val="00215126"/>
    <w:rsid w:val="002347D1"/>
    <w:rsid w:val="00266804"/>
    <w:rsid w:val="0027456E"/>
    <w:rsid w:val="00275405"/>
    <w:rsid w:val="00290B2A"/>
    <w:rsid w:val="00292F49"/>
    <w:rsid w:val="002A61FC"/>
    <w:rsid w:val="002E7237"/>
    <w:rsid w:val="0032501E"/>
    <w:rsid w:val="003503E3"/>
    <w:rsid w:val="00353D89"/>
    <w:rsid w:val="00356F31"/>
    <w:rsid w:val="003748F0"/>
    <w:rsid w:val="003B6B57"/>
    <w:rsid w:val="003D3E54"/>
    <w:rsid w:val="003E204F"/>
    <w:rsid w:val="004410D9"/>
    <w:rsid w:val="00494A7C"/>
    <w:rsid w:val="004B14B8"/>
    <w:rsid w:val="004B6E08"/>
    <w:rsid w:val="004F0339"/>
    <w:rsid w:val="005001A1"/>
    <w:rsid w:val="00504306"/>
    <w:rsid w:val="005055C8"/>
    <w:rsid w:val="005131B1"/>
    <w:rsid w:val="00560EE7"/>
    <w:rsid w:val="0058397D"/>
    <w:rsid w:val="006743AA"/>
    <w:rsid w:val="00685272"/>
    <w:rsid w:val="006A0F29"/>
    <w:rsid w:val="006B4955"/>
    <w:rsid w:val="006E6189"/>
    <w:rsid w:val="00705F38"/>
    <w:rsid w:val="007102BA"/>
    <w:rsid w:val="007327A8"/>
    <w:rsid w:val="00742977"/>
    <w:rsid w:val="00744F9C"/>
    <w:rsid w:val="00762246"/>
    <w:rsid w:val="007815F0"/>
    <w:rsid w:val="007A5662"/>
    <w:rsid w:val="007B4F60"/>
    <w:rsid w:val="007B7094"/>
    <w:rsid w:val="007F1479"/>
    <w:rsid w:val="007F7BAB"/>
    <w:rsid w:val="008001E6"/>
    <w:rsid w:val="00802ECA"/>
    <w:rsid w:val="00820740"/>
    <w:rsid w:val="00844834"/>
    <w:rsid w:val="00853CD9"/>
    <w:rsid w:val="0089447A"/>
    <w:rsid w:val="008B3498"/>
    <w:rsid w:val="008C680E"/>
    <w:rsid w:val="00924765"/>
    <w:rsid w:val="009415E4"/>
    <w:rsid w:val="00945EF8"/>
    <w:rsid w:val="009460CB"/>
    <w:rsid w:val="00947B74"/>
    <w:rsid w:val="0096192E"/>
    <w:rsid w:val="00996978"/>
    <w:rsid w:val="009A2D08"/>
    <w:rsid w:val="009B543D"/>
    <w:rsid w:val="009B7B01"/>
    <w:rsid w:val="009D30E9"/>
    <w:rsid w:val="009E25D6"/>
    <w:rsid w:val="009F6A45"/>
    <w:rsid w:val="00A16010"/>
    <w:rsid w:val="00A16E50"/>
    <w:rsid w:val="00A262C6"/>
    <w:rsid w:val="00A33E5F"/>
    <w:rsid w:val="00A6568B"/>
    <w:rsid w:val="00A77661"/>
    <w:rsid w:val="00A96813"/>
    <w:rsid w:val="00AA2756"/>
    <w:rsid w:val="00AB3B58"/>
    <w:rsid w:val="00AB535A"/>
    <w:rsid w:val="00AC21DD"/>
    <w:rsid w:val="00AE3535"/>
    <w:rsid w:val="00B0541E"/>
    <w:rsid w:val="00B068C6"/>
    <w:rsid w:val="00B11767"/>
    <w:rsid w:val="00B15618"/>
    <w:rsid w:val="00B201F9"/>
    <w:rsid w:val="00B2591A"/>
    <w:rsid w:val="00B30B5F"/>
    <w:rsid w:val="00B66EB6"/>
    <w:rsid w:val="00BA3AF8"/>
    <w:rsid w:val="00BC0E65"/>
    <w:rsid w:val="00BC73FC"/>
    <w:rsid w:val="00BE0D8F"/>
    <w:rsid w:val="00C17332"/>
    <w:rsid w:val="00C46439"/>
    <w:rsid w:val="00C60E86"/>
    <w:rsid w:val="00C75A73"/>
    <w:rsid w:val="00CD5E63"/>
    <w:rsid w:val="00CE44BF"/>
    <w:rsid w:val="00D26777"/>
    <w:rsid w:val="00D32CEE"/>
    <w:rsid w:val="00D5429D"/>
    <w:rsid w:val="00D576F5"/>
    <w:rsid w:val="00D85A69"/>
    <w:rsid w:val="00D87279"/>
    <w:rsid w:val="00D90F14"/>
    <w:rsid w:val="00D96F19"/>
    <w:rsid w:val="00DE45F2"/>
    <w:rsid w:val="00E251DF"/>
    <w:rsid w:val="00E320E7"/>
    <w:rsid w:val="00E609C2"/>
    <w:rsid w:val="00E67404"/>
    <w:rsid w:val="00E85051"/>
    <w:rsid w:val="00EA5155"/>
    <w:rsid w:val="00EE3C51"/>
    <w:rsid w:val="00EE510C"/>
    <w:rsid w:val="00EF2762"/>
    <w:rsid w:val="00F314AC"/>
    <w:rsid w:val="00F4473C"/>
    <w:rsid w:val="00F67484"/>
    <w:rsid w:val="00F67CF9"/>
    <w:rsid w:val="00FB6A1C"/>
    <w:rsid w:val="00FC0A3D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C53D-7B13-44B8-B9B3-B5D87595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43">
    <w:name w:val="4"/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0">
    <w:name w:val="Заголовок Знак"/>
    <w:link w:val="43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9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4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customStyle="1" w:styleId="Standard">
    <w:name w:val="Standard"/>
    <w:rsid w:val="00020DB0"/>
    <w:pPr>
      <w:suppressAutoHyphens/>
      <w:autoSpaceDN w:val="0"/>
      <w:jc w:val="left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10</cp:revision>
  <cp:lastPrinted>2022-03-25T07:34:00Z</cp:lastPrinted>
  <dcterms:created xsi:type="dcterms:W3CDTF">2017-09-08T06:38:00Z</dcterms:created>
  <dcterms:modified xsi:type="dcterms:W3CDTF">2022-03-28T11:56:00Z</dcterms:modified>
</cp:coreProperties>
</file>