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88" w:rsidRDefault="006B6488" w:rsidP="006B6488">
      <w:pPr>
        <w:jc w:val="center"/>
      </w:pPr>
      <w:r>
        <w:rPr>
          <w:noProof/>
        </w:rPr>
        <w:drawing>
          <wp:inline distT="0" distB="0" distL="0" distR="0">
            <wp:extent cx="790575" cy="1000125"/>
            <wp:effectExtent l="0" t="0" r="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88" w:rsidRDefault="006B6488" w:rsidP="006B6488"/>
    <w:p w:rsidR="006B6488" w:rsidRDefault="006B6488" w:rsidP="006B6488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6B6488" w:rsidRDefault="006B6488" w:rsidP="006B6488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6B6488" w:rsidRDefault="006B6488" w:rsidP="006B6488">
      <w:pPr>
        <w:pBdr>
          <w:bottom w:val="single" w:sz="18" w:space="1" w:color="000000"/>
        </w:pBdr>
      </w:pPr>
    </w:p>
    <w:p w:rsidR="006B6488" w:rsidRDefault="006B6488" w:rsidP="006B6488">
      <w:pPr>
        <w:ind w:firstLine="709"/>
      </w:pPr>
    </w:p>
    <w:p w:rsidR="006B6488" w:rsidRDefault="006B6488" w:rsidP="006B6488">
      <w:pPr>
        <w:pStyle w:val="1"/>
      </w:pPr>
      <w:r>
        <w:t>РЕШЕНИЕ</w:t>
      </w:r>
    </w:p>
    <w:p w:rsidR="006B6488" w:rsidRDefault="006B6488" w:rsidP="006B6488"/>
    <w:tbl>
      <w:tblPr>
        <w:tblW w:w="5070" w:type="dxa"/>
        <w:tblLook w:val="04A0"/>
      </w:tblPr>
      <w:tblGrid>
        <w:gridCol w:w="5070"/>
      </w:tblGrid>
      <w:tr w:rsidR="006B6488" w:rsidTr="00A9466A">
        <w:trPr>
          <w:trHeight w:val="215"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</w:tcPr>
          <w:p w:rsidR="006B6488" w:rsidRPr="00AF67A4" w:rsidRDefault="006B6488" w:rsidP="00291C69">
            <w:pPr>
              <w:spacing w:before="48"/>
              <w:rPr>
                <w:sz w:val="28"/>
                <w:szCs w:val="28"/>
                <w:lang w:eastAsia="en-US"/>
              </w:rPr>
            </w:pPr>
            <w:r w:rsidRPr="00AF67A4">
              <w:rPr>
                <w:sz w:val="28"/>
                <w:szCs w:val="28"/>
                <w:lang w:eastAsia="en-US"/>
              </w:rPr>
              <w:t>№</w:t>
            </w:r>
            <w:r w:rsidR="00291C69">
              <w:rPr>
                <w:sz w:val="28"/>
                <w:szCs w:val="28"/>
                <w:lang w:eastAsia="en-US"/>
              </w:rPr>
              <w:t>415/44</w:t>
            </w:r>
            <w:r w:rsidR="00952E3D">
              <w:rPr>
                <w:sz w:val="28"/>
                <w:szCs w:val="28"/>
                <w:lang w:eastAsia="en-US"/>
              </w:rPr>
              <w:t xml:space="preserve"> </w:t>
            </w:r>
            <w:r w:rsidRPr="00AF67A4">
              <w:rPr>
                <w:sz w:val="28"/>
                <w:szCs w:val="28"/>
                <w:lang w:eastAsia="en-US"/>
              </w:rPr>
              <w:t>от</w:t>
            </w:r>
            <w:r w:rsidR="00291C69">
              <w:rPr>
                <w:sz w:val="28"/>
                <w:szCs w:val="28"/>
                <w:lang w:eastAsia="en-US"/>
              </w:rPr>
              <w:t xml:space="preserve"> </w:t>
            </w:r>
            <w:r w:rsidR="00952E3D">
              <w:rPr>
                <w:sz w:val="28"/>
                <w:szCs w:val="28"/>
                <w:lang w:eastAsia="en-US"/>
              </w:rPr>
              <w:t xml:space="preserve"> </w:t>
            </w:r>
            <w:r w:rsidR="00291C69">
              <w:rPr>
                <w:sz w:val="28"/>
                <w:szCs w:val="28"/>
                <w:lang w:eastAsia="en-US"/>
              </w:rPr>
              <w:t xml:space="preserve">09.02.2022 </w:t>
            </w:r>
          </w:p>
        </w:tc>
      </w:tr>
      <w:tr w:rsidR="006B6488" w:rsidTr="00A9466A">
        <w:trPr>
          <w:trHeight w:val="3039"/>
        </w:trPr>
        <w:tc>
          <w:tcPr>
            <w:tcW w:w="5070" w:type="dxa"/>
            <w:tcBorders>
              <w:top w:val="single" w:sz="4" w:space="0" w:color="000000"/>
            </w:tcBorders>
            <w:shd w:val="clear" w:color="auto" w:fill="auto"/>
          </w:tcPr>
          <w:p w:rsidR="006B6488" w:rsidRPr="004F0E89" w:rsidRDefault="006B6488" w:rsidP="00A9466A">
            <w:pPr>
              <w:spacing w:before="48"/>
              <w:jc w:val="both"/>
              <w:rPr>
                <w:sz w:val="28"/>
                <w:szCs w:val="28"/>
              </w:rPr>
            </w:pPr>
          </w:p>
          <w:p w:rsidR="006B6488" w:rsidRPr="0051073A" w:rsidRDefault="006B6488" w:rsidP="00A9466A">
            <w:pPr>
              <w:spacing w:before="48"/>
              <w:jc w:val="both"/>
              <w:rPr>
                <w:sz w:val="27"/>
                <w:szCs w:val="27"/>
              </w:rPr>
            </w:pPr>
            <w:r w:rsidRPr="0051073A">
              <w:rPr>
                <w:sz w:val="27"/>
                <w:szCs w:val="27"/>
              </w:rPr>
              <w:t>О внесении изменений в решение Совета депутатов городского округа Серпухов</w:t>
            </w:r>
            <w:r w:rsidR="00A40811" w:rsidRPr="0051073A">
              <w:rPr>
                <w:sz w:val="27"/>
                <w:szCs w:val="27"/>
              </w:rPr>
              <w:t xml:space="preserve"> Московской области </w:t>
            </w:r>
            <w:r w:rsidRPr="0051073A">
              <w:rPr>
                <w:sz w:val="27"/>
                <w:szCs w:val="27"/>
              </w:rPr>
              <w:t>от 13.01.2022№393/</w:t>
            </w:r>
            <w:r w:rsidR="0051073A">
              <w:rPr>
                <w:sz w:val="27"/>
                <w:szCs w:val="27"/>
              </w:rPr>
              <w:t xml:space="preserve">41 «Об </w:t>
            </w:r>
            <w:r w:rsidRPr="0051073A">
              <w:rPr>
                <w:sz w:val="27"/>
                <w:szCs w:val="27"/>
              </w:rPr>
              <w:t xml:space="preserve">утверждении индикативных и ключевых показателей муниципального контроляна автомобильном транспорте, городском наземном электрическом транспорте и в дорожном хозяйстве </w:t>
            </w:r>
            <w:r w:rsidRPr="0051073A">
              <w:rPr>
                <w:sz w:val="27"/>
                <w:szCs w:val="27"/>
              </w:rPr>
              <w:br/>
              <w:t xml:space="preserve">и их целевых значений на территории городского округа Серпухов Московской области» </w:t>
            </w:r>
          </w:p>
          <w:p w:rsidR="006B6488" w:rsidRDefault="006B6488" w:rsidP="00A9466A">
            <w:pPr>
              <w:jc w:val="both"/>
              <w:rPr>
                <w:sz w:val="28"/>
                <w:szCs w:val="28"/>
              </w:rPr>
            </w:pPr>
          </w:p>
          <w:p w:rsidR="006B6488" w:rsidRDefault="006B6488" w:rsidP="00A9466A">
            <w:pPr>
              <w:spacing w:before="48"/>
              <w:jc w:val="both"/>
              <w:rPr>
                <w:sz w:val="28"/>
                <w:szCs w:val="28"/>
              </w:rPr>
            </w:pPr>
          </w:p>
        </w:tc>
      </w:tr>
    </w:tbl>
    <w:p w:rsidR="00161067" w:rsidRPr="0051073A" w:rsidRDefault="00161067" w:rsidP="00161067">
      <w:pPr>
        <w:ind w:firstLine="708"/>
        <w:jc w:val="both"/>
        <w:rPr>
          <w:sz w:val="27"/>
          <w:szCs w:val="27"/>
        </w:rPr>
      </w:pPr>
      <w:r w:rsidRPr="0051073A">
        <w:rPr>
          <w:sz w:val="27"/>
          <w:szCs w:val="27"/>
        </w:rPr>
        <w:t>В соответствии с Федеральным законом от 06.10.2003 № 131-ФЗ                 «Об общих принципах организации местного самоуправления в Российской Федерации», Федеральным законом от 13.07.2015 № 220-ФЗ «Об организации регулярных перевозок пассажиров и багажа автомобильным транспортом                и городским наземным электрическим транспортом в Российской Федерации      и о внесении изменений в отдельные законодательные акты Российской Федерации», Федеральным законом от 31.07.2020 № 248-ФЗ «О государственном контроле (надзоре) и муниципальном контроле в Российской Федерации», Уставом муниципального образования «Городской округ Серпухов Московской области», Совет депутатов городского округа Серпухов</w:t>
      </w:r>
    </w:p>
    <w:p w:rsidR="006B6488" w:rsidRPr="0051073A" w:rsidRDefault="006B6488" w:rsidP="009E3784">
      <w:pPr>
        <w:ind w:firstLine="708"/>
        <w:jc w:val="both"/>
        <w:rPr>
          <w:sz w:val="27"/>
          <w:szCs w:val="27"/>
        </w:rPr>
      </w:pPr>
    </w:p>
    <w:p w:rsidR="006B6488" w:rsidRPr="0051073A" w:rsidRDefault="006B6488" w:rsidP="009E3784">
      <w:pPr>
        <w:jc w:val="center"/>
        <w:rPr>
          <w:b/>
          <w:sz w:val="27"/>
          <w:szCs w:val="27"/>
        </w:rPr>
      </w:pPr>
      <w:r w:rsidRPr="0051073A">
        <w:rPr>
          <w:b/>
          <w:sz w:val="27"/>
          <w:szCs w:val="27"/>
        </w:rPr>
        <w:t>решил:</w:t>
      </w:r>
    </w:p>
    <w:p w:rsidR="006B6488" w:rsidRPr="0051073A" w:rsidRDefault="006B6488" w:rsidP="009E3784">
      <w:pPr>
        <w:ind w:firstLine="708"/>
        <w:jc w:val="both"/>
        <w:rPr>
          <w:sz w:val="27"/>
          <w:szCs w:val="27"/>
        </w:rPr>
      </w:pPr>
    </w:p>
    <w:p w:rsidR="00185A71" w:rsidRPr="0051073A" w:rsidRDefault="00FF379B" w:rsidP="00EA671B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51073A">
        <w:rPr>
          <w:sz w:val="27"/>
          <w:szCs w:val="27"/>
        </w:rPr>
        <w:t>Внести в решение Совета депутатов городского округа Серпухов Московской</w:t>
      </w:r>
      <w:r w:rsidR="002F570F">
        <w:rPr>
          <w:sz w:val="27"/>
          <w:szCs w:val="27"/>
        </w:rPr>
        <w:t xml:space="preserve"> области от 13.01.2022 № 393/41 </w:t>
      </w:r>
      <w:r w:rsidRPr="0051073A">
        <w:rPr>
          <w:sz w:val="27"/>
          <w:szCs w:val="27"/>
        </w:rPr>
        <w:t xml:space="preserve">«Об утверждении индикативных и ключевых показателей муниципального контроляна автомобильном транспорте, городском наземном электрическом транспорте и в дорожном хозяйстве и их </w:t>
      </w:r>
      <w:r w:rsidRPr="0051073A">
        <w:rPr>
          <w:sz w:val="27"/>
          <w:szCs w:val="27"/>
        </w:rPr>
        <w:lastRenderedPageBreak/>
        <w:t>целевых значений на территории городского округа Серпухов Московской области»</w:t>
      </w:r>
      <w:r w:rsidR="002F570F" w:rsidRPr="0051073A">
        <w:rPr>
          <w:sz w:val="27"/>
          <w:szCs w:val="27"/>
        </w:rPr>
        <w:t>следующие изменения</w:t>
      </w:r>
      <w:r w:rsidR="00185A71" w:rsidRPr="0051073A">
        <w:rPr>
          <w:sz w:val="27"/>
          <w:szCs w:val="27"/>
        </w:rPr>
        <w:t>:</w:t>
      </w:r>
    </w:p>
    <w:p w:rsidR="00EE0D0D" w:rsidRPr="0051073A" w:rsidRDefault="00EE0D0D" w:rsidP="00EA671B">
      <w:pPr>
        <w:pStyle w:val="a3"/>
        <w:numPr>
          <w:ilvl w:val="1"/>
          <w:numId w:val="6"/>
        </w:numPr>
        <w:ind w:left="0" w:firstLine="709"/>
        <w:jc w:val="both"/>
        <w:rPr>
          <w:sz w:val="27"/>
          <w:szCs w:val="27"/>
        </w:rPr>
      </w:pPr>
      <w:r w:rsidRPr="0051073A">
        <w:rPr>
          <w:sz w:val="27"/>
          <w:szCs w:val="27"/>
        </w:rPr>
        <w:t xml:space="preserve">Раздел 2 «Индикативные показатели» приложения изложить в следующей редакции: </w:t>
      </w:r>
    </w:p>
    <w:p w:rsidR="00EA671B" w:rsidRPr="0051073A" w:rsidRDefault="00FF379B" w:rsidP="00EA671B">
      <w:pPr>
        <w:pStyle w:val="a3"/>
        <w:ind w:left="0"/>
        <w:jc w:val="center"/>
        <w:rPr>
          <w:sz w:val="27"/>
          <w:szCs w:val="27"/>
        </w:rPr>
      </w:pPr>
      <w:r w:rsidRPr="0051073A">
        <w:rPr>
          <w:sz w:val="27"/>
          <w:szCs w:val="27"/>
        </w:rPr>
        <w:t xml:space="preserve">«2. </w:t>
      </w:r>
      <w:r w:rsidR="00EE0D0D" w:rsidRPr="0051073A">
        <w:rPr>
          <w:sz w:val="27"/>
          <w:szCs w:val="27"/>
        </w:rPr>
        <w:t>Индикативные показатели</w:t>
      </w:r>
      <w:r w:rsidR="00813CFD" w:rsidRPr="0051073A">
        <w:rPr>
          <w:sz w:val="27"/>
          <w:szCs w:val="27"/>
        </w:rPr>
        <w:t>: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плановых контрольных (надзо</w:t>
      </w:r>
      <w:r w:rsidR="00F03740">
        <w:rPr>
          <w:sz w:val="27"/>
          <w:szCs w:val="27"/>
        </w:rPr>
        <w:t xml:space="preserve">рных) мероприятий, проведенных </w:t>
      </w:r>
      <w:r w:rsidR="00EA671B" w:rsidRPr="0051073A">
        <w:rPr>
          <w:sz w:val="27"/>
          <w:szCs w:val="27"/>
        </w:rPr>
        <w:t>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внеплановых контрольных (надзорных) мероприятий, проведенных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EA671B" w:rsidRPr="0051073A">
        <w:rPr>
          <w:sz w:val="27"/>
          <w:szCs w:val="27"/>
        </w:rPr>
        <w:t>бщее количество контрольных (надзорных) мероприятий</w:t>
      </w:r>
      <w:r w:rsidR="00EA671B" w:rsidRPr="0051073A">
        <w:rPr>
          <w:sz w:val="27"/>
          <w:szCs w:val="27"/>
        </w:rPr>
        <w:br/>
        <w:t>с взаимодействием, проведенных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контр</w:t>
      </w:r>
      <w:r w:rsidR="00F03740">
        <w:rPr>
          <w:sz w:val="27"/>
          <w:szCs w:val="27"/>
        </w:rPr>
        <w:t xml:space="preserve">ольных (надзорных) мероприятий с </w:t>
      </w:r>
      <w:r w:rsidR="00EA671B" w:rsidRPr="0051073A">
        <w:rPr>
          <w:sz w:val="27"/>
          <w:szCs w:val="27"/>
        </w:rPr>
        <w:t>взаимодействие</w:t>
      </w:r>
      <w:r w:rsidR="00F03740">
        <w:rPr>
          <w:sz w:val="27"/>
          <w:szCs w:val="27"/>
        </w:rPr>
        <w:t xml:space="preserve">м </w:t>
      </w:r>
      <w:r w:rsidR="00EA671B" w:rsidRPr="0051073A">
        <w:rPr>
          <w:sz w:val="27"/>
          <w:szCs w:val="27"/>
        </w:rPr>
        <w:t>по каждому виду контрольных (надзорных) мероприятий, проведенных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 xml:space="preserve">оличество контрольных (надзорных) мероприятий, проведенных </w:t>
      </w:r>
      <w:r w:rsidR="00EA671B" w:rsidRPr="0051073A">
        <w:rPr>
          <w:sz w:val="27"/>
          <w:szCs w:val="27"/>
        </w:rPr>
        <w:br/>
        <w:t>с использованием средств дистанционного взаимодействия,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обязательных профилактических визитов, проведенных</w:t>
      </w:r>
      <w:r w:rsidR="00EA671B" w:rsidRPr="0051073A">
        <w:rPr>
          <w:sz w:val="27"/>
          <w:szCs w:val="27"/>
        </w:rPr>
        <w:br/>
        <w:t>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EA671B" w:rsidRPr="0051073A">
        <w:rPr>
          <w:sz w:val="27"/>
          <w:szCs w:val="27"/>
        </w:rPr>
        <w:t>умма административных штрафов, наложенных по результатам контрольных (надзорных) мероприятий</w:t>
      </w:r>
      <w:r w:rsidR="00F03740">
        <w:rPr>
          <w:sz w:val="27"/>
          <w:szCs w:val="27"/>
        </w:rPr>
        <w:t>,</w:t>
      </w:r>
      <w:r w:rsidR="00EA671B" w:rsidRPr="0051073A">
        <w:rPr>
          <w:sz w:val="27"/>
          <w:szCs w:val="27"/>
        </w:rPr>
        <w:t xml:space="preserve">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 xml:space="preserve">оличество направленных в органы прокуратуры заявлений </w:t>
      </w:r>
      <w:r w:rsidR="00EA671B" w:rsidRPr="0051073A">
        <w:rPr>
          <w:sz w:val="27"/>
          <w:szCs w:val="27"/>
        </w:rPr>
        <w:br/>
        <w:t>о согласовании проведения контрольных (надзорных) мероприятий,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направленных в органы прокуратуры заявлений</w:t>
      </w:r>
      <w:r w:rsidR="00EA671B" w:rsidRPr="0051073A">
        <w:rPr>
          <w:sz w:val="27"/>
          <w:szCs w:val="27"/>
        </w:rPr>
        <w:br/>
        <w:t>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EA671B" w:rsidRPr="0051073A">
        <w:rPr>
          <w:sz w:val="27"/>
          <w:szCs w:val="27"/>
        </w:rPr>
        <w:t>бщее количество учтенных объектов контроля на конец отчетного периода;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 xml:space="preserve">оличество учтенных объектов контроля, </w:t>
      </w:r>
      <w:r w:rsidR="00F03740">
        <w:rPr>
          <w:sz w:val="27"/>
          <w:szCs w:val="27"/>
        </w:rPr>
        <w:t xml:space="preserve">отнесенных к категориям риска, </w:t>
      </w:r>
      <w:r w:rsidR="00EA671B" w:rsidRPr="0051073A">
        <w:rPr>
          <w:sz w:val="27"/>
          <w:szCs w:val="27"/>
        </w:rPr>
        <w:t>по каждой из категорий риска, на конец отчетного периода;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учтенных контролируемых лиц на конец отчетного периода;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</w:t>
      </w:r>
      <w:r w:rsidR="00EA671B" w:rsidRPr="0051073A">
        <w:rPr>
          <w:sz w:val="27"/>
          <w:szCs w:val="27"/>
        </w:rPr>
        <w:t>бщее количество жалоб, поданных контролируемыми лицами</w:t>
      </w:r>
      <w:r w:rsidR="00EA671B" w:rsidRPr="0051073A">
        <w:rPr>
          <w:sz w:val="27"/>
          <w:szCs w:val="27"/>
        </w:rPr>
        <w:br/>
        <w:t>в досудебном порядке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жалоб, в отношении которых контрольным (надзорным) органом был нарушен срок рассмотрения,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 xml:space="preserve">оличество жалоб, поданных контролируемыми лицами в досудебном порядке, по </w:t>
      </w:r>
      <w:proofErr w:type="gramStart"/>
      <w:r w:rsidR="00EA671B" w:rsidRPr="0051073A">
        <w:rPr>
          <w:sz w:val="27"/>
          <w:szCs w:val="27"/>
        </w:rPr>
        <w:t>итогам</w:t>
      </w:r>
      <w:proofErr w:type="gramEnd"/>
      <w:r w:rsidR="00EA671B" w:rsidRPr="0051073A">
        <w:rPr>
          <w:sz w:val="27"/>
          <w:szCs w:val="27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</w:t>
      </w:r>
      <w:r w:rsidR="00F03740">
        <w:rPr>
          <w:sz w:val="27"/>
          <w:szCs w:val="27"/>
        </w:rPr>
        <w:t>я</w:t>
      </w:r>
      <w:r w:rsidR="00EA671B" w:rsidRPr="0051073A">
        <w:rPr>
          <w:sz w:val="27"/>
          <w:szCs w:val="27"/>
        </w:rPr>
        <w:t>) должностных лиц контрольных (надзорных) органов недействительными,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исковых заявлений об оспаривании решений, действий (бездействи</w:t>
      </w:r>
      <w:r w:rsidR="00F03740">
        <w:rPr>
          <w:sz w:val="27"/>
          <w:szCs w:val="27"/>
        </w:rPr>
        <w:t>я</w:t>
      </w:r>
      <w:r w:rsidR="00EA671B" w:rsidRPr="0051073A">
        <w:rPr>
          <w:sz w:val="27"/>
          <w:szCs w:val="27"/>
        </w:rPr>
        <w:t>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исковых заявлений об оспаривании решений, действий (бездействи</w:t>
      </w:r>
      <w:r w:rsidR="00F03740">
        <w:rPr>
          <w:sz w:val="27"/>
          <w:szCs w:val="27"/>
        </w:rPr>
        <w:t>я</w:t>
      </w:r>
      <w:r w:rsidR="00EA671B" w:rsidRPr="0051073A">
        <w:rPr>
          <w:sz w:val="27"/>
          <w:szCs w:val="27"/>
        </w:rPr>
        <w:t>) должностных лиц контрольных (надзорных) органов, направленных контролируемыми лицами в судебном порядке, по которым принято решение</w:t>
      </w:r>
      <w:r w:rsidR="00EA671B" w:rsidRPr="0051073A">
        <w:rPr>
          <w:sz w:val="27"/>
          <w:szCs w:val="27"/>
        </w:rPr>
        <w:br/>
        <w:t>об удовлетворении заявленных требований, за отчетный период;</w:t>
      </w:r>
    </w:p>
    <w:p w:rsidR="00EA671B" w:rsidRPr="0051073A" w:rsidRDefault="004E58DF" w:rsidP="00EA671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EA671B" w:rsidRPr="0051073A">
        <w:rPr>
          <w:sz w:val="27"/>
          <w:szCs w:val="27"/>
        </w:rPr>
        <w:t>оличество контрольных (надзорных) мероприятий, проведенных</w:t>
      </w:r>
      <w:r w:rsidR="00EA671B" w:rsidRPr="0051073A">
        <w:rPr>
          <w:sz w:val="27"/>
          <w:szCs w:val="27"/>
        </w:rPr>
        <w:br/>
        <w:t>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период.».</w:t>
      </w:r>
    </w:p>
    <w:p w:rsidR="006B6488" w:rsidRPr="0051073A" w:rsidRDefault="006B6488" w:rsidP="00EA671B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51073A">
        <w:rPr>
          <w:sz w:val="27"/>
          <w:szCs w:val="27"/>
        </w:rPr>
        <w:t>Направить настоящее решение временно исполняющему обязанности Главы городского округа Серпухов, заместителю главы администрации С.Н. Никитенко для подписания и официального опубликования (обнародования).</w:t>
      </w:r>
    </w:p>
    <w:p w:rsidR="009E3C5D" w:rsidRPr="0051073A" w:rsidRDefault="009E3C5D" w:rsidP="00EA671B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51073A">
        <w:rPr>
          <w:sz w:val="27"/>
          <w:szCs w:val="27"/>
        </w:rPr>
        <w:t>Настоящее решение вступает в силу 01.03.2022.</w:t>
      </w:r>
    </w:p>
    <w:p w:rsidR="006B6488" w:rsidRPr="0051073A" w:rsidRDefault="006B6488" w:rsidP="00EA671B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51073A">
        <w:rPr>
          <w:sz w:val="27"/>
          <w:szCs w:val="27"/>
        </w:rPr>
        <w:t>Контроль за выполнением данного решения возложить на постоянную депутатскую комиссию по жилищно-коммунальному хозяйству, благоустройству, транспорту и связи (И.Э. Жарова).</w:t>
      </w:r>
    </w:p>
    <w:p w:rsidR="006B6488" w:rsidRPr="0051073A" w:rsidRDefault="006B6488" w:rsidP="00EA671B">
      <w:pPr>
        <w:ind w:firstLine="708"/>
        <w:jc w:val="both"/>
        <w:rPr>
          <w:sz w:val="27"/>
          <w:szCs w:val="27"/>
        </w:rPr>
      </w:pPr>
    </w:p>
    <w:p w:rsidR="006B6488" w:rsidRPr="0051073A" w:rsidRDefault="006B6488" w:rsidP="00EA671B">
      <w:pPr>
        <w:ind w:firstLine="708"/>
        <w:jc w:val="both"/>
        <w:rPr>
          <w:sz w:val="27"/>
          <w:szCs w:val="27"/>
        </w:rPr>
      </w:pPr>
    </w:p>
    <w:p w:rsidR="006B6488" w:rsidRPr="0051073A" w:rsidRDefault="006B6488" w:rsidP="00EA671B">
      <w:pPr>
        <w:ind w:firstLine="708"/>
        <w:jc w:val="both"/>
        <w:rPr>
          <w:sz w:val="27"/>
          <w:szCs w:val="27"/>
        </w:rPr>
      </w:pPr>
    </w:p>
    <w:p w:rsidR="006B6488" w:rsidRPr="0051073A" w:rsidRDefault="006B6488" w:rsidP="00EA671B">
      <w:pPr>
        <w:jc w:val="both"/>
        <w:rPr>
          <w:sz w:val="27"/>
          <w:szCs w:val="27"/>
        </w:rPr>
      </w:pPr>
      <w:r w:rsidRPr="0051073A">
        <w:rPr>
          <w:sz w:val="27"/>
          <w:szCs w:val="27"/>
        </w:rPr>
        <w:t>Председатель Совета депутатов                                                             И.Н. Ермаков</w:t>
      </w:r>
    </w:p>
    <w:p w:rsidR="006B6488" w:rsidRPr="0051073A" w:rsidRDefault="006B6488" w:rsidP="00EA671B">
      <w:pPr>
        <w:jc w:val="both"/>
        <w:rPr>
          <w:sz w:val="27"/>
          <w:szCs w:val="27"/>
        </w:rPr>
      </w:pPr>
    </w:p>
    <w:p w:rsidR="006B6488" w:rsidRPr="0051073A" w:rsidRDefault="006B6488" w:rsidP="00EA671B">
      <w:pPr>
        <w:jc w:val="both"/>
        <w:rPr>
          <w:sz w:val="27"/>
          <w:szCs w:val="27"/>
        </w:rPr>
      </w:pPr>
      <w:r w:rsidRPr="0051073A">
        <w:rPr>
          <w:sz w:val="27"/>
          <w:szCs w:val="27"/>
        </w:rPr>
        <w:t>Временно исполняющий обязанности</w:t>
      </w:r>
    </w:p>
    <w:p w:rsidR="006B6488" w:rsidRPr="0051073A" w:rsidRDefault="006B6488" w:rsidP="00EA671B">
      <w:pPr>
        <w:jc w:val="both"/>
        <w:rPr>
          <w:sz w:val="27"/>
          <w:szCs w:val="27"/>
        </w:rPr>
      </w:pPr>
      <w:r w:rsidRPr="0051073A">
        <w:rPr>
          <w:sz w:val="27"/>
          <w:szCs w:val="27"/>
        </w:rPr>
        <w:t>Главы городского округа,</w:t>
      </w:r>
    </w:p>
    <w:p w:rsidR="006B6488" w:rsidRPr="0051073A" w:rsidRDefault="006B6488" w:rsidP="00EA671B">
      <w:pPr>
        <w:jc w:val="both"/>
        <w:rPr>
          <w:sz w:val="27"/>
          <w:szCs w:val="27"/>
        </w:rPr>
      </w:pPr>
      <w:r w:rsidRPr="0051073A">
        <w:rPr>
          <w:sz w:val="27"/>
          <w:szCs w:val="27"/>
        </w:rPr>
        <w:t>заместитель главы администрации                                                    С.Н. Никитенко</w:t>
      </w:r>
    </w:p>
    <w:p w:rsidR="006B6488" w:rsidRPr="0051073A" w:rsidRDefault="006B6488" w:rsidP="00F630BC">
      <w:pPr>
        <w:jc w:val="both"/>
        <w:rPr>
          <w:b/>
          <w:sz w:val="27"/>
          <w:szCs w:val="27"/>
        </w:rPr>
      </w:pPr>
    </w:p>
    <w:p w:rsidR="006B6488" w:rsidRDefault="006B6488" w:rsidP="00EA671B">
      <w:pPr>
        <w:ind w:firstLine="708"/>
        <w:jc w:val="both"/>
        <w:rPr>
          <w:b/>
          <w:sz w:val="27"/>
          <w:szCs w:val="27"/>
        </w:rPr>
      </w:pPr>
    </w:p>
    <w:p w:rsidR="0051073A" w:rsidRPr="0051073A" w:rsidRDefault="0051073A" w:rsidP="00EA671B">
      <w:pPr>
        <w:ind w:firstLine="708"/>
        <w:jc w:val="both"/>
        <w:rPr>
          <w:b/>
          <w:sz w:val="27"/>
          <w:szCs w:val="27"/>
        </w:rPr>
      </w:pPr>
    </w:p>
    <w:p w:rsidR="006B6488" w:rsidRPr="0051073A" w:rsidRDefault="006B6488" w:rsidP="00EA671B">
      <w:pPr>
        <w:jc w:val="both"/>
        <w:rPr>
          <w:sz w:val="27"/>
          <w:szCs w:val="27"/>
        </w:rPr>
      </w:pPr>
      <w:r w:rsidRPr="0051073A">
        <w:rPr>
          <w:color w:val="000000"/>
          <w:sz w:val="27"/>
          <w:szCs w:val="27"/>
        </w:rPr>
        <w:t xml:space="preserve">Подписано </w:t>
      </w:r>
      <w:r w:rsidRPr="0051073A">
        <w:rPr>
          <w:sz w:val="27"/>
          <w:szCs w:val="27"/>
        </w:rPr>
        <w:t xml:space="preserve">временно исполняющим </w:t>
      </w:r>
    </w:p>
    <w:p w:rsidR="006B6488" w:rsidRPr="0051073A" w:rsidRDefault="006B6488" w:rsidP="00EA671B">
      <w:pPr>
        <w:jc w:val="both"/>
        <w:rPr>
          <w:sz w:val="27"/>
          <w:szCs w:val="27"/>
        </w:rPr>
      </w:pPr>
      <w:r w:rsidRPr="0051073A">
        <w:rPr>
          <w:sz w:val="27"/>
          <w:szCs w:val="27"/>
        </w:rPr>
        <w:t xml:space="preserve">обязанности Главы городского округа, </w:t>
      </w:r>
    </w:p>
    <w:p w:rsidR="00291C69" w:rsidRDefault="006B6488" w:rsidP="00EA671B">
      <w:pPr>
        <w:jc w:val="both"/>
        <w:rPr>
          <w:sz w:val="27"/>
          <w:szCs w:val="27"/>
        </w:rPr>
      </w:pPr>
      <w:r w:rsidRPr="0051073A">
        <w:rPr>
          <w:sz w:val="27"/>
          <w:szCs w:val="27"/>
        </w:rPr>
        <w:t>заместителем главы администрации</w:t>
      </w:r>
    </w:p>
    <w:p w:rsidR="006B6488" w:rsidRPr="0051073A" w:rsidRDefault="00291C69" w:rsidP="00EA671B">
      <w:pPr>
        <w:jc w:val="both"/>
        <w:rPr>
          <w:sz w:val="27"/>
          <w:szCs w:val="27"/>
        </w:rPr>
      </w:pPr>
      <w:r>
        <w:rPr>
          <w:sz w:val="27"/>
          <w:szCs w:val="27"/>
        </w:rPr>
        <w:t>09.02.2022</w:t>
      </w:r>
      <w:bookmarkStart w:id="0" w:name="_GoBack"/>
      <w:bookmarkEnd w:id="0"/>
    </w:p>
    <w:sectPr w:rsidR="006B6488" w:rsidRPr="0051073A" w:rsidSect="006B6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85F"/>
    <w:multiLevelType w:val="multilevel"/>
    <w:tmpl w:val="67BCE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057F7FA2"/>
    <w:multiLevelType w:val="multilevel"/>
    <w:tmpl w:val="7A466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E96DAC"/>
    <w:multiLevelType w:val="multilevel"/>
    <w:tmpl w:val="6D76AB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3822DA"/>
    <w:multiLevelType w:val="hybridMultilevel"/>
    <w:tmpl w:val="7AE63BEA"/>
    <w:lvl w:ilvl="0" w:tplc="D8A6E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6B41"/>
    <w:multiLevelType w:val="multilevel"/>
    <w:tmpl w:val="87460EFC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>
    <w:nsid w:val="619C7647"/>
    <w:multiLevelType w:val="multilevel"/>
    <w:tmpl w:val="895E5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922BAE"/>
    <w:multiLevelType w:val="multilevel"/>
    <w:tmpl w:val="8612D362"/>
    <w:lvl w:ilvl="0">
      <w:start w:val="1"/>
      <w:numFmt w:val="decimal"/>
      <w:lvlText w:val="2.%1"/>
      <w:lvlJc w:val="left"/>
      <w:pPr>
        <w:ind w:left="1069" w:hanging="36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>
    <w:nsid w:val="6F3E734E"/>
    <w:multiLevelType w:val="hybridMultilevel"/>
    <w:tmpl w:val="962E09C4"/>
    <w:lvl w:ilvl="0" w:tplc="C3B69E4A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A9"/>
    <w:rsid w:val="000537A9"/>
    <w:rsid w:val="0005432B"/>
    <w:rsid w:val="00161067"/>
    <w:rsid w:val="00183EA8"/>
    <w:rsid w:val="00185A71"/>
    <w:rsid w:val="001D491C"/>
    <w:rsid w:val="002707B7"/>
    <w:rsid w:val="00291C69"/>
    <w:rsid w:val="002F570F"/>
    <w:rsid w:val="004B220D"/>
    <w:rsid w:val="004E58DF"/>
    <w:rsid w:val="004E6C99"/>
    <w:rsid w:val="0051073A"/>
    <w:rsid w:val="00543BE6"/>
    <w:rsid w:val="00634FAC"/>
    <w:rsid w:val="006B6488"/>
    <w:rsid w:val="006B6C14"/>
    <w:rsid w:val="007A3AA7"/>
    <w:rsid w:val="00813CFD"/>
    <w:rsid w:val="00905B74"/>
    <w:rsid w:val="00952E3D"/>
    <w:rsid w:val="009E3784"/>
    <w:rsid w:val="009E3C5D"/>
    <w:rsid w:val="00A40811"/>
    <w:rsid w:val="00B757F4"/>
    <w:rsid w:val="00BF4926"/>
    <w:rsid w:val="00EA671B"/>
    <w:rsid w:val="00EE0D0D"/>
    <w:rsid w:val="00F03740"/>
    <w:rsid w:val="00F565D1"/>
    <w:rsid w:val="00F630BC"/>
    <w:rsid w:val="00FB02CA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48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6488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6B64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648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905B74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EA6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A671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0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0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Кузьмина</dc:creator>
  <cp:keywords/>
  <dc:description/>
  <cp:lastModifiedBy>rogushina</cp:lastModifiedBy>
  <cp:revision>29</cp:revision>
  <cp:lastPrinted>2022-02-08T06:52:00Z</cp:lastPrinted>
  <dcterms:created xsi:type="dcterms:W3CDTF">2022-02-02T07:17:00Z</dcterms:created>
  <dcterms:modified xsi:type="dcterms:W3CDTF">2022-02-10T11:28:00Z</dcterms:modified>
</cp:coreProperties>
</file>