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4F" w:rsidRDefault="003E204F" w:rsidP="003E204F">
      <w:pPr>
        <w:jc w:val="center"/>
      </w:pPr>
      <w:r>
        <w:rPr>
          <w:noProof/>
          <w:szCs w:val="20"/>
        </w:rPr>
        <w:drawing>
          <wp:inline distT="0" distB="0" distL="0" distR="0">
            <wp:extent cx="790575" cy="1000125"/>
            <wp:effectExtent l="19050" t="0" r="9525" b="0"/>
            <wp:docPr id="1" name="Рисунок 1" descr="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р п"/>
                    <pic:cNvPicPr>
                      <a:picLocks noChangeAspect="1" noChangeArrowheads="1"/>
                    </pic:cNvPicPr>
                  </pic:nvPicPr>
                  <pic:blipFill>
                    <a:blip r:embed="rId9" cstate="print"/>
                    <a:srcRect/>
                    <a:stretch>
                      <a:fillRect/>
                    </a:stretch>
                  </pic:blipFill>
                  <pic:spPr bwMode="auto">
                    <a:xfrm>
                      <a:off x="0" y="0"/>
                      <a:ext cx="790575" cy="1000125"/>
                    </a:xfrm>
                    <a:prstGeom prst="rect">
                      <a:avLst/>
                    </a:prstGeom>
                    <a:noFill/>
                    <a:ln w="9525">
                      <a:noFill/>
                      <a:miter lim="800000"/>
                      <a:headEnd/>
                      <a:tailEnd/>
                    </a:ln>
                  </pic:spPr>
                </pic:pic>
              </a:graphicData>
            </a:graphic>
          </wp:inline>
        </w:drawing>
      </w:r>
    </w:p>
    <w:p w:rsidR="003E204F" w:rsidRDefault="003E204F" w:rsidP="003E204F"/>
    <w:p w:rsidR="003E204F" w:rsidRDefault="003E204F" w:rsidP="003E204F">
      <w:pPr>
        <w:jc w:val="center"/>
        <w:rPr>
          <w:b/>
          <w:spacing w:val="20"/>
          <w:sz w:val="36"/>
        </w:rPr>
      </w:pPr>
      <w:r>
        <w:rPr>
          <w:b/>
          <w:spacing w:val="20"/>
          <w:sz w:val="36"/>
        </w:rPr>
        <w:t>Совет депутатов городского округа Серпухов</w:t>
      </w:r>
    </w:p>
    <w:p w:rsidR="003E204F" w:rsidRDefault="003E204F" w:rsidP="003E204F">
      <w:pPr>
        <w:jc w:val="center"/>
      </w:pPr>
      <w:r>
        <w:rPr>
          <w:b/>
          <w:spacing w:val="20"/>
          <w:sz w:val="32"/>
        </w:rPr>
        <w:t>Московской области</w:t>
      </w:r>
    </w:p>
    <w:p w:rsidR="003E204F" w:rsidRDefault="003E204F" w:rsidP="003E204F">
      <w:pPr>
        <w:pBdr>
          <w:bottom w:val="single" w:sz="18" w:space="1" w:color="auto"/>
        </w:pBdr>
      </w:pPr>
    </w:p>
    <w:p w:rsidR="003E204F" w:rsidRDefault="003E204F" w:rsidP="003E204F">
      <w:pPr>
        <w:ind w:firstLine="709"/>
      </w:pPr>
    </w:p>
    <w:p w:rsidR="003E204F" w:rsidRDefault="003E204F" w:rsidP="003E204F">
      <w:pPr>
        <w:pStyle w:val="10"/>
      </w:pPr>
      <w:r>
        <w:t>РЕШЕНИЕ</w:t>
      </w:r>
    </w:p>
    <w:p w:rsidR="003E204F" w:rsidRPr="00DB5EDD" w:rsidRDefault="003E204F" w:rsidP="003E204F"/>
    <w:tbl>
      <w:tblPr>
        <w:tblW w:w="0" w:type="auto"/>
        <w:tblLook w:val="0000" w:firstRow="0" w:lastRow="0" w:firstColumn="0" w:lastColumn="0" w:noHBand="0" w:noVBand="0"/>
      </w:tblPr>
      <w:tblGrid>
        <w:gridCol w:w="4908"/>
      </w:tblGrid>
      <w:tr w:rsidR="003E204F" w:rsidTr="00165E5F">
        <w:tc>
          <w:tcPr>
            <w:tcW w:w="4908" w:type="dxa"/>
            <w:tcBorders>
              <w:bottom w:val="single" w:sz="4" w:space="0" w:color="auto"/>
            </w:tcBorders>
          </w:tcPr>
          <w:p w:rsidR="003E204F" w:rsidRDefault="003E204F" w:rsidP="00683AF6">
            <w:pPr>
              <w:rPr>
                <w:szCs w:val="28"/>
              </w:rPr>
            </w:pPr>
            <w:r>
              <w:rPr>
                <w:szCs w:val="28"/>
              </w:rPr>
              <w:t xml:space="preserve">№   </w:t>
            </w:r>
            <w:r w:rsidR="00683AF6">
              <w:rPr>
                <w:szCs w:val="28"/>
              </w:rPr>
              <w:t>185/22</w:t>
            </w:r>
            <w:r>
              <w:rPr>
                <w:szCs w:val="28"/>
              </w:rPr>
              <w:t xml:space="preserve">      от   </w:t>
            </w:r>
            <w:r w:rsidR="00683AF6">
              <w:rPr>
                <w:szCs w:val="28"/>
              </w:rPr>
              <w:t>30.05.2017</w:t>
            </w:r>
          </w:p>
        </w:tc>
      </w:tr>
      <w:tr w:rsidR="003E204F" w:rsidTr="00165E5F">
        <w:tc>
          <w:tcPr>
            <w:tcW w:w="4908" w:type="dxa"/>
            <w:tcBorders>
              <w:top w:val="single" w:sz="4" w:space="0" w:color="auto"/>
            </w:tcBorders>
          </w:tcPr>
          <w:p w:rsidR="003E204F" w:rsidRDefault="003E204F" w:rsidP="00AA2756">
            <w:pPr>
              <w:rPr>
                <w:szCs w:val="28"/>
              </w:rPr>
            </w:pPr>
          </w:p>
        </w:tc>
      </w:tr>
    </w:tbl>
    <w:p w:rsidR="00AA2756" w:rsidRPr="00142B4D" w:rsidRDefault="00AA2756" w:rsidP="00AA2756">
      <w:pPr>
        <w:tabs>
          <w:tab w:val="center" w:pos="8222"/>
          <w:tab w:val="center" w:pos="9214"/>
        </w:tabs>
        <w:ind w:right="4504"/>
        <w:outlineLvl w:val="1"/>
        <w:rPr>
          <w:szCs w:val="28"/>
        </w:rPr>
      </w:pPr>
      <w:r w:rsidRPr="00142B4D">
        <w:rPr>
          <w:szCs w:val="28"/>
        </w:rPr>
        <w:t>Об утверждении местных нормативов градостроительного проектирования городского округа Серпухов Московской области</w:t>
      </w:r>
    </w:p>
    <w:p w:rsidR="00AA2756" w:rsidRPr="00142B4D" w:rsidRDefault="00AA2756" w:rsidP="00AA2756">
      <w:pPr>
        <w:tabs>
          <w:tab w:val="left" w:pos="720"/>
          <w:tab w:val="center" w:pos="8400"/>
          <w:tab w:val="center" w:pos="9225"/>
          <w:tab w:val="center" w:pos="9300"/>
        </w:tabs>
        <w:ind w:right="849" w:firstLine="708"/>
        <w:outlineLvl w:val="1"/>
        <w:rPr>
          <w:szCs w:val="28"/>
        </w:rPr>
      </w:pPr>
    </w:p>
    <w:p w:rsidR="00AA2756" w:rsidRPr="00142B4D" w:rsidRDefault="00AA2756" w:rsidP="008C680E">
      <w:pPr>
        <w:tabs>
          <w:tab w:val="left" w:pos="720"/>
          <w:tab w:val="center" w:pos="8775"/>
          <w:tab w:val="center" w:pos="9225"/>
          <w:tab w:val="center" w:pos="9300"/>
        </w:tabs>
        <w:ind w:right="-51" w:firstLine="540"/>
        <w:outlineLvl w:val="1"/>
        <w:rPr>
          <w:szCs w:val="28"/>
        </w:rPr>
      </w:pPr>
      <w:proofErr w:type="gramStart"/>
      <w:r w:rsidRPr="00142B4D">
        <w:rPr>
          <w:szCs w:val="28"/>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w:t>
      </w:r>
      <w:proofErr w:type="gramEnd"/>
      <w:r w:rsidRPr="00142B4D">
        <w:rPr>
          <w:szCs w:val="28"/>
        </w:rPr>
        <w:t xml:space="preserve"> </w:t>
      </w:r>
      <w:proofErr w:type="gramStart"/>
      <w:r w:rsidRPr="00142B4D">
        <w:rPr>
          <w:szCs w:val="28"/>
        </w:rPr>
        <w:t>поселения, генеральном плане городского округа Московской области», постановлением Правительства Московской области от 17.08.2015 №</w:t>
      </w:r>
      <w:r w:rsidRPr="00142B4D">
        <w:rPr>
          <w:szCs w:val="28"/>
          <w:lang w:val="en-US"/>
        </w:rPr>
        <w:t> </w:t>
      </w:r>
      <w:r w:rsidRPr="00142B4D">
        <w:rPr>
          <w:szCs w:val="28"/>
        </w:rPr>
        <w:t xml:space="preserve">713/30 «Об утверждении нормативов градостроительного проектирования Московской области», </w:t>
      </w:r>
      <w:r>
        <w:rPr>
          <w:szCs w:val="28"/>
        </w:rPr>
        <w:t>Распоряжением Гл</w:t>
      </w:r>
      <w:r w:rsidR="008C680E">
        <w:rPr>
          <w:szCs w:val="28"/>
        </w:rPr>
        <w:t>а</w:t>
      </w:r>
      <w:r>
        <w:rPr>
          <w:szCs w:val="28"/>
        </w:rPr>
        <w:t>вного управления архитектуры и градостроительства Московской области от 23.03.2009 № 14а «Об утверждении методических рекомендаций по подготовке местных нормативов градостроительного проектировани</w:t>
      </w:r>
      <w:r w:rsidR="008C680E">
        <w:rPr>
          <w:szCs w:val="28"/>
        </w:rPr>
        <w:t>я</w:t>
      </w:r>
      <w:r>
        <w:rPr>
          <w:szCs w:val="28"/>
        </w:rPr>
        <w:t xml:space="preserve"> с учетом пространственных особенностей структурно-функциональной организации территорий муниципальных образований Московской области», распоряжения Министерства жилищно-коммунального хозяйства Московской области</w:t>
      </w:r>
      <w:proofErr w:type="gramEnd"/>
      <w:r>
        <w:rPr>
          <w:szCs w:val="28"/>
        </w:rPr>
        <w:t xml:space="preserve"> </w:t>
      </w:r>
      <w:proofErr w:type="gramStart"/>
      <w:r>
        <w:rPr>
          <w:szCs w:val="28"/>
        </w:rPr>
        <w:t xml:space="preserve">от 23.10.2015 № 234-РВ «Об утверждении правил благоустройства территории городского округа Серпухов Московской области», </w:t>
      </w:r>
      <w:r w:rsidRPr="00142B4D">
        <w:rPr>
          <w:szCs w:val="28"/>
        </w:rPr>
        <w:t>на основании Устава муниципального образования «Городской округ Серпухов</w:t>
      </w:r>
      <w:r w:rsidRPr="00142B4D">
        <w:rPr>
          <w:rFonts w:ascii="Arial" w:hAnsi="Arial" w:cs="Arial"/>
        </w:rPr>
        <w:t xml:space="preserve"> </w:t>
      </w:r>
      <w:r w:rsidRPr="00142B4D">
        <w:rPr>
          <w:szCs w:val="28"/>
        </w:rPr>
        <w:t>Московской области»</w:t>
      </w:r>
      <w:r>
        <w:rPr>
          <w:szCs w:val="28"/>
        </w:rPr>
        <w:t>, постановления</w:t>
      </w:r>
      <w:r w:rsidRPr="00142B4D">
        <w:rPr>
          <w:szCs w:val="28"/>
        </w:rPr>
        <w:t xml:space="preserve"> </w:t>
      </w:r>
      <w:r>
        <w:rPr>
          <w:szCs w:val="28"/>
        </w:rPr>
        <w:t>Главы городского округа Серпухов от 05.10.2016               № 1937 «Об утверждении Положения о порядке подготовки, утверждения местных нормативов градостроительного проектирования городского округа Серпухов Московской области и внесения в них изменений»</w:t>
      </w:r>
      <w:r w:rsidR="00733C45">
        <w:rPr>
          <w:szCs w:val="28"/>
        </w:rPr>
        <w:t>,</w:t>
      </w:r>
      <w:proofErr w:type="gramEnd"/>
    </w:p>
    <w:p w:rsidR="00733C45" w:rsidRDefault="00733C45" w:rsidP="00AA2756">
      <w:pPr>
        <w:tabs>
          <w:tab w:val="left" w:pos="720"/>
          <w:tab w:val="center" w:pos="8775"/>
          <w:tab w:val="center" w:pos="9639"/>
        </w:tabs>
        <w:spacing w:before="120" w:after="120"/>
        <w:jc w:val="center"/>
        <w:outlineLvl w:val="1"/>
        <w:rPr>
          <w:szCs w:val="28"/>
        </w:rPr>
      </w:pPr>
    </w:p>
    <w:p w:rsidR="00AA2756" w:rsidRPr="008C680E" w:rsidRDefault="00AA2756" w:rsidP="00AA2756">
      <w:pPr>
        <w:tabs>
          <w:tab w:val="left" w:pos="720"/>
          <w:tab w:val="center" w:pos="8775"/>
          <w:tab w:val="center" w:pos="9639"/>
        </w:tabs>
        <w:spacing w:before="120" w:after="120"/>
        <w:jc w:val="center"/>
        <w:outlineLvl w:val="1"/>
        <w:rPr>
          <w:szCs w:val="28"/>
        </w:rPr>
      </w:pPr>
      <w:r w:rsidRPr="008C680E">
        <w:rPr>
          <w:szCs w:val="28"/>
        </w:rPr>
        <w:lastRenderedPageBreak/>
        <w:t>решил:</w:t>
      </w:r>
    </w:p>
    <w:p w:rsidR="00AA2756" w:rsidRPr="00142B4D" w:rsidRDefault="00AA2756" w:rsidP="008C680E">
      <w:pPr>
        <w:tabs>
          <w:tab w:val="left" w:pos="720"/>
          <w:tab w:val="left" w:pos="1080"/>
          <w:tab w:val="center" w:pos="7800"/>
          <w:tab w:val="center" w:pos="9356"/>
        </w:tabs>
        <w:ind w:right="-32" w:firstLine="567"/>
        <w:outlineLvl w:val="1"/>
        <w:rPr>
          <w:szCs w:val="28"/>
        </w:rPr>
      </w:pPr>
      <w:r w:rsidRPr="00142B4D">
        <w:rPr>
          <w:szCs w:val="28"/>
        </w:rPr>
        <w:t>1. Утвердить местные нормативы градостроительного проектирования городского округа Серпухов Московской области (прилагаются).</w:t>
      </w:r>
    </w:p>
    <w:p w:rsidR="00AA2756" w:rsidRPr="00142B4D" w:rsidRDefault="00AA2756" w:rsidP="008C680E">
      <w:pPr>
        <w:tabs>
          <w:tab w:val="center" w:pos="9356"/>
        </w:tabs>
        <w:spacing w:line="300" w:lineRule="exact"/>
        <w:ind w:right="-32" w:firstLine="567"/>
        <w:contextualSpacing/>
        <w:rPr>
          <w:spacing w:val="-2"/>
          <w:szCs w:val="28"/>
        </w:rPr>
      </w:pPr>
      <w:r w:rsidRPr="00142B4D">
        <w:rPr>
          <w:szCs w:val="28"/>
        </w:rPr>
        <w:t>2. </w:t>
      </w:r>
      <w:r w:rsidRPr="00142B4D">
        <w:rPr>
          <w:spacing w:val="-2"/>
          <w:szCs w:val="28"/>
        </w:rPr>
        <w:t>Направить настоящее решение Главе городского округа Серпухов     Д.В. Жарикову для подписания и официального опубликования (обнародования).</w:t>
      </w:r>
    </w:p>
    <w:p w:rsidR="00AA2756" w:rsidRPr="00142B4D" w:rsidRDefault="00AA2756" w:rsidP="008C680E">
      <w:pPr>
        <w:tabs>
          <w:tab w:val="left" w:pos="720"/>
          <w:tab w:val="left" w:pos="1080"/>
          <w:tab w:val="center" w:pos="7800"/>
          <w:tab w:val="center" w:pos="9356"/>
        </w:tabs>
        <w:ind w:right="-32" w:firstLine="567"/>
        <w:outlineLvl w:val="1"/>
        <w:rPr>
          <w:szCs w:val="28"/>
        </w:rPr>
      </w:pPr>
      <w:r w:rsidRPr="00142B4D">
        <w:rPr>
          <w:szCs w:val="28"/>
        </w:rPr>
        <w:t>3. </w:t>
      </w:r>
      <w:proofErr w:type="gramStart"/>
      <w:r w:rsidRPr="00142B4D">
        <w:rPr>
          <w:szCs w:val="28"/>
          <w:lang w:eastAsia="ar-SA"/>
        </w:rPr>
        <w:t>Контроль за</w:t>
      </w:r>
      <w:proofErr w:type="gramEnd"/>
      <w:r w:rsidRPr="00142B4D">
        <w:rPr>
          <w:szCs w:val="28"/>
          <w:lang w:eastAsia="ar-SA"/>
        </w:rPr>
        <w:t xml:space="preserve"> выполнением данного решения возложить на</w:t>
      </w:r>
      <w:r>
        <w:rPr>
          <w:szCs w:val="28"/>
          <w:lang w:eastAsia="ar-SA"/>
        </w:rPr>
        <w:t xml:space="preserve"> постоянную депутатскую комиссию по перспективному развитию города, экономике, научно-промышленной политике, строительству, </w:t>
      </w:r>
      <w:r w:rsidR="00733C45">
        <w:rPr>
          <w:szCs w:val="28"/>
          <w:lang w:eastAsia="ar-SA"/>
        </w:rPr>
        <w:t xml:space="preserve">предпринимательству и муниципальной собственности </w:t>
      </w:r>
      <w:r>
        <w:rPr>
          <w:szCs w:val="28"/>
          <w:lang w:eastAsia="ar-SA"/>
        </w:rPr>
        <w:t>(Шульга М.А.)</w:t>
      </w:r>
      <w:r w:rsidRPr="00142B4D">
        <w:rPr>
          <w:szCs w:val="28"/>
        </w:rPr>
        <w:t>.</w:t>
      </w:r>
    </w:p>
    <w:p w:rsidR="00AA2756" w:rsidRPr="00142B4D" w:rsidRDefault="00AA2756" w:rsidP="008C680E">
      <w:pPr>
        <w:tabs>
          <w:tab w:val="left" w:pos="720"/>
          <w:tab w:val="center" w:pos="7800"/>
          <w:tab w:val="center" w:pos="9356"/>
        </w:tabs>
        <w:ind w:right="-32" w:firstLine="567"/>
        <w:outlineLvl w:val="1"/>
        <w:rPr>
          <w:szCs w:val="28"/>
        </w:rPr>
      </w:pPr>
    </w:p>
    <w:p w:rsidR="00AA2756" w:rsidRDefault="00AA2756" w:rsidP="008C680E">
      <w:pPr>
        <w:tabs>
          <w:tab w:val="left" w:pos="720"/>
          <w:tab w:val="center" w:pos="7800"/>
          <w:tab w:val="center" w:pos="9356"/>
        </w:tabs>
        <w:ind w:right="-32" w:firstLine="567"/>
        <w:outlineLvl w:val="1"/>
        <w:rPr>
          <w:szCs w:val="28"/>
        </w:rPr>
      </w:pPr>
    </w:p>
    <w:p w:rsidR="00AA2756" w:rsidRPr="00142B4D" w:rsidRDefault="00AA2756" w:rsidP="008C680E">
      <w:pPr>
        <w:tabs>
          <w:tab w:val="left" w:pos="720"/>
          <w:tab w:val="center" w:pos="7800"/>
          <w:tab w:val="center" w:pos="9356"/>
        </w:tabs>
        <w:ind w:right="-32" w:firstLine="567"/>
        <w:outlineLvl w:val="1"/>
        <w:rPr>
          <w:szCs w:val="28"/>
        </w:rPr>
      </w:pPr>
    </w:p>
    <w:p w:rsidR="00AA2756" w:rsidRPr="00142B4D" w:rsidRDefault="00AA2756" w:rsidP="008C680E">
      <w:pPr>
        <w:tabs>
          <w:tab w:val="center" w:pos="9356"/>
        </w:tabs>
        <w:spacing w:after="120" w:line="300" w:lineRule="exact"/>
        <w:ind w:right="-32"/>
        <w:contextualSpacing/>
        <w:rPr>
          <w:szCs w:val="28"/>
        </w:rPr>
      </w:pPr>
      <w:r w:rsidRPr="00142B4D">
        <w:rPr>
          <w:szCs w:val="28"/>
        </w:rPr>
        <w:t xml:space="preserve">Председатель Совета депутатов                                                       И.Н. Ермаков                           </w:t>
      </w:r>
    </w:p>
    <w:p w:rsidR="00AA2756" w:rsidRPr="00142B4D" w:rsidRDefault="00AA2756" w:rsidP="008C680E">
      <w:pPr>
        <w:tabs>
          <w:tab w:val="center" w:pos="9356"/>
        </w:tabs>
        <w:spacing w:after="100" w:afterAutospacing="1" w:line="300" w:lineRule="exact"/>
        <w:ind w:right="-32"/>
        <w:contextualSpacing/>
        <w:rPr>
          <w:szCs w:val="28"/>
        </w:rPr>
      </w:pPr>
    </w:p>
    <w:p w:rsidR="00AA2756" w:rsidRPr="00142B4D" w:rsidRDefault="00AA2756" w:rsidP="008C680E">
      <w:pPr>
        <w:tabs>
          <w:tab w:val="center" w:pos="9356"/>
        </w:tabs>
        <w:spacing w:after="100" w:afterAutospacing="1" w:line="300" w:lineRule="exact"/>
        <w:ind w:right="-32"/>
        <w:contextualSpacing/>
        <w:rPr>
          <w:szCs w:val="28"/>
        </w:rPr>
      </w:pPr>
      <w:r w:rsidRPr="00142B4D">
        <w:rPr>
          <w:szCs w:val="28"/>
        </w:rPr>
        <w:t>Глава городского округа                                                                   Д.В. Жариков</w:t>
      </w:r>
    </w:p>
    <w:p w:rsidR="00AA2756" w:rsidRDefault="00AA2756" w:rsidP="008C680E">
      <w:pPr>
        <w:tabs>
          <w:tab w:val="center" w:pos="9356"/>
        </w:tabs>
        <w:spacing w:after="120" w:line="300" w:lineRule="exact"/>
        <w:ind w:right="-32"/>
        <w:contextualSpacing/>
        <w:rPr>
          <w:szCs w:val="28"/>
        </w:rPr>
      </w:pPr>
    </w:p>
    <w:p w:rsidR="002347D1" w:rsidRDefault="002347D1" w:rsidP="008C680E">
      <w:pPr>
        <w:tabs>
          <w:tab w:val="center" w:pos="9356"/>
        </w:tabs>
        <w:spacing w:after="120" w:line="300" w:lineRule="exact"/>
        <w:ind w:right="-32"/>
        <w:contextualSpacing/>
        <w:rPr>
          <w:szCs w:val="28"/>
        </w:rPr>
      </w:pPr>
    </w:p>
    <w:p w:rsidR="002347D1" w:rsidRDefault="002347D1" w:rsidP="008C680E">
      <w:pPr>
        <w:tabs>
          <w:tab w:val="center" w:pos="9356"/>
        </w:tabs>
        <w:spacing w:after="120" w:line="300" w:lineRule="exact"/>
        <w:ind w:right="-32"/>
        <w:contextualSpacing/>
        <w:rPr>
          <w:szCs w:val="28"/>
        </w:rPr>
      </w:pPr>
    </w:p>
    <w:p w:rsidR="00AA2756" w:rsidRPr="00142B4D" w:rsidRDefault="00AA2756" w:rsidP="008C680E">
      <w:pPr>
        <w:tabs>
          <w:tab w:val="center" w:pos="9356"/>
        </w:tabs>
        <w:spacing w:after="120" w:line="300" w:lineRule="exact"/>
        <w:ind w:right="-32"/>
        <w:contextualSpacing/>
        <w:rPr>
          <w:szCs w:val="28"/>
        </w:rPr>
      </w:pPr>
      <w:r w:rsidRPr="00142B4D">
        <w:rPr>
          <w:szCs w:val="28"/>
        </w:rPr>
        <w:t xml:space="preserve">Подписано Главой городского округа </w:t>
      </w:r>
    </w:p>
    <w:p w:rsidR="00AA2756" w:rsidRPr="0002757B" w:rsidRDefault="0002757B" w:rsidP="008C680E">
      <w:pPr>
        <w:tabs>
          <w:tab w:val="center" w:pos="9639"/>
        </w:tabs>
        <w:spacing w:after="120" w:line="300" w:lineRule="exact"/>
        <w:contextualSpacing/>
        <w:rPr>
          <w:szCs w:val="28"/>
        </w:rPr>
      </w:pPr>
      <w:r w:rsidRPr="0002757B">
        <w:rPr>
          <w:szCs w:val="28"/>
        </w:rPr>
        <w:t>31</w:t>
      </w:r>
      <w:r>
        <w:rPr>
          <w:szCs w:val="28"/>
        </w:rPr>
        <w:t>.05.2017г.</w:t>
      </w:r>
      <w:r w:rsidR="00AA2756" w:rsidRPr="0002757B">
        <w:rPr>
          <w:szCs w:val="28"/>
        </w:rPr>
        <w:br w:type="page"/>
      </w:r>
      <w:bookmarkStart w:id="0" w:name="_GoBack"/>
      <w:bookmarkEnd w:id="0"/>
    </w:p>
    <w:p w:rsidR="00AA2756" w:rsidRPr="00142B4D" w:rsidRDefault="00AA2756" w:rsidP="00AA2756">
      <w:pPr>
        <w:pStyle w:val="ConsPlusNormal"/>
        <w:jc w:val="right"/>
        <w:rPr>
          <w:rFonts w:ascii="Times New Roman" w:hAnsi="Times New Roman" w:cs="Times New Roman"/>
          <w:sz w:val="28"/>
          <w:szCs w:val="28"/>
        </w:rPr>
      </w:pPr>
      <w:r w:rsidRPr="00142B4D">
        <w:rPr>
          <w:rFonts w:ascii="Times New Roman" w:hAnsi="Times New Roman" w:cs="Times New Roman"/>
          <w:sz w:val="28"/>
          <w:szCs w:val="28"/>
        </w:rPr>
        <w:lastRenderedPageBreak/>
        <w:t xml:space="preserve">Приложение </w:t>
      </w:r>
    </w:p>
    <w:p w:rsidR="00AA2756" w:rsidRPr="00142B4D" w:rsidRDefault="00AA2756" w:rsidP="00AA2756">
      <w:pPr>
        <w:pStyle w:val="ConsPlusNormal"/>
        <w:jc w:val="right"/>
        <w:rPr>
          <w:rFonts w:ascii="Times New Roman" w:hAnsi="Times New Roman" w:cs="Times New Roman"/>
          <w:sz w:val="28"/>
          <w:szCs w:val="28"/>
        </w:rPr>
      </w:pPr>
      <w:r w:rsidRPr="00142B4D">
        <w:rPr>
          <w:rFonts w:ascii="Times New Roman" w:hAnsi="Times New Roman" w:cs="Times New Roman"/>
          <w:sz w:val="28"/>
          <w:szCs w:val="28"/>
        </w:rPr>
        <w:t>к решению Совета депутатов</w:t>
      </w:r>
    </w:p>
    <w:p w:rsidR="00AA2756" w:rsidRPr="00142B4D" w:rsidRDefault="00AA2756" w:rsidP="00AA2756">
      <w:pPr>
        <w:pStyle w:val="ConsPlusNormal"/>
        <w:jc w:val="right"/>
        <w:rPr>
          <w:rFonts w:ascii="Times New Roman" w:hAnsi="Times New Roman" w:cs="Times New Roman"/>
          <w:sz w:val="28"/>
          <w:szCs w:val="28"/>
        </w:rPr>
      </w:pPr>
      <w:r w:rsidRPr="00142B4D">
        <w:rPr>
          <w:rFonts w:ascii="Times New Roman" w:hAnsi="Times New Roman" w:cs="Times New Roman"/>
          <w:sz w:val="28"/>
          <w:szCs w:val="28"/>
        </w:rPr>
        <w:t xml:space="preserve"> </w:t>
      </w:r>
      <w:r w:rsidR="002347D1">
        <w:rPr>
          <w:rFonts w:ascii="Times New Roman" w:hAnsi="Times New Roman" w:cs="Times New Roman"/>
          <w:sz w:val="28"/>
          <w:szCs w:val="28"/>
        </w:rPr>
        <w:t>городского округа</w:t>
      </w:r>
      <w:r w:rsidRPr="00142B4D">
        <w:rPr>
          <w:rFonts w:ascii="Times New Roman" w:hAnsi="Times New Roman" w:cs="Times New Roman"/>
          <w:sz w:val="28"/>
          <w:szCs w:val="28"/>
        </w:rPr>
        <w:t xml:space="preserve"> Серпухов</w:t>
      </w:r>
    </w:p>
    <w:p w:rsidR="00AA2756" w:rsidRPr="00142B4D" w:rsidRDefault="00AA2756" w:rsidP="00AA2756">
      <w:pPr>
        <w:pStyle w:val="ConsPlusNormal"/>
        <w:jc w:val="right"/>
        <w:rPr>
          <w:rFonts w:ascii="Times New Roman" w:hAnsi="Times New Roman" w:cs="Times New Roman"/>
          <w:sz w:val="28"/>
          <w:szCs w:val="28"/>
        </w:rPr>
      </w:pPr>
      <w:r w:rsidRPr="00142B4D">
        <w:rPr>
          <w:rFonts w:ascii="Times New Roman" w:hAnsi="Times New Roman" w:cs="Times New Roman"/>
          <w:sz w:val="28"/>
          <w:szCs w:val="28"/>
        </w:rPr>
        <w:t>Московской области</w:t>
      </w:r>
    </w:p>
    <w:p w:rsidR="00AA2756" w:rsidRPr="00142B4D" w:rsidRDefault="00AA2756" w:rsidP="00AA2756">
      <w:pPr>
        <w:pStyle w:val="ConsPlusNormal"/>
        <w:jc w:val="right"/>
        <w:rPr>
          <w:rFonts w:ascii="Times New Roman" w:hAnsi="Times New Roman" w:cs="Times New Roman"/>
          <w:sz w:val="28"/>
          <w:szCs w:val="28"/>
        </w:rPr>
      </w:pPr>
      <w:r w:rsidRPr="00142B4D">
        <w:rPr>
          <w:rFonts w:ascii="Times New Roman" w:hAnsi="Times New Roman" w:cs="Times New Roman"/>
          <w:sz w:val="28"/>
          <w:szCs w:val="28"/>
        </w:rPr>
        <w:t xml:space="preserve"> от </w:t>
      </w:r>
      <w:r w:rsidR="00683AF6">
        <w:rPr>
          <w:rFonts w:ascii="Times New Roman" w:hAnsi="Times New Roman" w:cs="Times New Roman"/>
          <w:sz w:val="28"/>
          <w:szCs w:val="28"/>
        </w:rPr>
        <w:t>30.05.2017</w:t>
      </w:r>
      <w:r w:rsidRPr="00142B4D">
        <w:rPr>
          <w:rFonts w:ascii="Times New Roman" w:hAnsi="Times New Roman" w:cs="Times New Roman"/>
          <w:sz w:val="28"/>
          <w:szCs w:val="28"/>
        </w:rPr>
        <w:t xml:space="preserve"> № </w:t>
      </w:r>
      <w:r w:rsidR="00683AF6">
        <w:rPr>
          <w:rFonts w:ascii="Times New Roman" w:hAnsi="Times New Roman" w:cs="Times New Roman"/>
          <w:sz w:val="28"/>
          <w:szCs w:val="28"/>
        </w:rPr>
        <w:t xml:space="preserve"> 185/22</w:t>
      </w:r>
    </w:p>
    <w:p w:rsidR="00AA2756" w:rsidRPr="00142B4D" w:rsidRDefault="00AA2756" w:rsidP="00AA2756">
      <w:pPr>
        <w:tabs>
          <w:tab w:val="center" w:pos="7950"/>
          <w:tab w:val="center" w:pos="9300"/>
        </w:tabs>
        <w:ind w:right="99"/>
        <w:jc w:val="center"/>
        <w:outlineLvl w:val="1"/>
        <w:rPr>
          <w:szCs w:val="28"/>
        </w:rPr>
      </w:pPr>
    </w:p>
    <w:p w:rsidR="00AA2756" w:rsidRPr="008C680E" w:rsidRDefault="00AA2756" w:rsidP="00AA2756">
      <w:pPr>
        <w:tabs>
          <w:tab w:val="center" w:pos="7950"/>
          <w:tab w:val="center" w:pos="9300"/>
        </w:tabs>
        <w:ind w:right="99"/>
        <w:jc w:val="center"/>
        <w:outlineLvl w:val="1"/>
        <w:rPr>
          <w:szCs w:val="28"/>
        </w:rPr>
      </w:pPr>
      <w:r w:rsidRPr="008C680E">
        <w:rPr>
          <w:szCs w:val="28"/>
        </w:rPr>
        <w:t>Местные нормативы градостроительного проектирования</w:t>
      </w:r>
    </w:p>
    <w:p w:rsidR="00AA2756" w:rsidRPr="008C680E" w:rsidRDefault="00AA2756" w:rsidP="00AA2756">
      <w:pPr>
        <w:tabs>
          <w:tab w:val="center" w:pos="7950"/>
          <w:tab w:val="center" w:pos="9300"/>
        </w:tabs>
        <w:ind w:right="99"/>
        <w:jc w:val="center"/>
        <w:outlineLvl w:val="1"/>
        <w:rPr>
          <w:szCs w:val="28"/>
        </w:rPr>
      </w:pPr>
      <w:r w:rsidRPr="008C680E">
        <w:rPr>
          <w:szCs w:val="28"/>
        </w:rPr>
        <w:t>городского округа Серпухов Московской области</w:t>
      </w:r>
    </w:p>
    <w:p w:rsidR="00AA2756" w:rsidRPr="008C680E" w:rsidRDefault="00AA2756" w:rsidP="00AA2756">
      <w:pPr>
        <w:tabs>
          <w:tab w:val="center" w:pos="7950"/>
          <w:tab w:val="center" w:pos="9300"/>
        </w:tabs>
        <w:ind w:right="99"/>
        <w:jc w:val="center"/>
        <w:outlineLvl w:val="1"/>
        <w:rPr>
          <w:szCs w:val="28"/>
        </w:rPr>
      </w:pPr>
    </w:p>
    <w:p w:rsidR="00AA2756" w:rsidRPr="008C680E" w:rsidRDefault="00AA2756" w:rsidP="00AA2756">
      <w:pPr>
        <w:tabs>
          <w:tab w:val="left" w:pos="3960"/>
          <w:tab w:val="center" w:pos="7950"/>
          <w:tab w:val="center" w:pos="9300"/>
        </w:tabs>
        <w:ind w:left="360" w:right="99"/>
        <w:jc w:val="center"/>
        <w:outlineLvl w:val="1"/>
        <w:rPr>
          <w:szCs w:val="28"/>
        </w:rPr>
      </w:pPr>
      <w:r w:rsidRPr="008C680E">
        <w:rPr>
          <w:szCs w:val="28"/>
        </w:rPr>
        <w:t>1. Общие положения</w:t>
      </w:r>
    </w:p>
    <w:p w:rsidR="00AA2756" w:rsidRPr="008C680E" w:rsidRDefault="00AA2756" w:rsidP="00AA2756">
      <w:pPr>
        <w:tabs>
          <w:tab w:val="left" w:pos="3960"/>
          <w:tab w:val="center" w:pos="7950"/>
          <w:tab w:val="center" w:pos="9300"/>
        </w:tabs>
        <w:ind w:left="360" w:right="99"/>
        <w:jc w:val="center"/>
        <w:outlineLvl w:val="1"/>
        <w:rPr>
          <w:szCs w:val="28"/>
        </w:rPr>
      </w:pPr>
    </w:p>
    <w:p w:rsidR="00AA2756" w:rsidRPr="00142B4D" w:rsidRDefault="00AA2756" w:rsidP="002347D1">
      <w:pPr>
        <w:tabs>
          <w:tab w:val="left" w:pos="1260"/>
          <w:tab w:val="center" w:pos="7950"/>
          <w:tab w:val="center" w:pos="9300"/>
        </w:tabs>
        <w:ind w:right="99" w:firstLine="540"/>
        <w:outlineLvl w:val="1"/>
        <w:rPr>
          <w:szCs w:val="28"/>
        </w:rPr>
      </w:pPr>
      <w:r w:rsidRPr="00142B4D">
        <w:rPr>
          <w:szCs w:val="28"/>
        </w:rPr>
        <w:t>1.1.</w:t>
      </w:r>
      <w:r w:rsidRPr="00142B4D">
        <w:rPr>
          <w:szCs w:val="28"/>
        </w:rPr>
        <w:tab/>
        <w:t>В местных нормативах градостроительного проектирования городского округа Серпухов Московской области (далее – местные нормативы) используются следующие основные понятия:</w:t>
      </w:r>
    </w:p>
    <w:p w:rsidR="00AA2756" w:rsidRDefault="00AA2756" w:rsidP="002347D1">
      <w:pPr>
        <w:ind w:firstLine="540"/>
        <w:rPr>
          <w:szCs w:val="28"/>
        </w:rPr>
      </w:pPr>
      <w:r>
        <w:rPr>
          <w:szCs w:val="28"/>
        </w:rPr>
        <w:t xml:space="preserve">- </w:t>
      </w:r>
      <w:r w:rsidRPr="00142B4D">
        <w:rPr>
          <w:szCs w:val="28"/>
        </w:rPr>
        <w:t xml:space="preserve"> </w:t>
      </w:r>
      <w:r>
        <w:rPr>
          <w:szCs w:val="28"/>
        </w:rPr>
        <w:t xml:space="preserve">благоустройство </w:t>
      </w:r>
      <w:r w:rsidRPr="00142B4D">
        <w:rPr>
          <w:szCs w:val="28"/>
        </w:rPr>
        <w:t xml:space="preserve">территории городского округа </w:t>
      </w:r>
      <w:r>
        <w:rPr>
          <w:szCs w:val="28"/>
        </w:rPr>
        <w:t>-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p w:rsidR="00AA2756" w:rsidRPr="00142B4D" w:rsidRDefault="00AA2756" w:rsidP="002347D1">
      <w:pPr>
        <w:tabs>
          <w:tab w:val="center" w:pos="7950"/>
          <w:tab w:val="center" w:pos="9300"/>
        </w:tabs>
        <w:ind w:right="99" w:firstLine="540"/>
        <w:outlineLvl w:val="1"/>
        <w:rPr>
          <w:szCs w:val="28"/>
        </w:rPr>
      </w:pPr>
      <w:r w:rsidRPr="00142B4D">
        <w:rPr>
          <w:szCs w:val="28"/>
        </w:rPr>
        <w:t>– комплекс предусмотренных правилами благоустройства территории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A2756" w:rsidRPr="00142B4D" w:rsidRDefault="00AA2756" w:rsidP="002347D1">
      <w:pPr>
        <w:tabs>
          <w:tab w:val="center" w:pos="7950"/>
          <w:tab w:val="center" w:pos="9300"/>
        </w:tabs>
        <w:ind w:right="99" w:firstLine="540"/>
        <w:outlineLvl w:val="1"/>
        <w:rPr>
          <w:szCs w:val="28"/>
        </w:rPr>
      </w:pPr>
      <w:r w:rsidRPr="00142B4D">
        <w:rPr>
          <w:szCs w:val="28"/>
        </w:rPr>
        <w:t>блокированные жилые дома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w:t>
      </w:r>
      <w:r>
        <w:rPr>
          <w:szCs w:val="28"/>
        </w:rPr>
        <w:t>е и имеет</w:t>
      </w:r>
      <w:r w:rsidRPr="00142B4D">
        <w:rPr>
          <w:szCs w:val="28"/>
        </w:rPr>
        <w:t xml:space="preserve"> выход на территорию общего пользования;</w:t>
      </w:r>
    </w:p>
    <w:p w:rsidR="00AA2756" w:rsidRPr="00142B4D" w:rsidRDefault="00AA2756" w:rsidP="002347D1">
      <w:pPr>
        <w:tabs>
          <w:tab w:val="center" w:pos="7950"/>
          <w:tab w:val="center" w:pos="9300"/>
        </w:tabs>
        <w:ind w:right="99" w:firstLine="540"/>
        <w:outlineLvl w:val="1"/>
        <w:rPr>
          <w:szCs w:val="28"/>
        </w:rPr>
      </w:pPr>
      <w:r w:rsidRPr="00142B4D">
        <w:rPr>
          <w:szCs w:val="28"/>
        </w:rPr>
        <w:t>граница населенного пункта – граница, отделяющая земли населенных пунктов (земли, используемые и предназначенные для застройки и развития населенных пунктов) от земель иных категорий;</w:t>
      </w:r>
    </w:p>
    <w:p w:rsidR="00AA2756" w:rsidRDefault="00AA2756" w:rsidP="002347D1">
      <w:pPr>
        <w:ind w:firstLine="540"/>
        <w:rPr>
          <w:szCs w:val="28"/>
        </w:rPr>
      </w:pPr>
      <w:r w:rsidRPr="00142B4D">
        <w:rPr>
          <w:szCs w:val="28"/>
        </w:rPr>
        <w:t>домовла</w:t>
      </w:r>
      <w:r>
        <w:rPr>
          <w:szCs w:val="28"/>
        </w:rPr>
        <w:t>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A2756" w:rsidRPr="00142B4D" w:rsidRDefault="00AA2756" w:rsidP="002347D1">
      <w:pPr>
        <w:tabs>
          <w:tab w:val="center" w:pos="7950"/>
          <w:tab w:val="center" w:pos="9300"/>
        </w:tabs>
        <w:ind w:right="99" w:firstLine="539"/>
        <w:outlineLvl w:val="2"/>
        <w:rPr>
          <w:szCs w:val="28"/>
        </w:rPr>
      </w:pPr>
      <w:r w:rsidRPr="00142B4D">
        <w:rPr>
          <w:szCs w:val="28"/>
        </w:rPr>
        <w:t>квартал – часть жилого района, ограниченная магистральными улицами, жилыми улицами, пешеходными аллеями, естественными и искусственными рубежами;</w:t>
      </w:r>
    </w:p>
    <w:p w:rsidR="00AA2756" w:rsidRPr="00142B4D" w:rsidRDefault="00AA2756" w:rsidP="002347D1">
      <w:pPr>
        <w:tabs>
          <w:tab w:val="center" w:pos="7950"/>
          <w:tab w:val="center" w:pos="9300"/>
        </w:tabs>
        <w:ind w:right="99" w:firstLine="539"/>
        <w:outlineLvl w:val="2"/>
        <w:rPr>
          <w:szCs w:val="28"/>
        </w:rPr>
      </w:pPr>
      <w:r w:rsidRPr="00142B4D">
        <w:rPr>
          <w:szCs w:val="28"/>
        </w:rPr>
        <w:t>жилой</w:t>
      </w:r>
      <w:r>
        <w:rPr>
          <w:szCs w:val="28"/>
        </w:rPr>
        <w:t xml:space="preserve"> район – жилая территория (часть жилой территории) населенного пункта</w:t>
      </w:r>
      <w:r w:rsidRPr="00142B4D">
        <w:rPr>
          <w:szCs w:val="28"/>
        </w:rPr>
        <w:t xml:space="preserve">,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w:t>
      </w:r>
      <w:r w:rsidRPr="00142B4D">
        <w:rPr>
          <w:szCs w:val="28"/>
        </w:rPr>
        <w:lastRenderedPageBreak/>
        <w:t>торговли, общественного питания, объе</w:t>
      </w:r>
      <w:r>
        <w:rPr>
          <w:szCs w:val="28"/>
        </w:rPr>
        <w:t>кты здравоохранения, объекты образования</w:t>
      </w:r>
      <w:r w:rsidRPr="00142B4D">
        <w:rPr>
          <w:szCs w:val="28"/>
        </w:rPr>
        <w:t>, объекты для хранения индивидуального автомобильного транспорта, иные объекты, связанные с обеспечением жизнедеятельности населения;</w:t>
      </w:r>
    </w:p>
    <w:p w:rsidR="00AA2756" w:rsidRPr="00142B4D" w:rsidRDefault="00AA2756" w:rsidP="002347D1">
      <w:pPr>
        <w:tabs>
          <w:tab w:val="center" w:pos="7950"/>
          <w:tab w:val="center" w:pos="9300"/>
        </w:tabs>
        <w:ind w:right="99" w:firstLine="539"/>
        <w:outlineLvl w:val="1"/>
        <w:rPr>
          <w:szCs w:val="28"/>
        </w:rPr>
      </w:pPr>
      <w:r>
        <w:rPr>
          <w:szCs w:val="28"/>
        </w:rPr>
        <w:t xml:space="preserve">здание – объект капитального </w:t>
      </w:r>
      <w:r w:rsidRPr="00142B4D">
        <w:rPr>
          <w:szCs w:val="28"/>
        </w:rPr>
        <w:t>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(жилое здание) и (или) деятельности людей, размещения производства, хранения продукции или содержания животных;</w:t>
      </w:r>
    </w:p>
    <w:p w:rsidR="00AA2756" w:rsidRPr="000F27DB" w:rsidRDefault="00AA2756" w:rsidP="002347D1">
      <w:pPr>
        <w:ind w:firstLine="540"/>
        <w:rPr>
          <w:szCs w:val="28"/>
        </w:rPr>
      </w:pPr>
      <w:r>
        <w:rPr>
          <w:szCs w:val="28"/>
        </w:rPr>
        <w:t>и</w:t>
      </w:r>
      <w:r w:rsidRPr="000F27DB">
        <w:rPr>
          <w:szCs w:val="28"/>
        </w:rPr>
        <w:t>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r>
        <w:rPr>
          <w:szCs w:val="28"/>
        </w:rPr>
        <w:t xml:space="preserve"> </w:t>
      </w:r>
      <w:r w:rsidRPr="000F27DB">
        <w:rPr>
          <w:szCs w:val="28"/>
        </w:rP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AA2756" w:rsidRPr="00142B4D" w:rsidRDefault="00AA2756" w:rsidP="002347D1">
      <w:pPr>
        <w:tabs>
          <w:tab w:val="center" w:pos="7950"/>
          <w:tab w:val="center" w:pos="9300"/>
        </w:tabs>
        <w:ind w:right="99" w:firstLine="540"/>
        <w:outlineLvl w:val="1"/>
        <w:rPr>
          <w:szCs w:val="28"/>
        </w:rPr>
      </w:pPr>
      <w:r w:rsidRPr="00142B4D">
        <w:rPr>
          <w:szCs w:val="28"/>
        </w:rPr>
        <w:t>индивидуальные жилые дома –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AA2756" w:rsidRDefault="00AA2756" w:rsidP="002347D1">
      <w:pPr>
        <w:ind w:firstLine="540"/>
        <w:rPr>
          <w:szCs w:val="28"/>
        </w:rPr>
      </w:pPr>
      <w:r>
        <w:rPr>
          <w:szCs w:val="28"/>
        </w:rPr>
        <w:t>коэффициент застройки земельного участка (при застройке земельных участков индивидуальными жилыми домами), квартала, жилого района - отношение территории, застроенной жилыми домами, к территории земельного участка, квартала, жилого района, выраженное в процентах;</w:t>
      </w:r>
    </w:p>
    <w:p w:rsidR="00AA2756" w:rsidRPr="00142B4D" w:rsidRDefault="00AA2756" w:rsidP="002347D1">
      <w:pPr>
        <w:tabs>
          <w:tab w:val="left" w:pos="1617"/>
          <w:tab w:val="center" w:pos="7950"/>
          <w:tab w:val="center" w:pos="9300"/>
        </w:tabs>
        <w:ind w:right="99" w:firstLine="539"/>
        <w:rPr>
          <w:szCs w:val="28"/>
        </w:rPr>
      </w:pPr>
      <w:r w:rsidRPr="00142B4D">
        <w:rPr>
          <w:szCs w:val="28"/>
        </w:rPr>
        <w:t xml:space="preserve">многоквартирный дом (многоквартирный жилой дом) – жилое здание с числом квартир две и более, имеющих </w:t>
      </w:r>
      <w:r>
        <w:rPr>
          <w:szCs w:val="28"/>
        </w:rPr>
        <w:t xml:space="preserve">самостоятельные </w:t>
      </w:r>
      <w:r w:rsidRPr="00142B4D">
        <w:rPr>
          <w:szCs w:val="28"/>
        </w:rPr>
        <w:t xml:space="preserve">выходы </w:t>
      </w:r>
      <w:r>
        <w:rPr>
          <w:szCs w:val="28"/>
        </w:rPr>
        <w:t xml:space="preserve">на земельный участок, прилегающий к дому, либо </w:t>
      </w:r>
      <w:r w:rsidRPr="00142B4D">
        <w:rPr>
          <w:szCs w:val="28"/>
        </w:rPr>
        <w:t>в помещения общего пользования в таком здании.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AA2756" w:rsidRPr="00142B4D" w:rsidRDefault="00AA2756" w:rsidP="002347D1">
      <w:pPr>
        <w:tabs>
          <w:tab w:val="center" w:pos="7950"/>
          <w:tab w:val="center" w:pos="9300"/>
        </w:tabs>
        <w:ind w:right="99" w:firstLine="539"/>
        <w:rPr>
          <w:bCs/>
          <w:szCs w:val="28"/>
        </w:rPr>
      </w:pPr>
      <w:r w:rsidRPr="00142B4D">
        <w:rPr>
          <w:bCs/>
          <w:szCs w:val="28"/>
        </w:rPr>
        <w:t>объекты местного значения (объекты местного значения городского округа) – объекты капитального строительства, иные объекты, территории, которые необходимы для осуществления органами местного самоуправления городского округа полномочий по вопросам местного значения городского округа и в пределах переданных государственных полномочий в соответствии с федеральными законами, законом Московской области, уставом городского округа и оказывают существенное влияние на социально-экономическое развитие городского округа;</w:t>
      </w:r>
    </w:p>
    <w:p w:rsidR="00AA2756" w:rsidRDefault="00AA2756" w:rsidP="002347D1">
      <w:pPr>
        <w:ind w:firstLine="540"/>
        <w:rPr>
          <w:szCs w:val="28"/>
        </w:rPr>
      </w:pPr>
      <w:r>
        <w:rPr>
          <w:szCs w:val="28"/>
        </w:rPr>
        <w:t>плотность застройки квартала или жилого района - суммарная поэтажная площадь наземной части жилых зданий (домов) в габаритах наружных стен, включая встроенные и пристроенные нежилые помещения, выраженная в квадратных метрах, приходящаяся на один гектар территории квартала или жилого района;</w:t>
      </w:r>
    </w:p>
    <w:p w:rsidR="00AA2756" w:rsidRPr="00142B4D" w:rsidRDefault="00AA2756" w:rsidP="002347D1">
      <w:pPr>
        <w:tabs>
          <w:tab w:val="center" w:pos="7950"/>
          <w:tab w:val="center" w:pos="9300"/>
        </w:tabs>
        <w:ind w:right="99" w:firstLine="539"/>
        <w:outlineLvl w:val="1"/>
        <w:rPr>
          <w:szCs w:val="28"/>
        </w:rPr>
      </w:pPr>
      <w:r w:rsidRPr="00142B4D">
        <w:rPr>
          <w:szCs w:val="28"/>
        </w:rPr>
        <w:lastRenderedPageBreak/>
        <w:t>помещение – часть объема здания или сооружения, имеющая определенное назначение и ограниченная строительными конструкциями;</w:t>
      </w:r>
    </w:p>
    <w:p w:rsidR="00AA2756" w:rsidRPr="00142B4D" w:rsidRDefault="00AA2756" w:rsidP="002347D1">
      <w:pPr>
        <w:tabs>
          <w:tab w:val="center" w:pos="7950"/>
          <w:tab w:val="center" w:pos="9300"/>
        </w:tabs>
        <w:ind w:right="99" w:firstLine="539"/>
        <w:outlineLvl w:val="1"/>
        <w:rPr>
          <w:szCs w:val="28"/>
        </w:rPr>
      </w:pPr>
      <w:r w:rsidRPr="00142B4D">
        <w:rPr>
          <w:szCs w:val="28"/>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AA2756" w:rsidRPr="00142B4D" w:rsidRDefault="00AA2756" w:rsidP="002347D1">
      <w:pPr>
        <w:pStyle w:val="ac"/>
        <w:ind w:firstLine="567"/>
      </w:pPr>
      <w:r w:rsidRPr="00142B4D">
        <w:t>средняя этажность – отношение суммарной поэтажной площади наземной части жилых домов в габаритах наружных стен, включая встроенные и пристроенные нежилые помещения, к площади территории, застроенной этими жилыми домами (в случае, если площади этажей в каждом доме одинаковы и равны площади застройки, это отношение эквивалентно средней арифметической взвешенной этажности домов с весовыми коэффициентами в виде площадей застройки домов);</w:t>
      </w:r>
    </w:p>
    <w:p w:rsidR="00AA2756" w:rsidRPr="00142B4D" w:rsidRDefault="00AA2756" w:rsidP="002347D1">
      <w:pPr>
        <w:ind w:firstLine="540"/>
        <w:rPr>
          <w:szCs w:val="28"/>
        </w:rPr>
      </w:pPr>
      <w:r>
        <w:rPr>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A2756" w:rsidRPr="00142B4D" w:rsidRDefault="00AA2756" w:rsidP="002347D1">
      <w:pPr>
        <w:ind w:firstLine="540"/>
        <w:rPr>
          <w:szCs w:val="28"/>
        </w:rPr>
      </w:pPr>
      <w:r w:rsidRPr="00142B4D">
        <w:rPr>
          <w:szCs w:val="28"/>
        </w:rPr>
        <w:t xml:space="preserve">улица </w:t>
      </w:r>
      <w:r>
        <w:rPr>
          <w:szCs w:val="28"/>
        </w:rPr>
        <w:t xml:space="preserve">- </w:t>
      </w:r>
      <w:r w:rsidRPr="00142B4D">
        <w:rPr>
          <w:szCs w:val="28"/>
        </w:rPr>
        <w:t>территория общего пользования города, ограниченная красными линиями, предназначенная для движения всех видов наземного транспорта, пешеходов, размещения инженерных коммуникаций, зеленых насаждений, водоотвода с прилегающих территорий и включающая в себя планировочные и конструктивные элементы, защитные и искусственные сооружения, элементы обустройства улиц и площадей;</w:t>
      </w:r>
    </w:p>
    <w:p w:rsidR="00AA2756" w:rsidRDefault="00AA2756" w:rsidP="002347D1">
      <w:pPr>
        <w:ind w:firstLine="540"/>
        <w:rPr>
          <w:szCs w:val="28"/>
        </w:rPr>
      </w:pPr>
      <w:proofErr w:type="gramStart"/>
      <w:r w:rsidRPr="00142B4D">
        <w:rPr>
          <w:szCs w:val="28"/>
        </w:rPr>
        <w:t>улично-до</w:t>
      </w:r>
      <w:r>
        <w:rPr>
          <w:szCs w:val="28"/>
        </w:rPr>
        <w:t>рожная сеть – сеть улиц (улицы, проспекты, переулки, проезды, набережные, площади, бульвары, тупики, съезды, шоссе, аллеи, тротуары, пешеходные и велосипедные дорожки, а также искусственные и защитные дорожные сооружения и иные элементы обустройства).</w:t>
      </w:r>
      <w:proofErr w:type="gramEnd"/>
    </w:p>
    <w:p w:rsidR="00AA2756" w:rsidRPr="00142B4D" w:rsidRDefault="00AA2756" w:rsidP="002347D1">
      <w:pPr>
        <w:tabs>
          <w:tab w:val="left" w:pos="1080"/>
          <w:tab w:val="left" w:pos="1260"/>
          <w:tab w:val="center" w:pos="7950"/>
          <w:tab w:val="center" w:pos="9300"/>
        </w:tabs>
        <w:ind w:right="99" w:firstLine="540"/>
        <w:rPr>
          <w:szCs w:val="28"/>
        </w:rPr>
      </w:pPr>
      <w:r w:rsidRPr="00142B4D">
        <w:rPr>
          <w:szCs w:val="28"/>
        </w:rPr>
        <w:t>1.2.</w:t>
      </w:r>
      <w:r w:rsidRPr="00142B4D">
        <w:rPr>
          <w:szCs w:val="28"/>
        </w:rPr>
        <w:tab/>
        <w:t>Помимо понятий, перечисленных в п.1.1 настоящего раздела, в местных нормативах используются понятия, содержащиеся в федеральных законах и законах Московской области, в национальных стандартах и сводах правил, в нормативах градостроительного проектирования Московской области, утвержденных постановлением Правительства Московской области от 17.08.2015 №</w:t>
      </w:r>
      <w:r w:rsidRPr="00142B4D">
        <w:rPr>
          <w:szCs w:val="28"/>
          <w:lang w:val="en-US"/>
        </w:rPr>
        <w:t> </w:t>
      </w:r>
      <w:r w:rsidRPr="00142B4D">
        <w:rPr>
          <w:szCs w:val="28"/>
        </w:rPr>
        <w:t>713/30.</w:t>
      </w:r>
    </w:p>
    <w:p w:rsidR="00AA2756" w:rsidRPr="00142B4D" w:rsidRDefault="00AA2756" w:rsidP="002347D1">
      <w:pPr>
        <w:tabs>
          <w:tab w:val="left" w:pos="1080"/>
          <w:tab w:val="center" w:pos="7950"/>
          <w:tab w:val="center" w:pos="9300"/>
        </w:tabs>
        <w:ind w:right="99" w:firstLine="540"/>
        <w:rPr>
          <w:szCs w:val="28"/>
        </w:rPr>
      </w:pPr>
      <w:r w:rsidRPr="00142B4D">
        <w:rPr>
          <w:szCs w:val="28"/>
        </w:rPr>
        <w:t>1.3.</w:t>
      </w:r>
      <w:r w:rsidRPr="00142B4D">
        <w:rPr>
          <w:szCs w:val="28"/>
        </w:rPr>
        <w:tab/>
        <w:t>Местные нормативы подготовлены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w:t>
      </w:r>
      <w:r>
        <w:rPr>
          <w:szCs w:val="28"/>
        </w:rPr>
        <w:t>вления в Российской Федерации»</w:t>
      </w:r>
      <w:r w:rsidRPr="00142B4D">
        <w:rPr>
          <w:szCs w:val="28"/>
        </w:rPr>
        <w:t xml:space="preserve">, Законом Московской области от 05.12.2014 № 164/2014-ОЗ «О видах объектов областного 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w:t>
      </w:r>
      <w:r w:rsidRPr="00142B4D">
        <w:rPr>
          <w:szCs w:val="28"/>
        </w:rPr>
        <w:lastRenderedPageBreak/>
        <w:t>Московской области», постановлением Правительства Московской области от 17.08.2015 №</w:t>
      </w:r>
      <w:r w:rsidRPr="00142B4D">
        <w:rPr>
          <w:szCs w:val="28"/>
          <w:lang w:val="en-US"/>
        </w:rPr>
        <w:t> </w:t>
      </w:r>
      <w:r w:rsidRPr="00142B4D">
        <w:rPr>
          <w:szCs w:val="28"/>
        </w:rPr>
        <w:t xml:space="preserve">713/30 «Об утверждении нормативов градостроительного проектирования Московской области» (далее - нормативы градостроительного проектирования Московской области), </w:t>
      </w:r>
      <w:r>
        <w:rPr>
          <w:szCs w:val="28"/>
        </w:rPr>
        <w:t>постановление Пр</w:t>
      </w:r>
      <w:r w:rsidR="002347D1">
        <w:rPr>
          <w:szCs w:val="28"/>
        </w:rPr>
        <w:t>а</w:t>
      </w:r>
      <w:r>
        <w:rPr>
          <w:szCs w:val="28"/>
        </w:rPr>
        <w:t xml:space="preserve">вительства </w:t>
      </w:r>
      <w:r w:rsidR="002347D1">
        <w:rPr>
          <w:szCs w:val="28"/>
        </w:rPr>
        <w:t>Мос</w:t>
      </w:r>
      <w:r>
        <w:rPr>
          <w:szCs w:val="28"/>
        </w:rPr>
        <w:t>к</w:t>
      </w:r>
      <w:r w:rsidR="002347D1">
        <w:rPr>
          <w:szCs w:val="28"/>
        </w:rPr>
        <w:t>о</w:t>
      </w:r>
      <w:r>
        <w:rPr>
          <w:szCs w:val="28"/>
        </w:rPr>
        <w:t>вской области от 13.10.2005 №739/41 «Об одобрении Схемы те</w:t>
      </w:r>
      <w:r w:rsidR="002347D1">
        <w:rPr>
          <w:szCs w:val="28"/>
        </w:rPr>
        <w:t>рриториального планирования Мос</w:t>
      </w:r>
      <w:r>
        <w:rPr>
          <w:szCs w:val="28"/>
        </w:rPr>
        <w:t>к</w:t>
      </w:r>
      <w:r w:rsidR="002347D1">
        <w:rPr>
          <w:szCs w:val="28"/>
        </w:rPr>
        <w:t>о</w:t>
      </w:r>
      <w:r>
        <w:rPr>
          <w:szCs w:val="28"/>
        </w:rPr>
        <w:t xml:space="preserve">вской области –основных положений градостроительного развития», распоряжением </w:t>
      </w:r>
      <w:r w:rsidR="002347D1">
        <w:rPr>
          <w:szCs w:val="28"/>
        </w:rPr>
        <w:t>Главного</w:t>
      </w:r>
      <w:r>
        <w:rPr>
          <w:szCs w:val="28"/>
        </w:rPr>
        <w:t xml:space="preserve"> управления архитектуры и градостроительства Московской области от 23.03.2009 № 14а «Об утверждении методических рекомендаций по </w:t>
      </w:r>
      <w:r w:rsidR="002347D1">
        <w:rPr>
          <w:szCs w:val="28"/>
        </w:rPr>
        <w:t>подготовке</w:t>
      </w:r>
      <w:r>
        <w:rPr>
          <w:szCs w:val="28"/>
        </w:rPr>
        <w:t xml:space="preserve"> местных нормативов градостроительного </w:t>
      </w:r>
      <w:r w:rsidR="002347D1">
        <w:rPr>
          <w:szCs w:val="28"/>
        </w:rPr>
        <w:t>проектирования</w:t>
      </w:r>
      <w:r>
        <w:rPr>
          <w:szCs w:val="28"/>
        </w:rPr>
        <w:t xml:space="preserve"> с учетом пространственных особенностей структурно-функциональной организации территорий муниципальных образований Московской области», Распоряжения Министерства жилищно-коммунального хозяйства Московской области от 23.10.2015 № 234-РВ «Об утверждении правил благоустройства территории городского округа Серпухов Московской области», </w:t>
      </w:r>
      <w:r w:rsidRPr="00142B4D">
        <w:rPr>
          <w:szCs w:val="28"/>
        </w:rPr>
        <w:t>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
    <w:p w:rsidR="00AA2756" w:rsidRPr="00142B4D" w:rsidRDefault="00AA2756" w:rsidP="002347D1">
      <w:pPr>
        <w:tabs>
          <w:tab w:val="center" w:pos="7950"/>
          <w:tab w:val="center" w:pos="9300"/>
        </w:tabs>
        <w:ind w:right="99" w:firstLine="600"/>
        <w:rPr>
          <w:szCs w:val="28"/>
        </w:rPr>
      </w:pPr>
      <w:r w:rsidRPr="00142B4D">
        <w:rPr>
          <w:bCs/>
          <w:szCs w:val="28"/>
        </w:rPr>
        <w:t>1.4. </w:t>
      </w:r>
      <w:r w:rsidRPr="00142B4D">
        <w:rPr>
          <w:spacing w:val="-4"/>
          <w:szCs w:val="28"/>
        </w:rPr>
        <w:t xml:space="preserve">Местные нормативы обеспечивают согласованность решений </w:t>
      </w:r>
      <w:r w:rsidRPr="00142B4D">
        <w:rPr>
          <w:szCs w:val="28"/>
        </w:rPr>
        <w:t>комплексного</w:t>
      </w:r>
      <w:r w:rsidRPr="00142B4D">
        <w:rPr>
          <w:spacing w:val="-4"/>
          <w:szCs w:val="28"/>
        </w:rPr>
        <w:t xml:space="preserve">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территорий </w:t>
      </w:r>
      <w:r w:rsidRPr="00142B4D">
        <w:rPr>
          <w:bCs/>
          <w:szCs w:val="28"/>
        </w:rPr>
        <w:t>городского округа Серпухов</w:t>
      </w:r>
      <w:r w:rsidRPr="00142B4D">
        <w:rPr>
          <w:spacing w:val="-4"/>
          <w:szCs w:val="28"/>
        </w:rPr>
        <w:t>.</w:t>
      </w:r>
    </w:p>
    <w:p w:rsidR="00AA2756" w:rsidRPr="00142B4D" w:rsidRDefault="00AA2756" w:rsidP="002347D1">
      <w:pPr>
        <w:tabs>
          <w:tab w:val="center" w:pos="7950"/>
          <w:tab w:val="center" w:pos="9300"/>
        </w:tabs>
        <w:ind w:right="99" w:firstLine="600"/>
        <w:rPr>
          <w:bCs/>
          <w:szCs w:val="28"/>
        </w:rPr>
      </w:pPr>
      <w:r w:rsidRPr="00142B4D">
        <w:rPr>
          <w:bCs/>
          <w:szCs w:val="28"/>
        </w:rPr>
        <w:t>1.5.</w:t>
      </w:r>
      <w:r w:rsidRPr="00142B4D">
        <w:rPr>
          <w:bCs/>
          <w:szCs w:val="28"/>
        </w:rPr>
        <w:tab/>
        <w:t xml:space="preserve"> Местные нормативы содержат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городского округа Серпухов объектами местного значения (относящимися к областям, указанным в </w:t>
      </w:r>
      <w:hyperlink w:anchor="sub_23051" w:history="1">
        <w:r w:rsidRPr="00142B4D">
          <w:rPr>
            <w:bCs/>
            <w:szCs w:val="28"/>
          </w:rPr>
          <w:t>пункте 1 части 5 статьи 23</w:t>
        </w:r>
      </w:hyperlink>
      <w:r w:rsidRPr="00142B4D">
        <w:rPr>
          <w:bCs/>
          <w:szCs w:val="28"/>
        </w:rPr>
        <w:t xml:space="preserve"> Градостроительного кодекса Российской Федерации, объектами благоустройства территории, иными объектами местного значения) и расчетных показателей максимально допустимого уровня территориальной доступности таких объектов для населения, а также материалы по обоснованию, правила и область применения этих расчетных показателей.</w:t>
      </w:r>
    </w:p>
    <w:p w:rsidR="00AA2756" w:rsidRPr="00142B4D" w:rsidRDefault="00AA2756" w:rsidP="002347D1">
      <w:pPr>
        <w:tabs>
          <w:tab w:val="left" w:pos="1080"/>
          <w:tab w:val="center" w:pos="7950"/>
          <w:tab w:val="center" w:pos="9300"/>
        </w:tabs>
        <w:ind w:right="99" w:firstLine="539"/>
        <w:outlineLvl w:val="1"/>
        <w:rPr>
          <w:szCs w:val="28"/>
        </w:rPr>
      </w:pPr>
      <w:r w:rsidRPr="00142B4D">
        <w:rPr>
          <w:szCs w:val="28"/>
        </w:rPr>
        <w:t xml:space="preserve">1.6. Расчетные показатели и их значения, отмеченные звездочкой (*), не являются предметом утверждения данных местных нормативов, поскольку они не связаны с решением вопросов местного значения городского округа. Эти расчетные показатели установлены в нормативах градостроительного проектирования Московской области и приведены в справочно-информационных целях для полноты описания требований при совместном размещении объектов местного значения городского округа и объектов иного значения (в том числе регионального) на территории </w:t>
      </w:r>
      <w:r w:rsidRPr="00142B4D">
        <w:rPr>
          <w:bCs/>
          <w:szCs w:val="28"/>
        </w:rPr>
        <w:t>городского округа</w:t>
      </w:r>
      <w:r w:rsidRPr="00142B4D">
        <w:rPr>
          <w:szCs w:val="28"/>
        </w:rPr>
        <w:t xml:space="preserve">. </w:t>
      </w:r>
    </w:p>
    <w:p w:rsidR="00AA2756" w:rsidRPr="00142B4D" w:rsidRDefault="00AA2756" w:rsidP="002347D1">
      <w:pPr>
        <w:tabs>
          <w:tab w:val="left" w:pos="720"/>
          <w:tab w:val="left" w:pos="1080"/>
        </w:tabs>
        <w:ind w:firstLine="540"/>
        <w:outlineLvl w:val="1"/>
        <w:rPr>
          <w:szCs w:val="28"/>
        </w:rPr>
      </w:pPr>
      <w:r w:rsidRPr="00142B4D">
        <w:rPr>
          <w:szCs w:val="28"/>
        </w:rPr>
        <w:t>1.7.</w:t>
      </w:r>
      <w:r w:rsidRPr="00142B4D">
        <w:rPr>
          <w:szCs w:val="28"/>
        </w:rPr>
        <w:tab/>
        <w:t>Местные нормативы разрабатываются в целях:</w:t>
      </w:r>
    </w:p>
    <w:p w:rsidR="00AA2756" w:rsidRPr="00142B4D" w:rsidRDefault="00AA2756" w:rsidP="002347D1">
      <w:pPr>
        <w:tabs>
          <w:tab w:val="left" w:pos="1080"/>
        </w:tabs>
        <w:ind w:firstLine="539"/>
        <w:outlineLvl w:val="1"/>
        <w:rPr>
          <w:spacing w:val="-4"/>
          <w:szCs w:val="28"/>
        </w:rPr>
      </w:pPr>
      <w:r w:rsidRPr="00142B4D">
        <w:rPr>
          <w:spacing w:val="-4"/>
          <w:szCs w:val="28"/>
        </w:rPr>
        <w:lastRenderedPageBreak/>
        <w:t>-</w:t>
      </w:r>
      <w:r w:rsidRPr="00142B4D">
        <w:rPr>
          <w:spacing w:val="-4"/>
          <w:szCs w:val="28"/>
        </w:rPr>
        <w:tab/>
        <w:t>организации управления градостроительной деятельностью в городском округе Серпухов средствами установления требований к территориальному планированию, градостроительному зонированию, планировке территории;</w:t>
      </w:r>
    </w:p>
    <w:p w:rsidR="00AA2756" w:rsidRPr="00142B4D" w:rsidRDefault="00AA2756" w:rsidP="002347D1">
      <w:pPr>
        <w:tabs>
          <w:tab w:val="left" w:pos="540"/>
          <w:tab w:val="left" w:pos="1080"/>
        </w:tabs>
        <w:ind w:firstLine="540"/>
        <w:outlineLvl w:val="1"/>
        <w:rPr>
          <w:szCs w:val="28"/>
        </w:rPr>
      </w:pPr>
      <w:r w:rsidRPr="00142B4D">
        <w:rPr>
          <w:szCs w:val="28"/>
        </w:rPr>
        <w:t>-</w:t>
      </w:r>
      <w:r w:rsidRPr="00142B4D">
        <w:rPr>
          <w:szCs w:val="28"/>
        </w:rPr>
        <w:tab/>
        <w:t>обоснованного определения параметров развития территорий городского округа Серпухов при подготовке генерального плана (внесении в него изменений), с последующим уточнением, осуществляемым на этапах градостроительного зонирования и планировки территории;</w:t>
      </w:r>
    </w:p>
    <w:p w:rsidR="00AA2756" w:rsidRPr="00142B4D" w:rsidRDefault="00AA2756" w:rsidP="002347D1">
      <w:pPr>
        <w:tabs>
          <w:tab w:val="left" w:pos="1080"/>
        </w:tabs>
        <w:ind w:firstLine="540"/>
        <w:outlineLvl w:val="1"/>
        <w:rPr>
          <w:szCs w:val="28"/>
        </w:rPr>
      </w:pPr>
      <w:r w:rsidRPr="00142B4D">
        <w:rPr>
          <w:szCs w:val="28"/>
        </w:rPr>
        <w:t>-</w:t>
      </w:r>
      <w:r w:rsidRPr="00142B4D">
        <w:rPr>
          <w:szCs w:val="28"/>
        </w:rPr>
        <w:tab/>
        <w:t xml:space="preserve">сохранения и улучшения условий жизнедеятельности населения при реализации решений, содержащихся в документах территориального планирования, </w:t>
      </w:r>
      <w:r w:rsidRPr="00142B4D">
        <w:rPr>
          <w:spacing w:val="-4"/>
          <w:szCs w:val="28"/>
        </w:rPr>
        <w:t>градостроительного зонирования, планировки территории</w:t>
      </w:r>
      <w:r w:rsidRPr="00142B4D">
        <w:rPr>
          <w:szCs w:val="28"/>
        </w:rPr>
        <w:t>.</w:t>
      </w:r>
    </w:p>
    <w:p w:rsidR="00AA2756" w:rsidRPr="00142B4D" w:rsidRDefault="00AA2756" w:rsidP="002347D1">
      <w:pPr>
        <w:tabs>
          <w:tab w:val="center" w:pos="7950"/>
          <w:tab w:val="center" w:pos="8550"/>
          <w:tab w:val="center" w:pos="8625"/>
        </w:tabs>
        <w:ind w:right="24" w:firstLine="600"/>
        <w:rPr>
          <w:szCs w:val="28"/>
        </w:rPr>
      </w:pPr>
      <w:r w:rsidRPr="00142B4D">
        <w:rPr>
          <w:bCs/>
          <w:szCs w:val="28"/>
        </w:rPr>
        <w:t xml:space="preserve">1.8. Городской округ Серпухов входит в состав </w:t>
      </w:r>
      <w:proofErr w:type="spellStart"/>
      <w:r w:rsidRPr="00142B4D">
        <w:rPr>
          <w:bCs/>
          <w:szCs w:val="28"/>
        </w:rPr>
        <w:t>Серпухово</w:t>
      </w:r>
      <w:proofErr w:type="spellEnd"/>
      <w:r w:rsidR="002347D1">
        <w:rPr>
          <w:bCs/>
          <w:szCs w:val="28"/>
        </w:rPr>
        <w:t xml:space="preserve"> </w:t>
      </w:r>
      <w:r w:rsidRPr="00142B4D">
        <w:rPr>
          <w:bCs/>
          <w:szCs w:val="28"/>
        </w:rPr>
        <w:t>-</w:t>
      </w:r>
      <w:r w:rsidR="002347D1">
        <w:rPr>
          <w:bCs/>
          <w:szCs w:val="28"/>
        </w:rPr>
        <w:t xml:space="preserve"> </w:t>
      </w:r>
      <w:r w:rsidRPr="00142B4D">
        <w:rPr>
          <w:bCs/>
          <w:szCs w:val="28"/>
        </w:rPr>
        <w:t xml:space="preserve">Каширской рекреационно-городской устойчивой системы расселения Московской области. Административным центром и единственным населенным пунктом городского округа Серпухов является </w:t>
      </w:r>
      <w:r w:rsidRPr="00142B4D">
        <w:rPr>
          <w:color w:val="000000"/>
          <w:szCs w:val="28"/>
        </w:rPr>
        <w:t xml:space="preserve">город </w:t>
      </w:r>
      <w:r w:rsidRPr="00142B4D">
        <w:rPr>
          <w:bCs/>
          <w:szCs w:val="28"/>
        </w:rPr>
        <w:t>Серпухов.</w:t>
      </w:r>
    </w:p>
    <w:p w:rsidR="00AA2756" w:rsidRPr="00142B4D" w:rsidRDefault="00AA2756" w:rsidP="002347D1">
      <w:pPr>
        <w:tabs>
          <w:tab w:val="center" w:pos="7950"/>
          <w:tab w:val="center" w:pos="9300"/>
          <w:tab w:val="center" w:pos="9375"/>
        </w:tabs>
        <w:ind w:right="99"/>
        <w:rPr>
          <w:szCs w:val="28"/>
        </w:rPr>
      </w:pPr>
    </w:p>
    <w:p w:rsidR="00AA2756" w:rsidRPr="002347D1" w:rsidRDefault="00AA2756" w:rsidP="002347D1">
      <w:pPr>
        <w:tabs>
          <w:tab w:val="left" w:pos="1080"/>
          <w:tab w:val="left" w:pos="1260"/>
          <w:tab w:val="center" w:pos="7950"/>
          <w:tab w:val="center" w:pos="9300"/>
          <w:tab w:val="center" w:pos="9375"/>
        </w:tabs>
        <w:ind w:right="99" w:firstLine="540"/>
        <w:rPr>
          <w:szCs w:val="28"/>
        </w:rPr>
      </w:pPr>
      <w:r w:rsidRPr="002347D1">
        <w:rPr>
          <w:szCs w:val="28"/>
        </w:rPr>
        <w:t>2. Основная часть - расчетные показатели минимально допустимого уровня обеспеченности населения объектами местного значения городского округа Серпухов и расчетные показатели максимально допустимого уровня территориальной доступности таких объектов для населения городского округа.</w:t>
      </w:r>
    </w:p>
    <w:p w:rsidR="00AA2756" w:rsidRPr="00142B4D" w:rsidRDefault="00AA2756" w:rsidP="002347D1">
      <w:pPr>
        <w:tabs>
          <w:tab w:val="left" w:pos="1080"/>
          <w:tab w:val="left" w:pos="1260"/>
          <w:tab w:val="center" w:pos="7950"/>
          <w:tab w:val="center" w:pos="9300"/>
          <w:tab w:val="center" w:pos="9375"/>
        </w:tabs>
        <w:ind w:right="99" w:firstLine="567"/>
        <w:rPr>
          <w:szCs w:val="28"/>
        </w:rPr>
      </w:pPr>
      <w:r w:rsidRPr="00142B4D">
        <w:rPr>
          <w:szCs w:val="28"/>
        </w:rPr>
        <w:t>2.1. Расчетные показатели в области жилищного строительства.</w:t>
      </w:r>
    </w:p>
    <w:p w:rsidR="00AA2756" w:rsidRPr="00142B4D" w:rsidRDefault="00AA2756" w:rsidP="002347D1">
      <w:pPr>
        <w:tabs>
          <w:tab w:val="center" w:pos="8100"/>
          <w:tab w:val="center" w:pos="8925"/>
        </w:tabs>
        <w:ind w:right="24" w:firstLine="567"/>
        <w:rPr>
          <w:bCs/>
          <w:szCs w:val="28"/>
        </w:rPr>
      </w:pPr>
      <w:r w:rsidRPr="00142B4D">
        <w:rPr>
          <w:bCs/>
          <w:szCs w:val="28"/>
        </w:rPr>
        <w:t xml:space="preserve">2.1.1. Максимально допустимая этажность жилых и нежилых зданий в </w:t>
      </w:r>
      <w:r w:rsidRPr="00142B4D">
        <w:rPr>
          <w:color w:val="000000"/>
          <w:szCs w:val="28"/>
        </w:rPr>
        <w:t>городе</w:t>
      </w:r>
      <w:r w:rsidRPr="00142B4D">
        <w:rPr>
          <w:bCs/>
          <w:szCs w:val="28"/>
        </w:rPr>
        <w:t xml:space="preserve"> Серпухове</w:t>
      </w:r>
      <w:r>
        <w:rPr>
          <w:bCs/>
          <w:szCs w:val="28"/>
        </w:rPr>
        <w:t xml:space="preserve"> </w:t>
      </w:r>
      <w:r w:rsidRPr="00142B4D">
        <w:rPr>
          <w:bCs/>
          <w:szCs w:val="28"/>
        </w:rPr>
        <w:t>принимается 9 этажей.</w:t>
      </w:r>
    </w:p>
    <w:p w:rsidR="00AA2756" w:rsidRPr="00142B4D" w:rsidRDefault="00AA2756" w:rsidP="002347D1">
      <w:pPr>
        <w:tabs>
          <w:tab w:val="center" w:pos="7950"/>
          <w:tab w:val="center" w:pos="8550"/>
          <w:tab w:val="center" w:pos="8625"/>
        </w:tabs>
        <w:ind w:right="24" w:firstLine="600"/>
        <w:rPr>
          <w:bCs/>
          <w:szCs w:val="28"/>
        </w:rPr>
      </w:pPr>
      <w:r w:rsidRPr="00142B4D">
        <w:rPr>
          <w:bCs/>
          <w:szCs w:val="28"/>
        </w:rPr>
        <w:t>2.1.2. </w:t>
      </w:r>
      <w:r w:rsidRPr="00142B4D">
        <w:rPr>
          <w:szCs w:val="28"/>
        </w:rPr>
        <w:t>При определении</w:t>
      </w:r>
      <w:r w:rsidRPr="00142B4D">
        <w:rPr>
          <w:bCs/>
          <w:szCs w:val="28"/>
        </w:rPr>
        <w:t xml:space="preserve"> максимальной этажности жилого дома в число этажей включаются все надземные этажи кроме технического, в том числе мансардный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142B4D">
          <w:rPr>
            <w:bCs/>
            <w:szCs w:val="28"/>
          </w:rPr>
          <w:t>2 м</w:t>
        </w:r>
      </w:smartTag>
      <w:r w:rsidRPr="00142B4D">
        <w:rPr>
          <w:bCs/>
          <w:szCs w:val="28"/>
        </w:rPr>
        <w:t xml:space="preserve">. </w:t>
      </w:r>
      <w:r w:rsidRPr="00142B4D">
        <w:rPr>
          <w:szCs w:val="28"/>
        </w:rPr>
        <w:t>При различном числе этажей в разных частях жилого дома, а также при размещении жилого дома на участке с уклоном, когда за счет уклона увеличивается число этажей, этажность определяется отдельно для каждой части жилого дома.</w:t>
      </w:r>
    </w:p>
    <w:p w:rsidR="00AA2756" w:rsidRPr="00142B4D" w:rsidRDefault="00AA2756" w:rsidP="002347D1">
      <w:pPr>
        <w:tabs>
          <w:tab w:val="center" w:pos="8100"/>
          <w:tab w:val="center" w:pos="8925"/>
        </w:tabs>
        <w:ind w:right="24" w:firstLine="600"/>
        <w:rPr>
          <w:szCs w:val="28"/>
        </w:rPr>
      </w:pPr>
      <w:r w:rsidRPr="00142B4D">
        <w:rPr>
          <w:bCs/>
          <w:szCs w:val="28"/>
        </w:rPr>
        <w:t>2.1.3. </w:t>
      </w:r>
      <w:r w:rsidRPr="00142B4D">
        <w:rPr>
          <w:szCs w:val="28"/>
        </w:rPr>
        <w:t>Элементами планировочной структуры территорий, застраиваемых жилыми дома</w:t>
      </w:r>
      <w:r>
        <w:rPr>
          <w:szCs w:val="28"/>
        </w:rPr>
        <w:t>ми, являются жилой район и</w:t>
      </w:r>
      <w:r w:rsidRPr="00142B4D">
        <w:rPr>
          <w:szCs w:val="28"/>
        </w:rPr>
        <w:t xml:space="preserve"> </w:t>
      </w:r>
      <w:r w:rsidRPr="00142B4D">
        <w:rPr>
          <w:bCs/>
          <w:szCs w:val="28"/>
        </w:rPr>
        <w:t>квартал.</w:t>
      </w:r>
    </w:p>
    <w:p w:rsidR="00AA2756" w:rsidRPr="00142B4D" w:rsidRDefault="00AA2756" w:rsidP="002347D1">
      <w:pPr>
        <w:tabs>
          <w:tab w:val="center" w:pos="8400"/>
        </w:tabs>
        <w:ind w:right="-51" w:firstLine="600"/>
        <w:rPr>
          <w:bCs/>
          <w:szCs w:val="28"/>
        </w:rPr>
      </w:pPr>
      <w:r w:rsidRPr="00142B4D">
        <w:rPr>
          <w:bCs/>
          <w:szCs w:val="28"/>
        </w:rPr>
        <w:t xml:space="preserve">2.1.4. Для расчета предельно допустимых параметров застройки жилого квартала (части жилого квартала) и </w:t>
      </w:r>
      <w:r w:rsidRPr="00142B4D">
        <w:rPr>
          <w:szCs w:val="28"/>
        </w:rPr>
        <w:t xml:space="preserve">жилого района </w:t>
      </w:r>
      <w:r w:rsidRPr="00142B4D">
        <w:rPr>
          <w:bCs/>
          <w:szCs w:val="28"/>
        </w:rPr>
        <w:t>многоквартирными жилыми домами используются следующие показатели:</w:t>
      </w:r>
    </w:p>
    <w:p w:rsidR="00AA2756" w:rsidRPr="00142B4D" w:rsidRDefault="00AA2756" w:rsidP="002347D1">
      <w:pPr>
        <w:tabs>
          <w:tab w:val="center" w:pos="8400"/>
        </w:tabs>
        <w:ind w:right="-51" w:firstLine="600"/>
        <w:rPr>
          <w:bCs/>
          <w:szCs w:val="28"/>
        </w:rPr>
      </w:pPr>
      <w:r w:rsidRPr="00142B4D">
        <w:rPr>
          <w:bCs/>
          <w:szCs w:val="28"/>
        </w:rPr>
        <w:t xml:space="preserve"> - максимальный коэффициент застройки квартала;</w:t>
      </w:r>
    </w:p>
    <w:p w:rsidR="00AA2756" w:rsidRPr="00142B4D" w:rsidRDefault="00AA2756" w:rsidP="002347D1">
      <w:pPr>
        <w:tabs>
          <w:tab w:val="center" w:pos="8400"/>
        </w:tabs>
        <w:ind w:right="-51" w:firstLine="600"/>
        <w:rPr>
          <w:bCs/>
          <w:szCs w:val="28"/>
        </w:rPr>
      </w:pPr>
      <w:r w:rsidRPr="00142B4D">
        <w:rPr>
          <w:bCs/>
          <w:szCs w:val="28"/>
        </w:rPr>
        <w:t xml:space="preserve"> - максимальная плотность застройки квартала;</w:t>
      </w:r>
    </w:p>
    <w:p w:rsidR="00AA2756" w:rsidRPr="00142B4D" w:rsidRDefault="00AA2756" w:rsidP="002347D1">
      <w:pPr>
        <w:tabs>
          <w:tab w:val="center" w:pos="8400"/>
        </w:tabs>
        <w:ind w:right="-51" w:firstLine="600"/>
        <w:rPr>
          <w:bCs/>
          <w:szCs w:val="28"/>
        </w:rPr>
      </w:pPr>
      <w:r w:rsidRPr="00142B4D">
        <w:rPr>
          <w:bCs/>
          <w:szCs w:val="28"/>
        </w:rPr>
        <w:t xml:space="preserve"> - максимальный коэффициент застройки жилого района;</w:t>
      </w:r>
    </w:p>
    <w:p w:rsidR="00AA2756" w:rsidRPr="00142B4D" w:rsidRDefault="00AA2756" w:rsidP="002347D1">
      <w:pPr>
        <w:tabs>
          <w:tab w:val="center" w:pos="8400"/>
        </w:tabs>
        <w:ind w:right="-51" w:firstLine="600"/>
        <w:rPr>
          <w:bCs/>
          <w:szCs w:val="28"/>
        </w:rPr>
      </w:pPr>
      <w:r w:rsidRPr="00142B4D">
        <w:rPr>
          <w:bCs/>
          <w:szCs w:val="28"/>
        </w:rPr>
        <w:t xml:space="preserve"> - максимальная плотность застройки жилого района;</w:t>
      </w:r>
    </w:p>
    <w:p w:rsidR="00AA2756" w:rsidRPr="00142B4D" w:rsidRDefault="00AA2756" w:rsidP="002347D1">
      <w:pPr>
        <w:tabs>
          <w:tab w:val="center" w:pos="8400"/>
        </w:tabs>
        <w:ind w:right="-51" w:firstLine="600"/>
        <w:rPr>
          <w:bCs/>
          <w:szCs w:val="28"/>
        </w:rPr>
      </w:pPr>
      <w:r w:rsidRPr="00142B4D">
        <w:rPr>
          <w:bCs/>
          <w:szCs w:val="28"/>
        </w:rPr>
        <w:t xml:space="preserve"> - максимальная плотность населения жилого района,</w:t>
      </w:r>
    </w:p>
    <w:p w:rsidR="00AA2756" w:rsidRPr="00142B4D" w:rsidRDefault="00AA2756" w:rsidP="002347D1">
      <w:pPr>
        <w:tabs>
          <w:tab w:val="center" w:pos="8400"/>
        </w:tabs>
        <w:ind w:right="-51"/>
        <w:rPr>
          <w:bCs/>
          <w:szCs w:val="28"/>
        </w:rPr>
      </w:pPr>
      <w:r w:rsidRPr="00142B4D">
        <w:rPr>
          <w:bCs/>
          <w:szCs w:val="28"/>
        </w:rPr>
        <w:t xml:space="preserve">значения которых в зависимости от средней этажности приведены в таблице </w:t>
      </w:r>
      <w:r>
        <w:rPr>
          <w:bCs/>
          <w:szCs w:val="28"/>
        </w:rPr>
        <w:t>1.</w:t>
      </w:r>
    </w:p>
    <w:p w:rsidR="002347D1" w:rsidRDefault="002347D1" w:rsidP="002347D1">
      <w:pPr>
        <w:tabs>
          <w:tab w:val="left" w:pos="9375"/>
        </w:tabs>
        <w:ind w:right="-51"/>
        <w:jc w:val="right"/>
        <w:rPr>
          <w:szCs w:val="28"/>
        </w:rPr>
      </w:pPr>
    </w:p>
    <w:p w:rsidR="00AA2756" w:rsidRDefault="00AA2756" w:rsidP="002347D1">
      <w:pPr>
        <w:tabs>
          <w:tab w:val="left" w:pos="9375"/>
        </w:tabs>
        <w:ind w:right="-51"/>
        <w:jc w:val="right"/>
        <w:rPr>
          <w:szCs w:val="28"/>
        </w:rPr>
      </w:pPr>
      <w:r w:rsidRPr="00142B4D">
        <w:rPr>
          <w:szCs w:val="28"/>
        </w:rPr>
        <w:t>Таблица 1</w:t>
      </w:r>
    </w:p>
    <w:tbl>
      <w:tblPr>
        <w:tblW w:w="5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7"/>
        <w:gridCol w:w="1642"/>
        <w:gridCol w:w="1729"/>
        <w:gridCol w:w="1592"/>
        <w:gridCol w:w="1721"/>
        <w:gridCol w:w="1685"/>
      </w:tblGrid>
      <w:tr w:rsidR="002347D1" w:rsidRPr="002347D1" w:rsidTr="00BE12B5">
        <w:trPr>
          <w:cantSplit/>
          <w:trHeight w:val="539"/>
          <w:jc w:val="center"/>
        </w:trPr>
        <w:tc>
          <w:tcPr>
            <w:tcW w:w="1495" w:type="dxa"/>
            <w:vMerge w:val="restart"/>
            <w:vAlign w:val="center"/>
          </w:tcPr>
          <w:p w:rsidR="002347D1" w:rsidRPr="002347D1" w:rsidRDefault="002347D1" w:rsidP="002347D1">
            <w:pPr>
              <w:widowControl w:val="0"/>
              <w:autoSpaceDE w:val="0"/>
              <w:autoSpaceDN w:val="0"/>
              <w:adjustRightInd w:val="0"/>
              <w:ind w:right="-48"/>
              <w:jc w:val="center"/>
              <w:rPr>
                <w:sz w:val="24"/>
              </w:rPr>
            </w:pPr>
            <w:r w:rsidRPr="002347D1">
              <w:rPr>
                <w:sz w:val="24"/>
              </w:rPr>
              <w:t xml:space="preserve">Средняя </w:t>
            </w:r>
            <w:r w:rsidRPr="002347D1">
              <w:rPr>
                <w:sz w:val="24"/>
              </w:rPr>
              <w:lastRenderedPageBreak/>
              <w:t>этажность</w:t>
            </w:r>
            <w:r w:rsidRPr="002347D1">
              <w:rPr>
                <w:bCs/>
                <w:sz w:val="24"/>
              </w:rPr>
              <w:t xml:space="preserve"> </w:t>
            </w:r>
            <w:proofErr w:type="spellStart"/>
            <w:proofErr w:type="gramStart"/>
            <w:r w:rsidRPr="002347D1">
              <w:rPr>
                <w:bCs/>
                <w:sz w:val="24"/>
              </w:rPr>
              <w:t>многоквартир-ных</w:t>
            </w:r>
            <w:proofErr w:type="spellEnd"/>
            <w:proofErr w:type="gramEnd"/>
            <w:r w:rsidRPr="002347D1">
              <w:rPr>
                <w:sz w:val="24"/>
              </w:rPr>
              <w:t xml:space="preserve"> жилых домов</w:t>
            </w:r>
          </w:p>
        </w:tc>
        <w:tc>
          <w:tcPr>
            <w:tcW w:w="3371" w:type="dxa"/>
            <w:gridSpan w:val="2"/>
            <w:noWrap/>
            <w:vAlign w:val="center"/>
          </w:tcPr>
          <w:p w:rsidR="002347D1" w:rsidRPr="002347D1" w:rsidRDefault="002347D1" w:rsidP="002347D1">
            <w:pPr>
              <w:widowControl w:val="0"/>
              <w:autoSpaceDE w:val="0"/>
              <w:autoSpaceDN w:val="0"/>
              <w:adjustRightInd w:val="0"/>
              <w:jc w:val="center"/>
              <w:rPr>
                <w:sz w:val="24"/>
              </w:rPr>
            </w:pPr>
            <w:r w:rsidRPr="002347D1">
              <w:rPr>
                <w:sz w:val="24"/>
              </w:rPr>
              <w:lastRenderedPageBreak/>
              <w:t>К</w:t>
            </w:r>
            <w:r w:rsidRPr="002347D1">
              <w:rPr>
                <w:bCs/>
                <w:sz w:val="24"/>
              </w:rPr>
              <w:t>вартал</w:t>
            </w:r>
          </w:p>
        </w:tc>
        <w:tc>
          <w:tcPr>
            <w:tcW w:w="4998" w:type="dxa"/>
            <w:gridSpan w:val="3"/>
            <w:noWrap/>
            <w:vAlign w:val="center"/>
          </w:tcPr>
          <w:p w:rsidR="002347D1" w:rsidRPr="002347D1" w:rsidRDefault="002347D1" w:rsidP="002347D1">
            <w:pPr>
              <w:widowControl w:val="0"/>
              <w:autoSpaceDE w:val="0"/>
              <w:autoSpaceDN w:val="0"/>
              <w:adjustRightInd w:val="0"/>
              <w:jc w:val="center"/>
              <w:rPr>
                <w:sz w:val="24"/>
              </w:rPr>
            </w:pPr>
            <w:r w:rsidRPr="002347D1">
              <w:rPr>
                <w:sz w:val="24"/>
              </w:rPr>
              <w:t>Жилой район</w:t>
            </w:r>
          </w:p>
        </w:tc>
      </w:tr>
      <w:tr w:rsidR="002347D1" w:rsidRPr="002347D1" w:rsidTr="002347D1">
        <w:trPr>
          <w:cantSplit/>
          <w:trHeight w:val="539"/>
          <w:jc w:val="center"/>
        </w:trPr>
        <w:tc>
          <w:tcPr>
            <w:tcW w:w="1495" w:type="dxa"/>
            <w:vMerge/>
            <w:vAlign w:val="center"/>
          </w:tcPr>
          <w:p w:rsidR="002347D1" w:rsidRPr="002347D1" w:rsidRDefault="002347D1" w:rsidP="002347D1">
            <w:pPr>
              <w:widowControl w:val="0"/>
              <w:autoSpaceDE w:val="0"/>
              <w:autoSpaceDN w:val="0"/>
              <w:adjustRightInd w:val="0"/>
              <w:jc w:val="center"/>
              <w:rPr>
                <w:sz w:val="24"/>
              </w:rPr>
            </w:pPr>
          </w:p>
        </w:tc>
        <w:tc>
          <w:tcPr>
            <w:tcW w:w="1642" w:type="dxa"/>
            <w:tcBorders>
              <w:right w:val="single" w:sz="4" w:space="0" w:color="auto"/>
            </w:tcBorders>
            <w:noWrap/>
            <w:vAlign w:val="center"/>
          </w:tcPr>
          <w:p w:rsidR="002347D1" w:rsidRPr="002347D1" w:rsidRDefault="002347D1" w:rsidP="002347D1">
            <w:pPr>
              <w:widowControl w:val="0"/>
              <w:autoSpaceDE w:val="0"/>
              <w:autoSpaceDN w:val="0"/>
              <w:adjustRightInd w:val="0"/>
              <w:ind w:left="-108" w:right="-108" w:firstLine="2"/>
              <w:jc w:val="center"/>
              <w:rPr>
                <w:sz w:val="24"/>
              </w:rPr>
            </w:pPr>
            <w:r w:rsidRPr="002347D1">
              <w:rPr>
                <w:sz w:val="24"/>
              </w:rPr>
              <w:t>Максимальный коэффициент застройки, %</w:t>
            </w:r>
          </w:p>
        </w:tc>
        <w:tc>
          <w:tcPr>
            <w:tcW w:w="1729" w:type="dxa"/>
            <w:tcBorders>
              <w:left w:val="single" w:sz="4" w:space="0" w:color="auto"/>
            </w:tcBorders>
            <w:noWrap/>
            <w:vAlign w:val="center"/>
          </w:tcPr>
          <w:p w:rsidR="002347D1" w:rsidRPr="002347D1" w:rsidRDefault="002347D1" w:rsidP="002347D1">
            <w:pPr>
              <w:widowControl w:val="0"/>
              <w:autoSpaceDE w:val="0"/>
              <w:autoSpaceDN w:val="0"/>
              <w:adjustRightInd w:val="0"/>
              <w:ind w:hanging="5"/>
              <w:jc w:val="center"/>
              <w:rPr>
                <w:sz w:val="24"/>
              </w:rPr>
            </w:pPr>
            <w:r w:rsidRPr="002347D1">
              <w:rPr>
                <w:sz w:val="24"/>
              </w:rPr>
              <w:t xml:space="preserve">Максимальная плотность застройки, </w:t>
            </w:r>
            <w:r w:rsidRPr="002347D1">
              <w:rPr>
                <w:bCs/>
                <w:sz w:val="24"/>
              </w:rPr>
              <w:t>м</w:t>
            </w:r>
            <w:r w:rsidRPr="002347D1">
              <w:rPr>
                <w:bCs/>
                <w:sz w:val="24"/>
                <w:vertAlign w:val="superscript"/>
              </w:rPr>
              <w:t>2</w:t>
            </w:r>
            <w:r w:rsidRPr="002347D1">
              <w:rPr>
                <w:sz w:val="24"/>
              </w:rPr>
              <w:t>/га</w:t>
            </w:r>
          </w:p>
        </w:tc>
        <w:tc>
          <w:tcPr>
            <w:tcW w:w="1592" w:type="dxa"/>
            <w:tcBorders>
              <w:right w:val="nil"/>
            </w:tcBorders>
            <w:noWrap/>
            <w:vAlign w:val="center"/>
          </w:tcPr>
          <w:p w:rsidR="002347D1" w:rsidRPr="002347D1" w:rsidRDefault="002347D1" w:rsidP="002347D1">
            <w:pPr>
              <w:widowControl w:val="0"/>
              <w:autoSpaceDE w:val="0"/>
              <w:autoSpaceDN w:val="0"/>
              <w:adjustRightInd w:val="0"/>
              <w:ind w:left="-108" w:right="-108" w:firstLine="34"/>
              <w:jc w:val="center"/>
              <w:rPr>
                <w:sz w:val="24"/>
              </w:rPr>
            </w:pPr>
            <w:r w:rsidRPr="002347D1">
              <w:rPr>
                <w:sz w:val="24"/>
              </w:rPr>
              <w:t>Максимальный коэффициент застройки, %</w:t>
            </w:r>
          </w:p>
        </w:tc>
        <w:tc>
          <w:tcPr>
            <w:tcW w:w="1721" w:type="dxa"/>
            <w:tcBorders>
              <w:left w:val="nil"/>
            </w:tcBorders>
            <w:noWrap/>
            <w:vAlign w:val="center"/>
          </w:tcPr>
          <w:p w:rsidR="002347D1" w:rsidRPr="002347D1" w:rsidRDefault="002347D1" w:rsidP="002347D1">
            <w:pPr>
              <w:widowControl w:val="0"/>
              <w:autoSpaceDE w:val="0"/>
              <w:autoSpaceDN w:val="0"/>
              <w:adjustRightInd w:val="0"/>
              <w:jc w:val="center"/>
              <w:rPr>
                <w:sz w:val="24"/>
              </w:rPr>
            </w:pPr>
            <w:r w:rsidRPr="002347D1">
              <w:rPr>
                <w:sz w:val="24"/>
              </w:rPr>
              <w:t xml:space="preserve">Максимальная плотность застройки, </w:t>
            </w:r>
            <w:r w:rsidRPr="002347D1">
              <w:rPr>
                <w:bCs/>
                <w:sz w:val="24"/>
              </w:rPr>
              <w:t>м</w:t>
            </w:r>
            <w:r w:rsidRPr="002347D1">
              <w:rPr>
                <w:bCs/>
                <w:sz w:val="24"/>
                <w:vertAlign w:val="superscript"/>
              </w:rPr>
              <w:t>2</w:t>
            </w:r>
            <w:r w:rsidRPr="002347D1">
              <w:rPr>
                <w:sz w:val="24"/>
              </w:rPr>
              <w:t>/га</w:t>
            </w:r>
          </w:p>
        </w:tc>
        <w:tc>
          <w:tcPr>
            <w:tcW w:w="1685" w:type="dxa"/>
            <w:noWrap/>
            <w:vAlign w:val="center"/>
          </w:tcPr>
          <w:p w:rsidR="002347D1" w:rsidRPr="002347D1" w:rsidRDefault="002347D1" w:rsidP="002347D1">
            <w:pPr>
              <w:widowControl w:val="0"/>
              <w:autoSpaceDE w:val="0"/>
              <w:autoSpaceDN w:val="0"/>
              <w:adjustRightInd w:val="0"/>
              <w:ind w:left="-36"/>
              <w:jc w:val="center"/>
              <w:rPr>
                <w:sz w:val="24"/>
              </w:rPr>
            </w:pPr>
            <w:r w:rsidRPr="002347D1">
              <w:rPr>
                <w:sz w:val="24"/>
              </w:rPr>
              <w:t xml:space="preserve">Максимальная плотность населения, </w:t>
            </w:r>
            <w:r w:rsidRPr="002347D1">
              <w:rPr>
                <w:bCs/>
                <w:sz w:val="24"/>
              </w:rPr>
              <w:t>чел.</w:t>
            </w:r>
            <w:r w:rsidRPr="002347D1">
              <w:rPr>
                <w:sz w:val="24"/>
              </w:rPr>
              <w:t>/га</w:t>
            </w:r>
          </w:p>
        </w:tc>
      </w:tr>
      <w:tr w:rsidR="002347D1" w:rsidRPr="002347D1" w:rsidTr="00BE12B5">
        <w:trPr>
          <w:cantSplit/>
          <w:trHeight w:hRule="exact" w:val="397"/>
          <w:jc w:val="center"/>
        </w:trPr>
        <w:tc>
          <w:tcPr>
            <w:tcW w:w="1495" w:type="dxa"/>
          </w:tcPr>
          <w:p w:rsidR="002347D1" w:rsidRPr="002347D1" w:rsidRDefault="002347D1" w:rsidP="002347D1">
            <w:pPr>
              <w:widowControl w:val="0"/>
              <w:autoSpaceDE w:val="0"/>
              <w:autoSpaceDN w:val="0"/>
              <w:adjustRightInd w:val="0"/>
              <w:ind w:firstLine="720"/>
              <w:jc w:val="left"/>
              <w:rPr>
                <w:sz w:val="24"/>
              </w:rPr>
            </w:pPr>
            <w:r w:rsidRPr="002347D1">
              <w:rPr>
                <w:sz w:val="24"/>
              </w:rPr>
              <w:lastRenderedPageBreak/>
              <w:t>1</w:t>
            </w:r>
          </w:p>
        </w:tc>
        <w:tc>
          <w:tcPr>
            <w:tcW w:w="1642"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47,1</w:t>
            </w:r>
          </w:p>
        </w:tc>
        <w:tc>
          <w:tcPr>
            <w:tcW w:w="1729"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4710</w:t>
            </w:r>
          </w:p>
        </w:tc>
        <w:tc>
          <w:tcPr>
            <w:tcW w:w="1592"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28,9</w:t>
            </w:r>
          </w:p>
        </w:tc>
        <w:tc>
          <w:tcPr>
            <w:tcW w:w="1721"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2890</w:t>
            </w:r>
          </w:p>
        </w:tc>
        <w:tc>
          <w:tcPr>
            <w:tcW w:w="1685"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109</w:t>
            </w:r>
          </w:p>
        </w:tc>
      </w:tr>
      <w:tr w:rsidR="002347D1" w:rsidRPr="002347D1" w:rsidTr="00BE12B5">
        <w:trPr>
          <w:cantSplit/>
          <w:trHeight w:hRule="exact" w:val="397"/>
          <w:jc w:val="center"/>
        </w:trPr>
        <w:tc>
          <w:tcPr>
            <w:tcW w:w="1495" w:type="dxa"/>
          </w:tcPr>
          <w:p w:rsidR="002347D1" w:rsidRPr="002347D1" w:rsidRDefault="002347D1" w:rsidP="002347D1">
            <w:pPr>
              <w:widowControl w:val="0"/>
              <w:autoSpaceDE w:val="0"/>
              <w:autoSpaceDN w:val="0"/>
              <w:adjustRightInd w:val="0"/>
              <w:ind w:firstLine="720"/>
              <w:jc w:val="left"/>
              <w:rPr>
                <w:sz w:val="24"/>
              </w:rPr>
            </w:pPr>
            <w:r w:rsidRPr="002347D1">
              <w:rPr>
                <w:sz w:val="24"/>
              </w:rPr>
              <w:t>2</w:t>
            </w:r>
          </w:p>
        </w:tc>
        <w:tc>
          <w:tcPr>
            <w:tcW w:w="1642"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39,1</w:t>
            </w:r>
          </w:p>
        </w:tc>
        <w:tc>
          <w:tcPr>
            <w:tcW w:w="1729"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7810</w:t>
            </w:r>
          </w:p>
        </w:tc>
        <w:tc>
          <w:tcPr>
            <w:tcW w:w="1592"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20,9</w:t>
            </w:r>
          </w:p>
        </w:tc>
        <w:tc>
          <w:tcPr>
            <w:tcW w:w="1721"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4170</w:t>
            </w:r>
          </w:p>
        </w:tc>
        <w:tc>
          <w:tcPr>
            <w:tcW w:w="1685"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149</w:t>
            </w:r>
          </w:p>
        </w:tc>
      </w:tr>
      <w:tr w:rsidR="002347D1" w:rsidRPr="002347D1" w:rsidTr="00BE12B5">
        <w:trPr>
          <w:cantSplit/>
          <w:trHeight w:hRule="exact" w:val="397"/>
          <w:jc w:val="center"/>
        </w:trPr>
        <w:tc>
          <w:tcPr>
            <w:tcW w:w="1495" w:type="dxa"/>
          </w:tcPr>
          <w:p w:rsidR="002347D1" w:rsidRPr="002347D1" w:rsidRDefault="002347D1" w:rsidP="002347D1">
            <w:pPr>
              <w:widowControl w:val="0"/>
              <w:autoSpaceDE w:val="0"/>
              <w:autoSpaceDN w:val="0"/>
              <w:adjustRightInd w:val="0"/>
              <w:ind w:firstLine="720"/>
              <w:jc w:val="left"/>
              <w:rPr>
                <w:sz w:val="24"/>
              </w:rPr>
            </w:pPr>
            <w:r w:rsidRPr="002347D1">
              <w:rPr>
                <w:sz w:val="24"/>
              </w:rPr>
              <w:t>3</w:t>
            </w:r>
          </w:p>
        </w:tc>
        <w:tc>
          <w:tcPr>
            <w:tcW w:w="1642"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33,0</w:t>
            </w:r>
          </w:p>
        </w:tc>
        <w:tc>
          <w:tcPr>
            <w:tcW w:w="1729"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9900</w:t>
            </w:r>
          </w:p>
        </w:tc>
        <w:tc>
          <w:tcPr>
            <w:tcW w:w="1592"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16,2</w:t>
            </w:r>
          </w:p>
        </w:tc>
        <w:tc>
          <w:tcPr>
            <w:tcW w:w="1721"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4850</w:t>
            </w:r>
          </w:p>
        </w:tc>
        <w:tc>
          <w:tcPr>
            <w:tcW w:w="1685"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173</w:t>
            </w:r>
          </w:p>
        </w:tc>
      </w:tr>
      <w:tr w:rsidR="002347D1" w:rsidRPr="002347D1" w:rsidTr="00BE12B5">
        <w:trPr>
          <w:cantSplit/>
          <w:trHeight w:hRule="exact" w:val="397"/>
          <w:jc w:val="center"/>
        </w:trPr>
        <w:tc>
          <w:tcPr>
            <w:tcW w:w="1495" w:type="dxa"/>
          </w:tcPr>
          <w:p w:rsidR="002347D1" w:rsidRPr="002347D1" w:rsidRDefault="002347D1" w:rsidP="002347D1">
            <w:pPr>
              <w:widowControl w:val="0"/>
              <w:autoSpaceDE w:val="0"/>
              <w:autoSpaceDN w:val="0"/>
              <w:adjustRightInd w:val="0"/>
              <w:ind w:firstLine="720"/>
              <w:jc w:val="left"/>
              <w:rPr>
                <w:sz w:val="24"/>
              </w:rPr>
            </w:pPr>
            <w:r w:rsidRPr="002347D1">
              <w:rPr>
                <w:sz w:val="24"/>
              </w:rPr>
              <w:t>4</w:t>
            </w:r>
          </w:p>
        </w:tc>
        <w:tc>
          <w:tcPr>
            <w:tcW w:w="1642"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28,7</w:t>
            </w:r>
          </w:p>
        </w:tc>
        <w:tc>
          <w:tcPr>
            <w:tcW w:w="1729"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11500</w:t>
            </w:r>
          </w:p>
        </w:tc>
        <w:tc>
          <w:tcPr>
            <w:tcW w:w="1592"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13,3</w:t>
            </w:r>
          </w:p>
        </w:tc>
        <w:tc>
          <w:tcPr>
            <w:tcW w:w="1721"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5310</w:t>
            </w:r>
          </w:p>
        </w:tc>
        <w:tc>
          <w:tcPr>
            <w:tcW w:w="1685"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190</w:t>
            </w:r>
          </w:p>
        </w:tc>
      </w:tr>
      <w:tr w:rsidR="002347D1" w:rsidRPr="002347D1" w:rsidTr="00BE12B5">
        <w:trPr>
          <w:cantSplit/>
          <w:trHeight w:hRule="exact" w:val="397"/>
          <w:jc w:val="center"/>
        </w:trPr>
        <w:tc>
          <w:tcPr>
            <w:tcW w:w="1495" w:type="dxa"/>
          </w:tcPr>
          <w:p w:rsidR="002347D1" w:rsidRPr="002347D1" w:rsidRDefault="002347D1" w:rsidP="002347D1">
            <w:pPr>
              <w:widowControl w:val="0"/>
              <w:autoSpaceDE w:val="0"/>
              <w:autoSpaceDN w:val="0"/>
              <w:adjustRightInd w:val="0"/>
              <w:ind w:firstLine="720"/>
              <w:jc w:val="left"/>
              <w:rPr>
                <w:sz w:val="24"/>
              </w:rPr>
            </w:pPr>
            <w:r w:rsidRPr="002347D1">
              <w:rPr>
                <w:sz w:val="24"/>
              </w:rPr>
              <w:t>5</w:t>
            </w:r>
          </w:p>
        </w:tc>
        <w:tc>
          <w:tcPr>
            <w:tcW w:w="1642"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25,4</w:t>
            </w:r>
          </w:p>
        </w:tc>
        <w:tc>
          <w:tcPr>
            <w:tcW w:w="1729"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12700</w:t>
            </w:r>
          </w:p>
        </w:tc>
        <w:tc>
          <w:tcPr>
            <w:tcW w:w="1592"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11,3</w:t>
            </w:r>
          </w:p>
        </w:tc>
        <w:tc>
          <w:tcPr>
            <w:tcW w:w="1721"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5640</w:t>
            </w:r>
          </w:p>
        </w:tc>
        <w:tc>
          <w:tcPr>
            <w:tcW w:w="1685"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202</w:t>
            </w:r>
          </w:p>
        </w:tc>
      </w:tr>
      <w:tr w:rsidR="002347D1" w:rsidRPr="002347D1" w:rsidTr="00BE12B5">
        <w:trPr>
          <w:cantSplit/>
          <w:trHeight w:hRule="exact" w:val="397"/>
          <w:jc w:val="center"/>
        </w:trPr>
        <w:tc>
          <w:tcPr>
            <w:tcW w:w="1495" w:type="dxa"/>
          </w:tcPr>
          <w:p w:rsidR="002347D1" w:rsidRPr="002347D1" w:rsidRDefault="002347D1" w:rsidP="002347D1">
            <w:pPr>
              <w:widowControl w:val="0"/>
              <w:autoSpaceDE w:val="0"/>
              <w:autoSpaceDN w:val="0"/>
              <w:adjustRightInd w:val="0"/>
              <w:ind w:firstLine="720"/>
              <w:jc w:val="left"/>
              <w:rPr>
                <w:sz w:val="24"/>
              </w:rPr>
            </w:pPr>
            <w:r w:rsidRPr="002347D1">
              <w:rPr>
                <w:sz w:val="24"/>
              </w:rPr>
              <w:t>6</w:t>
            </w:r>
          </w:p>
        </w:tc>
        <w:tc>
          <w:tcPr>
            <w:tcW w:w="1642"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22,8</w:t>
            </w:r>
          </w:p>
        </w:tc>
        <w:tc>
          <w:tcPr>
            <w:tcW w:w="1729"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13700</w:t>
            </w:r>
          </w:p>
        </w:tc>
        <w:tc>
          <w:tcPr>
            <w:tcW w:w="1592"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9,8</w:t>
            </w:r>
          </w:p>
        </w:tc>
        <w:tc>
          <w:tcPr>
            <w:tcW w:w="1721"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5900</w:t>
            </w:r>
          </w:p>
        </w:tc>
        <w:tc>
          <w:tcPr>
            <w:tcW w:w="1685"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211</w:t>
            </w:r>
          </w:p>
        </w:tc>
      </w:tr>
      <w:tr w:rsidR="002347D1" w:rsidRPr="002347D1" w:rsidTr="00BE12B5">
        <w:trPr>
          <w:cantSplit/>
          <w:trHeight w:hRule="exact" w:val="397"/>
          <w:jc w:val="center"/>
        </w:trPr>
        <w:tc>
          <w:tcPr>
            <w:tcW w:w="1495" w:type="dxa"/>
          </w:tcPr>
          <w:p w:rsidR="002347D1" w:rsidRPr="002347D1" w:rsidRDefault="002347D1" w:rsidP="002347D1">
            <w:pPr>
              <w:widowControl w:val="0"/>
              <w:autoSpaceDE w:val="0"/>
              <w:autoSpaceDN w:val="0"/>
              <w:adjustRightInd w:val="0"/>
              <w:ind w:firstLine="720"/>
              <w:jc w:val="left"/>
              <w:rPr>
                <w:sz w:val="24"/>
              </w:rPr>
            </w:pPr>
            <w:r w:rsidRPr="002347D1">
              <w:rPr>
                <w:sz w:val="24"/>
              </w:rPr>
              <w:t>7</w:t>
            </w:r>
          </w:p>
        </w:tc>
        <w:tc>
          <w:tcPr>
            <w:tcW w:w="1642"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20,8</w:t>
            </w:r>
          </w:p>
        </w:tc>
        <w:tc>
          <w:tcPr>
            <w:tcW w:w="1729"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14500</w:t>
            </w:r>
          </w:p>
        </w:tc>
        <w:tc>
          <w:tcPr>
            <w:tcW w:w="1592"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8,7</w:t>
            </w:r>
          </w:p>
        </w:tc>
        <w:tc>
          <w:tcPr>
            <w:tcW w:w="1721"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6100</w:t>
            </w:r>
          </w:p>
        </w:tc>
        <w:tc>
          <w:tcPr>
            <w:tcW w:w="1685"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218</w:t>
            </w:r>
          </w:p>
        </w:tc>
      </w:tr>
      <w:tr w:rsidR="002347D1" w:rsidRPr="002347D1" w:rsidTr="00BE12B5">
        <w:trPr>
          <w:cantSplit/>
          <w:trHeight w:hRule="exact" w:val="397"/>
          <w:jc w:val="center"/>
        </w:trPr>
        <w:tc>
          <w:tcPr>
            <w:tcW w:w="1495" w:type="dxa"/>
          </w:tcPr>
          <w:p w:rsidR="002347D1" w:rsidRPr="002347D1" w:rsidRDefault="002347D1" w:rsidP="002347D1">
            <w:pPr>
              <w:widowControl w:val="0"/>
              <w:autoSpaceDE w:val="0"/>
              <w:autoSpaceDN w:val="0"/>
              <w:adjustRightInd w:val="0"/>
              <w:ind w:firstLine="720"/>
              <w:jc w:val="left"/>
              <w:rPr>
                <w:sz w:val="24"/>
              </w:rPr>
            </w:pPr>
            <w:r w:rsidRPr="002347D1">
              <w:rPr>
                <w:sz w:val="24"/>
              </w:rPr>
              <w:t>8</w:t>
            </w:r>
          </w:p>
        </w:tc>
        <w:tc>
          <w:tcPr>
            <w:tcW w:w="1642"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19,0</w:t>
            </w:r>
          </w:p>
        </w:tc>
        <w:tc>
          <w:tcPr>
            <w:tcW w:w="1729"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15200</w:t>
            </w:r>
          </w:p>
        </w:tc>
        <w:tc>
          <w:tcPr>
            <w:tcW w:w="1592"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7,8</w:t>
            </w:r>
          </w:p>
        </w:tc>
        <w:tc>
          <w:tcPr>
            <w:tcW w:w="1721"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6270</w:t>
            </w:r>
          </w:p>
        </w:tc>
        <w:tc>
          <w:tcPr>
            <w:tcW w:w="1685"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224</w:t>
            </w:r>
          </w:p>
        </w:tc>
      </w:tr>
      <w:tr w:rsidR="002347D1" w:rsidRPr="002347D1" w:rsidTr="00BE12B5">
        <w:trPr>
          <w:cantSplit/>
          <w:trHeight w:hRule="exact" w:val="397"/>
          <w:jc w:val="center"/>
        </w:trPr>
        <w:tc>
          <w:tcPr>
            <w:tcW w:w="1495" w:type="dxa"/>
          </w:tcPr>
          <w:p w:rsidR="002347D1" w:rsidRPr="002347D1" w:rsidRDefault="002347D1" w:rsidP="002347D1">
            <w:pPr>
              <w:widowControl w:val="0"/>
              <w:autoSpaceDE w:val="0"/>
              <w:autoSpaceDN w:val="0"/>
              <w:adjustRightInd w:val="0"/>
              <w:ind w:firstLine="720"/>
              <w:jc w:val="left"/>
              <w:rPr>
                <w:sz w:val="24"/>
              </w:rPr>
            </w:pPr>
            <w:r w:rsidRPr="002347D1">
              <w:rPr>
                <w:sz w:val="24"/>
              </w:rPr>
              <w:t>9</w:t>
            </w:r>
          </w:p>
        </w:tc>
        <w:tc>
          <w:tcPr>
            <w:tcW w:w="1642"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17,6</w:t>
            </w:r>
          </w:p>
        </w:tc>
        <w:tc>
          <w:tcPr>
            <w:tcW w:w="1729"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15800</w:t>
            </w:r>
          </w:p>
        </w:tc>
        <w:tc>
          <w:tcPr>
            <w:tcW w:w="1592"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7,1</w:t>
            </w:r>
          </w:p>
        </w:tc>
        <w:tc>
          <w:tcPr>
            <w:tcW w:w="1721"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6410</w:t>
            </w:r>
          </w:p>
        </w:tc>
        <w:tc>
          <w:tcPr>
            <w:tcW w:w="1685"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229</w:t>
            </w:r>
          </w:p>
        </w:tc>
      </w:tr>
      <w:tr w:rsidR="002347D1" w:rsidRPr="002347D1" w:rsidTr="00BE12B5">
        <w:trPr>
          <w:cantSplit/>
          <w:trHeight w:hRule="exact" w:val="397"/>
          <w:jc w:val="center"/>
        </w:trPr>
        <w:tc>
          <w:tcPr>
            <w:tcW w:w="1495" w:type="dxa"/>
          </w:tcPr>
          <w:p w:rsidR="002347D1" w:rsidRPr="002347D1" w:rsidRDefault="002347D1" w:rsidP="002347D1">
            <w:pPr>
              <w:widowControl w:val="0"/>
              <w:autoSpaceDE w:val="0"/>
              <w:autoSpaceDN w:val="0"/>
              <w:adjustRightInd w:val="0"/>
              <w:ind w:firstLine="720"/>
              <w:jc w:val="left"/>
              <w:rPr>
                <w:sz w:val="24"/>
              </w:rPr>
            </w:pPr>
            <w:r w:rsidRPr="002347D1">
              <w:rPr>
                <w:sz w:val="24"/>
              </w:rPr>
              <w:t>12</w:t>
            </w:r>
          </w:p>
        </w:tc>
        <w:tc>
          <w:tcPr>
            <w:tcW w:w="1642"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14,4</w:t>
            </w:r>
          </w:p>
        </w:tc>
        <w:tc>
          <w:tcPr>
            <w:tcW w:w="1729"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17200</w:t>
            </w:r>
          </w:p>
        </w:tc>
        <w:tc>
          <w:tcPr>
            <w:tcW w:w="1592"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5,6</w:t>
            </w:r>
          </w:p>
        </w:tc>
        <w:tc>
          <w:tcPr>
            <w:tcW w:w="1721"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6720</w:t>
            </w:r>
          </w:p>
        </w:tc>
        <w:tc>
          <w:tcPr>
            <w:tcW w:w="1685"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240</w:t>
            </w:r>
          </w:p>
        </w:tc>
      </w:tr>
      <w:tr w:rsidR="002347D1" w:rsidRPr="002347D1" w:rsidTr="00BE12B5">
        <w:trPr>
          <w:cantSplit/>
          <w:trHeight w:hRule="exact" w:val="397"/>
          <w:jc w:val="center"/>
        </w:trPr>
        <w:tc>
          <w:tcPr>
            <w:tcW w:w="1495" w:type="dxa"/>
          </w:tcPr>
          <w:p w:rsidR="002347D1" w:rsidRPr="002347D1" w:rsidRDefault="002347D1" w:rsidP="002347D1">
            <w:pPr>
              <w:widowControl w:val="0"/>
              <w:autoSpaceDE w:val="0"/>
              <w:autoSpaceDN w:val="0"/>
              <w:adjustRightInd w:val="0"/>
              <w:ind w:firstLine="720"/>
              <w:jc w:val="left"/>
              <w:rPr>
                <w:sz w:val="24"/>
              </w:rPr>
            </w:pPr>
            <w:r w:rsidRPr="002347D1">
              <w:rPr>
                <w:sz w:val="24"/>
              </w:rPr>
              <w:t>17</w:t>
            </w:r>
          </w:p>
        </w:tc>
        <w:tc>
          <w:tcPr>
            <w:tcW w:w="1642"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11,0</w:t>
            </w:r>
          </w:p>
        </w:tc>
        <w:tc>
          <w:tcPr>
            <w:tcW w:w="1729"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18700</w:t>
            </w:r>
          </w:p>
        </w:tc>
        <w:tc>
          <w:tcPr>
            <w:tcW w:w="1592"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4,1</w:t>
            </w:r>
          </w:p>
        </w:tc>
        <w:tc>
          <w:tcPr>
            <w:tcW w:w="1721"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7050</w:t>
            </w:r>
          </w:p>
        </w:tc>
        <w:tc>
          <w:tcPr>
            <w:tcW w:w="1685" w:type="dxa"/>
            <w:noWrap/>
          </w:tcPr>
          <w:p w:rsidR="002347D1" w:rsidRPr="002347D1" w:rsidRDefault="002347D1" w:rsidP="002347D1">
            <w:pPr>
              <w:widowControl w:val="0"/>
              <w:autoSpaceDE w:val="0"/>
              <w:autoSpaceDN w:val="0"/>
              <w:adjustRightInd w:val="0"/>
              <w:ind w:firstLine="720"/>
              <w:jc w:val="left"/>
              <w:rPr>
                <w:sz w:val="24"/>
              </w:rPr>
            </w:pPr>
            <w:r w:rsidRPr="002347D1">
              <w:rPr>
                <w:sz w:val="24"/>
              </w:rPr>
              <w:t>252</w:t>
            </w:r>
          </w:p>
        </w:tc>
      </w:tr>
    </w:tbl>
    <w:p w:rsidR="002347D1" w:rsidRDefault="002347D1" w:rsidP="002347D1">
      <w:pPr>
        <w:tabs>
          <w:tab w:val="left" w:pos="9375"/>
        </w:tabs>
        <w:ind w:right="-51"/>
        <w:jc w:val="right"/>
        <w:rPr>
          <w:szCs w:val="28"/>
        </w:rPr>
      </w:pPr>
    </w:p>
    <w:p w:rsidR="00AA2756" w:rsidRPr="00142B4D" w:rsidRDefault="00AA2756" w:rsidP="002347D1">
      <w:pPr>
        <w:pStyle w:val="afa"/>
        <w:spacing w:after="0"/>
        <w:ind w:left="426" w:hanging="425"/>
      </w:pPr>
      <w:r w:rsidRPr="00142B4D">
        <w:t>Примечания:</w:t>
      </w:r>
    </w:p>
    <w:p w:rsidR="00AA2756" w:rsidRPr="00142B4D" w:rsidRDefault="00AA2756" w:rsidP="002347D1">
      <w:pPr>
        <w:pStyle w:val="afa"/>
        <w:spacing w:after="0"/>
        <w:ind w:left="0" w:firstLine="567"/>
        <w:rPr>
          <w:bCs/>
        </w:rPr>
      </w:pPr>
      <w:r w:rsidRPr="00142B4D">
        <w:rPr>
          <w:bCs/>
        </w:rPr>
        <w:t xml:space="preserve">1) максимальные </w:t>
      </w:r>
      <w:r w:rsidRPr="00142B4D">
        <w:t>расчетные показатели</w:t>
      </w:r>
      <w:r w:rsidRPr="00142B4D">
        <w:rPr>
          <w:bCs/>
        </w:rPr>
        <w:t xml:space="preserve"> для промежуточных (в том числе нецелочисленных) значений средней этажности </w:t>
      </w:r>
      <w:r w:rsidRPr="00142B4D">
        <w:t>жилых домов</w:t>
      </w:r>
      <w:r w:rsidRPr="00142B4D">
        <w:rPr>
          <w:bCs/>
        </w:rPr>
        <w:t xml:space="preserve"> рассчитываются методом линейной интерполяции;</w:t>
      </w:r>
    </w:p>
    <w:p w:rsidR="00AA2756" w:rsidRPr="00142B4D" w:rsidRDefault="00AA2756" w:rsidP="002347D1">
      <w:pPr>
        <w:pStyle w:val="afa"/>
        <w:spacing w:after="0"/>
        <w:ind w:left="0" w:firstLine="567"/>
        <w:rPr>
          <w:bCs/>
        </w:rPr>
      </w:pPr>
      <w:r w:rsidRPr="00142B4D">
        <w:rPr>
          <w:bCs/>
        </w:rPr>
        <w:t xml:space="preserve">2) максимальные </w:t>
      </w:r>
      <w:r w:rsidRPr="00142B4D">
        <w:t>расчетные показатели</w:t>
      </w:r>
      <w:r w:rsidRPr="00142B4D">
        <w:rPr>
          <w:bCs/>
        </w:rPr>
        <w:t xml:space="preserve"> для </w:t>
      </w:r>
      <w:r w:rsidRPr="00142B4D">
        <w:t xml:space="preserve">жилых домов выше 9 этажей </w:t>
      </w:r>
      <w:r w:rsidRPr="00142B4D">
        <w:rPr>
          <w:color w:val="000000"/>
        </w:rPr>
        <w:t xml:space="preserve">приведены </w:t>
      </w:r>
      <w:r w:rsidRPr="00142B4D">
        <w:t>для учета ранее спроектированных и построенных жилых домов, этажность которых выше установленной максимально допустимой, и для случаев,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w:t>
      </w:r>
    </w:p>
    <w:p w:rsidR="00AA2756" w:rsidRPr="00142B4D" w:rsidRDefault="00AA2756" w:rsidP="002347D1">
      <w:pPr>
        <w:pStyle w:val="afa"/>
        <w:spacing w:after="0"/>
        <w:ind w:left="0" w:firstLine="567"/>
      </w:pPr>
      <w:r w:rsidRPr="00142B4D">
        <w:rPr>
          <w:bCs/>
        </w:rPr>
        <w:t>3) средняя этажность, коэффициент застройки и плотность застройки жилыми домами по определению являются математически связанными показателями: плотность застройки равна произведению средней этажности на коэффициент застройки с учетом коэффициентов согласования единиц измерения, например, 5 × (</w:t>
      </w:r>
      <w:r w:rsidRPr="00142B4D">
        <w:t>25,4% / 100%) × 10000 = 12700.</w:t>
      </w:r>
    </w:p>
    <w:p w:rsidR="00AA2756" w:rsidRPr="00142B4D" w:rsidRDefault="00AA2756" w:rsidP="002347D1">
      <w:pPr>
        <w:pStyle w:val="afa"/>
        <w:ind w:left="0" w:firstLine="567"/>
        <w:rPr>
          <w:bCs/>
        </w:rPr>
      </w:pPr>
    </w:p>
    <w:p w:rsidR="00AA2756" w:rsidRPr="00142B4D" w:rsidRDefault="00AA2756" w:rsidP="002347D1">
      <w:pPr>
        <w:tabs>
          <w:tab w:val="center" w:pos="8400"/>
        </w:tabs>
        <w:ind w:right="-51" w:firstLine="600"/>
        <w:rPr>
          <w:bCs/>
          <w:szCs w:val="28"/>
        </w:rPr>
      </w:pPr>
      <w:r w:rsidRPr="00142B4D">
        <w:rPr>
          <w:bCs/>
          <w:szCs w:val="28"/>
        </w:rPr>
        <w:t>2.1.5. Для расчета предельно допустимых параметров застройки квартала (</w:t>
      </w:r>
      <w:r>
        <w:rPr>
          <w:bCs/>
          <w:szCs w:val="28"/>
        </w:rPr>
        <w:t>его части</w:t>
      </w:r>
      <w:r w:rsidRPr="00142B4D">
        <w:rPr>
          <w:bCs/>
          <w:szCs w:val="28"/>
        </w:rPr>
        <w:t xml:space="preserve">) </w:t>
      </w:r>
      <w:r w:rsidRPr="00142B4D">
        <w:rPr>
          <w:szCs w:val="28"/>
        </w:rPr>
        <w:t>блокированными</w:t>
      </w:r>
      <w:r w:rsidRPr="00142B4D">
        <w:rPr>
          <w:bCs/>
          <w:szCs w:val="28"/>
        </w:rPr>
        <w:t xml:space="preserve"> жилыми домами используются показатели - максимальный коэффициент и максимальная плотность застройки, значения которых в зависимости от средней этажности приведены в таблице 2.</w:t>
      </w:r>
    </w:p>
    <w:p w:rsidR="00AA2756" w:rsidRPr="00142B4D" w:rsidRDefault="00AA2756" w:rsidP="002347D1">
      <w:pPr>
        <w:ind w:right="-126"/>
        <w:jc w:val="right"/>
        <w:rPr>
          <w:szCs w:val="28"/>
        </w:rPr>
      </w:pPr>
      <w:r w:rsidRPr="00142B4D">
        <w:rPr>
          <w:szCs w:val="28"/>
        </w:rPr>
        <w:t>Таблица 2</w:t>
      </w:r>
    </w:p>
    <w:tbl>
      <w:tblPr>
        <w:tblW w:w="4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3371"/>
        <w:gridCol w:w="3139"/>
      </w:tblGrid>
      <w:tr w:rsidR="00AA2756" w:rsidRPr="00142B4D" w:rsidTr="004B131A">
        <w:trPr>
          <w:trHeight w:val="1038"/>
          <w:tblHeader/>
          <w:jc w:val="center"/>
        </w:trPr>
        <w:tc>
          <w:tcPr>
            <w:tcW w:w="2736" w:type="dxa"/>
            <w:shd w:val="clear" w:color="auto" w:fill="auto"/>
            <w:vAlign w:val="center"/>
          </w:tcPr>
          <w:p w:rsidR="00AA2756" w:rsidRPr="00142B4D" w:rsidRDefault="00AA2756" w:rsidP="002347D1">
            <w:pPr>
              <w:ind w:left="-22" w:right="-71"/>
            </w:pPr>
            <w:r w:rsidRPr="00142B4D">
              <w:t>Средняя этажность блокированных жилых домов в жилом квартале</w:t>
            </w:r>
          </w:p>
        </w:tc>
        <w:tc>
          <w:tcPr>
            <w:tcW w:w="3371" w:type="dxa"/>
            <w:shd w:val="clear" w:color="auto" w:fill="auto"/>
            <w:noWrap/>
            <w:vAlign w:val="center"/>
          </w:tcPr>
          <w:p w:rsidR="00AA2756" w:rsidRPr="00142B4D" w:rsidRDefault="00AA2756" w:rsidP="002347D1">
            <w:pPr>
              <w:ind w:left="-108" w:right="-108"/>
            </w:pPr>
            <w:r w:rsidRPr="00142B4D">
              <w:t>Максималь</w:t>
            </w:r>
            <w:r>
              <w:t>ный коэффициент застройки</w:t>
            </w:r>
            <w:r w:rsidRPr="00142B4D">
              <w:t xml:space="preserve"> квартала, %</w:t>
            </w:r>
          </w:p>
        </w:tc>
        <w:tc>
          <w:tcPr>
            <w:tcW w:w="3139" w:type="dxa"/>
            <w:shd w:val="clear" w:color="auto" w:fill="auto"/>
            <w:vAlign w:val="center"/>
          </w:tcPr>
          <w:p w:rsidR="00AA2756" w:rsidRPr="00142B4D" w:rsidRDefault="00AA2756" w:rsidP="002347D1">
            <w:r w:rsidRPr="00142B4D">
              <w:t>Максималь</w:t>
            </w:r>
            <w:r>
              <w:t>ная плотность застройки</w:t>
            </w:r>
            <w:r w:rsidRPr="00142B4D">
              <w:t xml:space="preserve"> квартала, м</w:t>
            </w:r>
            <w:r w:rsidRPr="00142B4D">
              <w:rPr>
                <w:vertAlign w:val="superscript"/>
              </w:rPr>
              <w:t>2</w:t>
            </w:r>
            <w:r w:rsidRPr="00142B4D">
              <w:t>/га</w:t>
            </w:r>
          </w:p>
        </w:tc>
      </w:tr>
      <w:tr w:rsidR="00AA2756" w:rsidRPr="00142B4D" w:rsidTr="004B131A">
        <w:trPr>
          <w:trHeight w:val="340"/>
          <w:jc w:val="center"/>
        </w:trPr>
        <w:tc>
          <w:tcPr>
            <w:tcW w:w="2736" w:type="dxa"/>
            <w:shd w:val="clear" w:color="auto" w:fill="auto"/>
          </w:tcPr>
          <w:p w:rsidR="00AA2756" w:rsidRPr="00142B4D" w:rsidRDefault="00AA2756" w:rsidP="002347D1">
            <w:pPr>
              <w:ind w:left="-22" w:right="-71"/>
            </w:pPr>
            <w:r w:rsidRPr="00142B4D">
              <w:t>1</w:t>
            </w:r>
          </w:p>
        </w:tc>
        <w:tc>
          <w:tcPr>
            <w:tcW w:w="3371" w:type="dxa"/>
            <w:shd w:val="clear" w:color="auto" w:fill="auto"/>
            <w:noWrap/>
          </w:tcPr>
          <w:p w:rsidR="00AA2756" w:rsidRPr="00142B4D" w:rsidRDefault="00AA2756" w:rsidP="002347D1">
            <w:pPr>
              <w:ind w:left="-22" w:right="-71"/>
            </w:pPr>
            <w:r w:rsidRPr="00142B4D">
              <w:t>49,5</w:t>
            </w:r>
          </w:p>
        </w:tc>
        <w:tc>
          <w:tcPr>
            <w:tcW w:w="3139" w:type="dxa"/>
            <w:shd w:val="clear" w:color="auto" w:fill="auto"/>
            <w:noWrap/>
          </w:tcPr>
          <w:p w:rsidR="00AA2756" w:rsidRPr="00142B4D" w:rsidRDefault="00AA2756" w:rsidP="002347D1">
            <w:pPr>
              <w:ind w:left="-22" w:right="-71"/>
            </w:pPr>
            <w:r w:rsidRPr="00142B4D">
              <w:t>4950</w:t>
            </w:r>
          </w:p>
        </w:tc>
      </w:tr>
      <w:tr w:rsidR="00AA2756" w:rsidRPr="00142B4D" w:rsidTr="004B131A">
        <w:trPr>
          <w:trHeight w:val="340"/>
          <w:jc w:val="center"/>
        </w:trPr>
        <w:tc>
          <w:tcPr>
            <w:tcW w:w="2736" w:type="dxa"/>
            <w:shd w:val="clear" w:color="auto" w:fill="auto"/>
          </w:tcPr>
          <w:p w:rsidR="00AA2756" w:rsidRPr="00142B4D" w:rsidRDefault="00AA2756" w:rsidP="002347D1">
            <w:pPr>
              <w:ind w:left="-22" w:right="-71"/>
            </w:pPr>
            <w:r w:rsidRPr="00142B4D">
              <w:t>2</w:t>
            </w:r>
          </w:p>
        </w:tc>
        <w:tc>
          <w:tcPr>
            <w:tcW w:w="3371" w:type="dxa"/>
            <w:shd w:val="clear" w:color="auto" w:fill="auto"/>
            <w:noWrap/>
          </w:tcPr>
          <w:p w:rsidR="00AA2756" w:rsidRPr="00142B4D" w:rsidRDefault="00AA2756" w:rsidP="002347D1">
            <w:pPr>
              <w:ind w:left="-22" w:right="-71"/>
            </w:pPr>
            <w:r w:rsidRPr="00142B4D">
              <w:t>42,6</w:t>
            </w:r>
          </w:p>
        </w:tc>
        <w:tc>
          <w:tcPr>
            <w:tcW w:w="3139" w:type="dxa"/>
            <w:shd w:val="clear" w:color="auto" w:fill="auto"/>
            <w:noWrap/>
          </w:tcPr>
          <w:p w:rsidR="00AA2756" w:rsidRPr="00142B4D" w:rsidRDefault="00AA2756" w:rsidP="002347D1">
            <w:pPr>
              <w:ind w:left="-22" w:right="-71"/>
            </w:pPr>
            <w:r w:rsidRPr="00142B4D">
              <w:t>8530</w:t>
            </w:r>
          </w:p>
        </w:tc>
      </w:tr>
      <w:tr w:rsidR="00AA2756" w:rsidRPr="00142B4D" w:rsidTr="004B131A">
        <w:trPr>
          <w:trHeight w:val="340"/>
          <w:jc w:val="center"/>
        </w:trPr>
        <w:tc>
          <w:tcPr>
            <w:tcW w:w="2736" w:type="dxa"/>
            <w:shd w:val="clear" w:color="auto" w:fill="auto"/>
          </w:tcPr>
          <w:p w:rsidR="00AA2756" w:rsidRPr="00142B4D" w:rsidRDefault="00AA2756" w:rsidP="002347D1">
            <w:pPr>
              <w:ind w:left="-22" w:right="-71"/>
            </w:pPr>
            <w:r w:rsidRPr="00142B4D">
              <w:t>3</w:t>
            </w:r>
          </w:p>
        </w:tc>
        <w:tc>
          <w:tcPr>
            <w:tcW w:w="3371" w:type="dxa"/>
            <w:shd w:val="clear" w:color="auto" w:fill="auto"/>
            <w:noWrap/>
          </w:tcPr>
          <w:p w:rsidR="00AA2756" w:rsidRPr="00142B4D" w:rsidRDefault="00AA2756" w:rsidP="002347D1">
            <w:pPr>
              <w:ind w:left="-22" w:right="-71"/>
            </w:pPr>
            <w:r w:rsidRPr="00142B4D">
              <w:t>37,9</w:t>
            </w:r>
          </w:p>
        </w:tc>
        <w:tc>
          <w:tcPr>
            <w:tcW w:w="3139" w:type="dxa"/>
            <w:shd w:val="clear" w:color="auto" w:fill="auto"/>
            <w:noWrap/>
          </w:tcPr>
          <w:p w:rsidR="00AA2756" w:rsidRPr="00142B4D" w:rsidRDefault="00AA2756" w:rsidP="002347D1">
            <w:pPr>
              <w:ind w:left="-22" w:right="-71"/>
            </w:pPr>
            <w:r w:rsidRPr="00142B4D">
              <w:t>11360</w:t>
            </w:r>
          </w:p>
        </w:tc>
      </w:tr>
    </w:tbl>
    <w:p w:rsidR="00AA2756" w:rsidRPr="00142B4D" w:rsidRDefault="00AA2756" w:rsidP="002347D1">
      <w:pPr>
        <w:ind w:left="-22" w:right="-71"/>
      </w:pPr>
      <w:r w:rsidRPr="00142B4D">
        <w:t>Примечания:</w:t>
      </w:r>
    </w:p>
    <w:p w:rsidR="00AA2756" w:rsidRPr="00142B4D" w:rsidRDefault="00AA2756" w:rsidP="002347D1">
      <w:pPr>
        <w:pStyle w:val="afa"/>
        <w:spacing w:after="0"/>
        <w:ind w:left="0" w:firstLine="567"/>
        <w:rPr>
          <w:bCs/>
        </w:rPr>
      </w:pPr>
      <w:r w:rsidRPr="00142B4D">
        <w:rPr>
          <w:bCs/>
        </w:rPr>
        <w:lastRenderedPageBreak/>
        <w:t xml:space="preserve">1) максимальные </w:t>
      </w:r>
      <w:r w:rsidRPr="00142B4D">
        <w:t>расчетные показатели</w:t>
      </w:r>
      <w:r w:rsidRPr="00142B4D">
        <w:rPr>
          <w:bCs/>
        </w:rPr>
        <w:t xml:space="preserve"> для промежуточных нецелочисленных значений средней этажности </w:t>
      </w:r>
      <w:r w:rsidRPr="00142B4D">
        <w:t>жилых домов</w:t>
      </w:r>
      <w:r w:rsidRPr="00142B4D">
        <w:rPr>
          <w:bCs/>
        </w:rPr>
        <w:t xml:space="preserve"> рассчитываются методом линейной интерполяции;</w:t>
      </w:r>
    </w:p>
    <w:p w:rsidR="00AA2756" w:rsidRPr="00142B4D" w:rsidRDefault="00AA2756" w:rsidP="002347D1">
      <w:pPr>
        <w:pStyle w:val="afa"/>
        <w:spacing w:after="0"/>
        <w:ind w:left="0" w:firstLine="567"/>
      </w:pPr>
      <w:r w:rsidRPr="00142B4D">
        <w:rPr>
          <w:bCs/>
        </w:rPr>
        <w:t>2) средняя этажность, коэффициент застройки и плотность застройки жилыми домами по определению являются математически связанными показателями: плотность застройки равна произведению средней этажности на коэффициент застройки с учетом коэффициентов согласования единиц измерения, например, 1 × (</w:t>
      </w:r>
      <w:r w:rsidRPr="00142B4D">
        <w:t>49,5% / 100%) × 10000 = 4950.</w:t>
      </w:r>
    </w:p>
    <w:p w:rsidR="00AA2756" w:rsidRPr="00142B4D" w:rsidRDefault="00AA2756" w:rsidP="002347D1">
      <w:pPr>
        <w:pStyle w:val="af0"/>
        <w:tabs>
          <w:tab w:val="center" w:pos="8100"/>
          <w:tab w:val="center" w:pos="8925"/>
        </w:tabs>
        <w:spacing w:before="0" w:after="0"/>
        <w:ind w:right="24" w:firstLine="600"/>
        <w:jc w:val="both"/>
        <w:rPr>
          <w:bCs/>
          <w:sz w:val="24"/>
          <w:szCs w:val="24"/>
        </w:rPr>
      </w:pPr>
    </w:p>
    <w:p w:rsidR="00AA2756" w:rsidRPr="00142B4D" w:rsidRDefault="00AA2756" w:rsidP="002347D1">
      <w:pPr>
        <w:tabs>
          <w:tab w:val="center" w:pos="8400"/>
        </w:tabs>
        <w:ind w:right="-51" w:firstLine="600"/>
        <w:rPr>
          <w:bCs/>
          <w:szCs w:val="28"/>
        </w:rPr>
      </w:pPr>
      <w:r w:rsidRPr="00142B4D">
        <w:rPr>
          <w:bCs/>
          <w:szCs w:val="28"/>
        </w:rPr>
        <w:t xml:space="preserve">2.1.6. При застройке земельных участков индивидуальными жилыми домами максимальный коэффициент застройки земельного участка </w:t>
      </w:r>
      <w:r w:rsidRPr="00142B4D">
        <w:rPr>
          <w:bCs/>
          <w:szCs w:val="28"/>
          <w:lang w:val="en-US"/>
        </w:rPr>
        <w:t>K</w:t>
      </w:r>
      <w:r w:rsidRPr="00142B4D">
        <w:rPr>
          <w:bCs/>
          <w:szCs w:val="28"/>
        </w:rPr>
        <w:t xml:space="preserve">з </w:t>
      </w:r>
      <w:proofErr w:type="spellStart"/>
      <w:r w:rsidRPr="00142B4D">
        <w:rPr>
          <w:bCs/>
          <w:szCs w:val="28"/>
        </w:rPr>
        <w:t>зу</w:t>
      </w:r>
      <w:r w:rsidRPr="00142B4D">
        <w:rPr>
          <w:bCs/>
          <w:szCs w:val="28"/>
          <w:vertAlign w:val="subscript"/>
        </w:rPr>
        <w:t>ижс</w:t>
      </w:r>
      <w:proofErr w:type="spellEnd"/>
      <w:r w:rsidRPr="00142B4D">
        <w:rPr>
          <w:bCs/>
          <w:szCs w:val="28"/>
        </w:rPr>
        <w:t xml:space="preserve"> </w:t>
      </w:r>
      <w:r w:rsidRPr="00142B4D">
        <w:rPr>
          <w:bCs/>
          <w:szCs w:val="28"/>
          <w:vertAlign w:val="superscript"/>
          <w:lang w:val="en-US"/>
        </w:rPr>
        <w:t>max</w:t>
      </w:r>
      <w:r w:rsidRPr="00142B4D">
        <w:rPr>
          <w:bCs/>
          <w:szCs w:val="28"/>
        </w:rPr>
        <w:t xml:space="preserve"> устанавливается в зависимости от площади земельного участка </w:t>
      </w:r>
      <w:r w:rsidRPr="00142B4D">
        <w:rPr>
          <w:bCs/>
          <w:szCs w:val="28"/>
          <w:lang w:val="en-US"/>
        </w:rPr>
        <w:t>S</w:t>
      </w:r>
      <w:r w:rsidRPr="00142B4D">
        <w:rPr>
          <w:bCs/>
          <w:szCs w:val="28"/>
        </w:rPr>
        <w:t xml:space="preserve"> </w:t>
      </w:r>
      <w:proofErr w:type="spellStart"/>
      <w:r w:rsidRPr="00142B4D">
        <w:rPr>
          <w:bCs/>
          <w:szCs w:val="28"/>
        </w:rPr>
        <w:t>зу</w:t>
      </w:r>
      <w:r w:rsidRPr="00142B4D">
        <w:rPr>
          <w:bCs/>
          <w:szCs w:val="28"/>
          <w:vertAlign w:val="subscript"/>
        </w:rPr>
        <w:t>ижс</w:t>
      </w:r>
      <w:proofErr w:type="spellEnd"/>
      <w:r w:rsidRPr="00142B4D">
        <w:rPr>
          <w:bCs/>
          <w:szCs w:val="28"/>
        </w:rPr>
        <w:t xml:space="preserve"> по формуле:</w:t>
      </w:r>
    </w:p>
    <w:p w:rsidR="00AA2756" w:rsidRPr="00142B4D" w:rsidRDefault="00AA2756" w:rsidP="002347D1">
      <w:pPr>
        <w:tabs>
          <w:tab w:val="center" w:pos="8400"/>
        </w:tabs>
        <w:ind w:right="-51" w:firstLine="600"/>
        <w:rPr>
          <w:bCs/>
          <w:szCs w:val="28"/>
          <w:vertAlign w:val="superscript"/>
        </w:rPr>
      </w:pPr>
      <w:r w:rsidRPr="00142B4D">
        <w:rPr>
          <w:bCs/>
          <w:szCs w:val="28"/>
          <w:lang w:val="en-US"/>
        </w:rPr>
        <w:t>K</w:t>
      </w:r>
      <w:r w:rsidRPr="00142B4D">
        <w:rPr>
          <w:bCs/>
          <w:szCs w:val="28"/>
        </w:rPr>
        <w:t xml:space="preserve">з </w:t>
      </w:r>
      <w:proofErr w:type="spellStart"/>
      <w:r w:rsidRPr="00142B4D">
        <w:rPr>
          <w:bCs/>
          <w:szCs w:val="28"/>
        </w:rPr>
        <w:t>зу</w:t>
      </w:r>
      <w:r w:rsidRPr="00142B4D">
        <w:rPr>
          <w:bCs/>
          <w:szCs w:val="28"/>
          <w:vertAlign w:val="subscript"/>
        </w:rPr>
        <w:t>ижс</w:t>
      </w:r>
      <w:proofErr w:type="spellEnd"/>
      <w:r w:rsidRPr="00142B4D">
        <w:rPr>
          <w:bCs/>
          <w:szCs w:val="28"/>
        </w:rPr>
        <w:t xml:space="preserve"> </w:t>
      </w:r>
      <w:r w:rsidRPr="00142B4D">
        <w:rPr>
          <w:bCs/>
          <w:szCs w:val="28"/>
          <w:vertAlign w:val="superscript"/>
          <w:lang w:val="en-US"/>
        </w:rPr>
        <w:t>max</w:t>
      </w:r>
      <w:r w:rsidRPr="00142B4D">
        <w:rPr>
          <w:bCs/>
          <w:szCs w:val="28"/>
          <w:vertAlign w:val="superscript"/>
        </w:rPr>
        <w:t xml:space="preserve"> </w:t>
      </w:r>
      <w:r w:rsidRPr="00142B4D">
        <w:rPr>
          <w:bCs/>
          <w:szCs w:val="28"/>
        </w:rPr>
        <w:t xml:space="preserve">= 40%,   если </w:t>
      </w:r>
      <w:r w:rsidRPr="00142B4D">
        <w:rPr>
          <w:bCs/>
          <w:szCs w:val="28"/>
          <w:lang w:val="en-US"/>
        </w:rPr>
        <w:t>S</w:t>
      </w:r>
      <w:r w:rsidRPr="00142B4D">
        <w:rPr>
          <w:bCs/>
          <w:szCs w:val="28"/>
        </w:rPr>
        <w:t xml:space="preserve"> </w:t>
      </w:r>
      <w:proofErr w:type="spellStart"/>
      <w:r w:rsidRPr="00142B4D">
        <w:rPr>
          <w:bCs/>
          <w:szCs w:val="28"/>
        </w:rPr>
        <w:t>зу</w:t>
      </w:r>
      <w:r w:rsidRPr="00142B4D">
        <w:rPr>
          <w:bCs/>
          <w:szCs w:val="28"/>
          <w:vertAlign w:val="subscript"/>
        </w:rPr>
        <w:t>ижс</w:t>
      </w:r>
      <w:proofErr w:type="spellEnd"/>
      <w:r w:rsidRPr="00142B4D">
        <w:rPr>
          <w:bCs/>
          <w:szCs w:val="28"/>
          <w:vertAlign w:val="subscript"/>
        </w:rPr>
        <w:t xml:space="preserve"> </w:t>
      </w:r>
      <w:r w:rsidRPr="00142B4D">
        <w:rPr>
          <w:bCs/>
          <w:szCs w:val="28"/>
        </w:rPr>
        <w:t>≤ 600 м</w:t>
      </w:r>
      <w:r w:rsidRPr="00142B4D">
        <w:rPr>
          <w:bCs/>
          <w:szCs w:val="28"/>
          <w:vertAlign w:val="superscript"/>
        </w:rPr>
        <w:t>2</w:t>
      </w:r>
      <w:r w:rsidRPr="00142B4D">
        <w:rPr>
          <w:bCs/>
          <w:szCs w:val="28"/>
        </w:rPr>
        <w:t>;</w:t>
      </w:r>
    </w:p>
    <w:p w:rsidR="00AA2756" w:rsidRPr="00142B4D" w:rsidRDefault="00AA2756" w:rsidP="002347D1">
      <w:pPr>
        <w:tabs>
          <w:tab w:val="center" w:pos="8400"/>
        </w:tabs>
        <w:ind w:right="-51" w:firstLine="600"/>
        <w:rPr>
          <w:b/>
          <w:bCs/>
          <w:szCs w:val="28"/>
          <w:vertAlign w:val="superscript"/>
        </w:rPr>
      </w:pPr>
      <w:r w:rsidRPr="00142B4D">
        <w:rPr>
          <w:bCs/>
          <w:szCs w:val="28"/>
          <w:lang w:val="en-US"/>
        </w:rPr>
        <w:t>K</w:t>
      </w:r>
      <w:r w:rsidRPr="00142B4D">
        <w:rPr>
          <w:bCs/>
          <w:szCs w:val="28"/>
        </w:rPr>
        <w:t xml:space="preserve">з </w:t>
      </w:r>
      <w:proofErr w:type="spellStart"/>
      <w:r w:rsidRPr="00142B4D">
        <w:rPr>
          <w:bCs/>
          <w:szCs w:val="28"/>
        </w:rPr>
        <w:t>зу</w:t>
      </w:r>
      <w:r w:rsidRPr="00142B4D">
        <w:rPr>
          <w:bCs/>
          <w:szCs w:val="28"/>
          <w:vertAlign w:val="subscript"/>
        </w:rPr>
        <w:t>ижс</w:t>
      </w:r>
      <w:proofErr w:type="spellEnd"/>
      <w:r w:rsidRPr="00142B4D">
        <w:rPr>
          <w:bCs/>
          <w:szCs w:val="28"/>
        </w:rPr>
        <w:t xml:space="preserve"> </w:t>
      </w:r>
      <w:r w:rsidRPr="00142B4D">
        <w:rPr>
          <w:bCs/>
          <w:szCs w:val="28"/>
          <w:vertAlign w:val="superscript"/>
          <w:lang w:val="en-US"/>
        </w:rPr>
        <w:t>max</w:t>
      </w:r>
      <w:r w:rsidRPr="00142B4D">
        <w:rPr>
          <w:bCs/>
          <w:szCs w:val="28"/>
          <w:vertAlign w:val="superscript"/>
        </w:rPr>
        <w:t xml:space="preserve"> </w:t>
      </w:r>
      <w:r w:rsidRPr="00142B4D">
        <w:rPr>
          <w:bCs/>
          <w:szCs w:val="28"/>
        </w:rPr>
        <w:t xml:space="preserve">= </w:t>
      </w:r>
      <w:r w:rsidRPr="00142B4D">
        <w:rPr>
          <w:szCs w:val="28"/>
        </w:rPr>
        <w:t xml:space="preserve">(600/ </w:t>
      </w:r>
      <w:r w:rsidRPr="00142B4D">
        <w:rPr>
          <w:bCs/>
          <w:szCs w:val="28"/>
          <w:lang w:val="en-US"/>
        </w:rPr>
        <w:t>S</w:t>
      </w:r>
      <w:r w:rsidRPr="00142B4D">
        <w:rPr>
          <w:bCs/>
          <w:szCs w:val="28"/>
        </w:rPr>
        <w:t xml:space="preserve"> </w:t>
      </w:r>
      <w:proofErr w:type="spellStart"/>
      <w:r w:rsidRPr="00142B4D">
        <w:rPr>
          <w:bCs/>
          <w:szCs w:val="28"/>
        </w:rPr>
        <w:t>зу</w:t>
      </w:r>
      <w:r w:rsidRPr="00142B4D">
        <w:rPr>
          <w:bCs/>
          <w:szCs w:val="28"/>
          <w:vertAlign w:val="subscript"/>
        </w:rPr>
        <w:t>ижс</w:t>
      </w:r>
      <w:proofErr w:type="spellEnd"/>
      <w:r w:rsidRPr="00142B4D">
        <w:rPr>
          <w:szCs w:val="28"/>
        </w:rPr>
        <w:t>) × 40% + ((</w:t>
      </w:r>
      <w:r w:rsidRPr="00142B4D">
        <w:rPr>
          <w:bCs/>
          <w:szCs w:val="28"/>
          <w:lang w:val="en-US"/>
        </w:rPr>
        <w:t>S</w:t>
      </w:r>
      <w:r w:rsidRPr="00142B4D">
        <w:rPr>
          <w:bCs/>
          <w:szCs w:val="28"/>
        </w:rPr>
        <w:t xml:space="preserve"> </w:t>
      </w:r>
      <w:proofErr w:type="spellStart"/>
      <w:r w:rsidRPr="00142B4D">
        <w:rPr>
          <w:bCs/>
          <w:szCs w:val="28"/>
        </w:rPr>
        <w:t>зу</w:t>
      </w:r>
      <w:r w:rsidRPr="00142B4D">
        <w:rPr>
          <w:bCs/>
          <w:szCs w:val="28"/>
          <w:vertAlign w:val="subscript"/>
        </w:rPr>
        <w:t>ижс</w:t>
      </w:r>
      <w:proofErr w:type="spellEnd"/>
      <w:r w:rsidRPr="00142B4D">
        <w:rPr>
          <w:bCs/>
          <w:szCs w:val="28"/>
        </w:rPr>
        <w:t xml:space="preserve"> </w:t>
      </w:r>
      <w:r w:rsidRPr="00142B4D">
        <w:rPr>
          <w:szCs w:val="28"/>
        </w:rPr>
        <w:t>-600)/</w:t>
      </w:r>
      <w:r w:rsidRPr="00142B4D">
        <w:rPr>
          <w:bCs/>
          <w:szCs w:val="28"/>
        </w:rPr>
        <w:t xml:space="preserve"> </w:t>
      </w:r>
      <w:r w:rsidRPr="00142B4D">
        <w:rPr>
          <w:bCs/>
          <w:szCs w:val="28"/>
          <w:lang w:val="en-US"/>
        </w:rPr>
        <w:t>S</w:t>
      </w:r>
      <w:r w:rsidRPr="00142B4D">
        <w:rPr>
          <w:bCs/>
          <w:szCs w:val="28"/>
        </w:rPr>
        <w:t xml:space="preserve"> </w:t>
      </w:r>
      <w:proofErr w:type="spellStart"/>
      <w:r w:rsidRPr="00142B4D">
        <w:rPr>
          <w:bCs/>
          <w:szCs w:val="28"/>
        </w:rPr>
        <w:t>зу</w:t>
      </w:r>
      <w:r w:rsidRPr="00142B4D">
        <w:rPr>
          <w:bCs/>
          <w:szCs w:val="28"/>
          <w:vertAlign w:val="subscript"/>
        </w:rPr>
        <w:t>ижс</w:t>
      </w:r>
      <w:proofErr w:type="spellEnd"/>
      <w:r w:rsidRPr="00142B4D">
        <w:rPr>
          <w:szCs w:val="28"/>
        </w:rPr>
        <w:t xml:space="preserve">) × 10%, если </w:t>
      </w:r>
      <w:r w:rsidRPr="00142B4D">
        <w:rPr>
          <w:bCs/>
          <w:szCs w:val="28"/>
          <w:lang w:val="en-US"/>
        </w:rPr>
        <w:t>S</w:t>
      </w:r>
      <w:r w:rsidRPr="00142B4D">
        <w:rPr>
          <w:bCs/>
          <w:szCs w:val="28"/>
        </w:rPr>
        <w:t xml:space="preserve"> </w:t>
      </w:r>
      <w:proofErr w:type="spellStart"/>
      <w:r w:rsidRPr="00142B4D">
        <w:rPr>
          <w:bCs/>
          <w:szCs w:val="28"/>
        </w:rPr>
        <w:t>зу</w:t>
      </w:r>
      <w:r w:rsidRPr="00142B4D">
        <w:rPr>
          <w:bCs/>
          <w:szCs w:val="28"/>
          <w:vertAlign w:val="subscript"/>
        </w:rPr>
        <w:t>ижс</w:t>
      </w:r>
      <w:proofErr w:type="spellEnd"/>
      <w:r w:rsidRPr="00142B4D">
        <w:rPr>
          <w:bCs/>
          <w:szCs w:val="28"/>
        </w:rPr>
        <w:t xml:space="preserve"> </w:t>
      </w:r>
      <w:r w:rsidRPr="00142B4D">
        <w:rPr>
          <w:szCs w:val="28"/>
        </w:rPr>
        <w:t xml:space="preserve">&gt; 600 </w:t>
      </w:r>
      <w:r w:rsidRPr="00142B4D">
        <w:rPr>
          <w:bCs/>
          <w:szCs w:val="28"/>
        </w:rPr>
        <w:t>м</w:t>
      </w:r>
      <w:r w:rsidRPr="00142B4D">
        <w:rPr>
          <w:bCs/>
          <w:szCs w:val="28"/>
          <w:vertAlign w:val="superscript"/>
        </w:rPr>
        <w:t>2</w:t>
      </w:r>
      <w:r w:rsidRPr="00142B4D">
        <w:rPr>
          <w:b/>
          <w:szCs w:val="28"/>
        </w:rPr>
        <w:t>.</w:t>
      </w:r>
    </w:p>
    <w:p w:rsidR="00AA2756" w:rsidRPr="00142B4D" w:rsidRDefault="00AA2756" w:rsidP="002347D1">
      <w:pPr>
        <w:tabs>
          <w:tab w:val="center" w:pos="8400"/>
        </w:tabs>
        <w:ind w:right="-51" w:firstLine="600"/>
        <w:rPr>
          <w:bCs/>
          <w:szCs w:val="28"/>
        </w:rPr>
      </w:pPr>
      <w:r w:rsidRPr="00142B4D">
        <w:rPr>
          <w:bCs/>
          <w:szCs w:val="28"/>
        </w:rPr>
        <w:t xml:space="preserve">Максимальная этажность индивидуальных жилых домов - 3 этажа. </w:t>
      </w:r>
    </w:p>
    <w:p w:rsidR="00AA2756" w:rsidRPr="00142B4D" w:rsidRDefault="00AA2756" w:rsidP="002347D1">
      <w:pPr>
        <w:ind w:firstLine="567"/>
        <w:rPr>
          <w:bCs/>
          <w:szCs w:val="28"/>
        </w:rPr>
      </w:pPr>
      <w:r w:rsidRPr="00142B4D">
        <w:rPr>
          <w:bCs/>
          <w:szCs w:val="28"/>
        </w:rPr>
        <w:t>2.1.7. Обобщенной характеристикой жилой застройки квартала является морфологический тип застройки.  Его описание включает в том числе схемы компоновки зданий относительно друг друга и границ квартала, размеры квартала, типы жилых домов (многоквартирные, блокированные, индивидуальные), их размеры, этажность, формы (протяженные, «Г»-, «П»-, «Т»-образные,</w:t>
      </w:r>
      <w:r w:rsidRPr="00142B4D">
        <w:rPr>
          <w:szCs w:val="28"/>
        </w:rPr>
        <w:t xml:space="preserve"> </w:t>
      </w:r>
      <w:r w:rsidRPr="00142B4D">
        <w:rPr>
          <w:bCs/>
          <w:szCs w:val="28"/>
        </w:rPr>
        <w:t xml:space="preserve">точечные), исторический период застройки. Схемы компоновки зданий подразделяется на свободную, регулярную и комбинированную. </w:t>
      </w:r>
    </w:p>
    <w:p w:rsidR="00AA2756" w:rsidRPr="00142B4D" w:rsidRDefault="00AA2756" w:rsidP="002347D1">
      <w:pPr>
        <w:ind w:firstLine="567"/>
        <w:rPr>
          <w:bCs/>
          <w:szCs w:val="28"/>
        </w:rPr>
      </w:pPr>
      <w:r w:rsidRPr="00142B4D">
        <w:rPr>
          <w:bCs/>
          <w:szCs w:val="28"/>
        </w:rPr>
        <w:t xml:space="preserve">2.1.8. К базовым регулярным компоновкам протяженных зданий относятся строчная и </w:t>
      </w:r>
      <w:proofErr w:type="spellStart"/>
      <w:r w:rsidRPr="00142B4D">
        <w:rPr>
          <w:bCs/>
          <w:szCs w:val="28"/>
        </w:rPr>
        <w:t>периметральная</w:t>
      </w:r>
      <w:proofErr w:type="spellEnd"/>
      <w:r w:rsidRPr="00142B4D">
        <w:rPr>
          <w:bCs/>
          <w:szCs w:val="28"/>
        </w:rPr>
        <w:t xml:space="preserve"> компоновки. При строчной компоновке длинные стороны протяженных зданий расположены </w:t>
      </w:r>
      <w:r w:rsidRPr="00142B4D">
        <w:rPr>
          <w:szCs w:val="28"/>
        </w:rPr>
        <w:t>параллельно друг другу</w:t>
      </w:r>
      <w:r w:rsidRPr="00142B4D">
        <w:rPr>
          <w:bCs/>
          <w:szCs w:val="28"/>
        </w:rPr>
        <w:t xml:space="preserve">, параллельно или под углом к одной из сторон квартала, образуя линию (строку) застройки. Здания могут примыкать друг к другу, иметь разрывы и располагаться со сдвигом. В квартале может быть несколько параллельных строк застройки. При периметральной компоновке здания расположены вдоль периметра квартала, территории общего пользования (улицы) конструктивно отделены от приватных дворовых территорий, образующихся внутри квартала, что отвечает современным стандартам организации жилой территории. </w:t>
      </w:r>
      <w:proofErr w:type="spellStart"/>
      <w:r w:rsidRPr="00142B4D">
        <w:rPr>
          <w:bCs/>
          <w:szCs w:val="28"/>
        </w:rPr>
        <w:t>Периметральная</w:t>
      </w:r>
      <w:proofErr w:type="spellEnd"/>
      <w:r w:rsidRPr="00142B4D">
        <w:rPr>
          <w:bCs/>
          <w:szCs w:val="28"/>
        </w:rPr>
        <w:t xml:space="preserve"> компоновка может быть образована протяженными, «Г»-, «П»-, «Т»-образными зданиями с возможными разрывами и сдвигами между ними.</w:t>
      </w:r>
    </w:p>
    <w:p w:rsidR="00AA2756" w:rsidRPr="00142B4D" w:rsidRDefault="00AA2756" w:rsidP="002347D1">
      <w:pPr>
        <w:ind w:firstLine="567"/>
        <w:rPr>
          <w:bCs/>
          <w:szCs w:val="28"/>
        </w:rPr>
      </w:pPr>
      <w:r w:rsidRPr="00142B4D">
        <w:rPr>
          <w:bCs/>
          <w:szCs w:val="28"/>
        </w:rPr>
        <w:t>2.1.9. Непрерывность фронта застройки вдоль линий застройки или периметра квартала характеризуется отношением  суммы длин зданий к общей длине линий застройки или к длине периметра квартала. Коэффициент непрерывности застройки равен 1, если отсутствуют разрывы между домами и отступы от границ квартала.</w:t>
      </w:r>
    </w:p>
    <w:p w:rsidR="00AA2756" w:rsidRPr="00142B4D" w:rsidRDefault="00AA2756" w:rsidP="002347D1">
      <w:pPr>
        <w:ind w:firstLine="567"/>
        <w:rPr>
          <w:bCs/>
          <w:szCs w:val="28"/>
        </w:rPr>
      </w:pPr>
      <w:r w:rsidRPr="00142B4D">
        <w:rPr>
          <w:bCs/>
          <w:szCs w:val="28"/>
        </w:rPr>
        <w:t xml:space="preserve">2.1.10. При строчной застройке минимальная глубина Х прямоугольного квартала (сторона квартала, к которой протяженные здания обращены торцом и расположены перпендикулярно) рассчитывается по формуле: </w:t>
      </w:r>
    </w:p>
    <w:p w:rsidR="00AA2756" w:rsidRPr="00142B4D" w:rsidRDefault="00AA2756" w:rsidP="002347D1">
      <w:pPr>
        <w:ind w:firstLine="567"/>
        <w:rPr>
          <w:bCs/>
          <w:szCs w:val="28"/>
        </w:rPr>
      </w:pPr>
      <w:r w:rsidRPr="00142B4D">
        <w:rPr>
          <w:bCs/>
          <w:szCs w:val="28"/>
        </w:rPr>
        <w:t xml:space="preserve">Х = </w:t>
      </w:r>
      <w:r w:rsidRPr="00142B4D">
        <w:rPr>
          <w:bCs/>
          <w:szCs w:val="28"/>
          <w:lang w:val="en-US"/>
        </w:rPr>
        <w:t>m</w:t>
      </w:r>
      <w:r w:rsidRPr="00142B4D">
        <w:rPr>
          <w:bCs/>
          <w:szCs w:val="28"/>
        </w:rPr>
        <w:t xml:space="preserve"> × h × </w:t>
      </w:r>
      <w:proofErr w:type="spellStart"/>
      <w:r w:rsidRPr="00142B4D">
        <w:rPr>
          <w:bCs/>
          <w:szCs w:val="28"/>
        </w:rPr>
        <w:t>Кп</w:t>
      </w:r>
      <w:proofErr w:type="spellEnd"/>
      <w:r w:rsidRPr="00142B4D">
        <w:rPr>
          <w:bCs/>
          <w:szCs w:val="28"/>
        </w:rPr>
        <w:t xml:space="preserve"> / (</w:t>
      </w:r>
      <w:proofErr w:type="spellStart"/>
      <w:r w:rsidRPr="00142B4D">
        <w:rPr>
          <w:bCs/>
          <w:szCs w:val="28"/>
        </w:rPr>
        <w:t>Кз</w:t>
      </w:r>
      <w:proofErr w:type="spellEnd"/>
      <w:r w:rsidRPr="00142B4D">
        <w:rPr>
          <w:bCs/>
          <w:szCs w:val="28"/>
          <w:vertAlign w:val="superscript"/>
          <w:lang w:val="en-US"/>
        </w:rPr>
        <w:t>max</w:t>
      </w:r>
      <w:r w:rsidRPr="00142B4D">
        <w:rPr>
          <w:bCs/>
          <w:szCs w:val="28"/>
        </w:rPr>
        <w:t xml:space="preserve">/100%)                                                       </w:t>
      </w:r>
    </w:p>
    <w:p w:rsidR="00AA2756" w:rsidRPr="00142B4D" w:rsidRDefault="00AA2756" w:rsidP="002347D1">
      <w:pPr>
        <w:tabs>
          <w:tab w:val="center" w:pos="7950"/>
          <w:tab w:val="center" w:pos="8550"/>
          <w:tab w:val="center" w:pos="8625"/>
        </w:tabs>
        <w:ind w:left="567" w:right="23"/>
        <w:rPr>
          <w:bCs/>
          <w:szCs w:val="28"/>
        </w:rPr>
      </w:pPr>
      <w:r w:rsidRPr="00142B4D">
        <w:rPr>
          <w:bCs/>
          <w:szCs w:val="28"/>
        </w:rPr>
        <w:t xml:space="preserve">где:   </w:t>
      </w:r>
      <w:r w:rsidRPr="00142B4D">
        <w:rPr>
          <w:bCs/>
          <w:szCs w:val="28"/>
          <w:lang w:val="en-US"/>
        </w:rPr>
        <w:t>m</w:t>
      </w:r>
      <w:r w:rsidRPr="00142B4D">
        <w:rPr>
          <w:bCs/>
          <w:szCs w:val="28"/>
        </w:rPr>
        <w:t xml:space="preserve"> – количество линий застройки;</w:t>
      </w:r>
    </w:p>
    <w:p w:rsidR="00AA2756" w:rsidRPr="00142B4D" w:rsidRDefault="00AA2756" w:rsidP="002347D1">
      <w:pPr>
        <w:tabs>
          <w:tab w:val="center" w:pos="7950"/>
          <w:tab w:val="center" w:pos="8550"/>
          <w:tab w:val="center" w:pos="8625"/>
        </w:tabs>
        <w:ind w:left="1134" w:right="23"/>
        <w:rPr>
          <w:bCs/>
          <w:szCs w:val="28"/>
        </w:rPr>
      </w:pPr>
      <w:r w:rsidRPr="00142B4D">
        <w:rPr>
          <w:bCs/>
          <w:szCs w:val="28"/>
        </w:rPr>
        <w:lastRenderedPageBreak/>
        <w:t>h – средняя ширина зданий в квартале (h &lt; Х/2);</w:t>
      </w:r>
    </w:p>
    <w:p w:rsidR="00AA2756" w:rsidRPr="00142B4D" w:rsidRDefault="00AA2756" w:rsidP="002347D1">
      <w:pPr>
        <w:tabs>
          <w:tab w:val="center" w:pos="7950"/>
          <w:tab w:val="center" w:pos="8550"/>
          <w:tab w:val="center" w:pos="8625"/>
        </w:tabs>
        <w:ind w:left="1134" w:right="23"/>
        <w:rPr>
          <w:bCs/>
          <w:szCs w:val="28"/>
        </w:rPr>
      </w:pPr>
      <w:proofErr w:type="spellStart"/>
      <w:r w:rsidRPr="00142B4D">
        <w:rPr>
          <w:bCs/>
          <w:szCs w:val="28"/>
        </w:rPr>
        <w:t>Кп</w:t>
      </w:r>
      <w:proofErr w:type="spellEnd"/>
      <w:r w:rsidRPr="00142B4D">
        <w:rPr>
          <w:bCs/>
          <w:szCs w:val="28"/>
        </w:rPr>
        <w:t xml:space="preserve"> – коэффициент непрерывности строчной застройки;</w:t>
      </w:r>
    </w:p>
    <w:p w:rsidR="00AA2756" w:rsidRPr="00142B4D" w:rsidRDefault="00AA2756" w:rsidP="002347D1">
      <w:pPr>
        <w:tabs>
          <w:tab w:val="center" w:pos="7950"/>
          <w:tab w:val="center" w:pos="8550"/>
          <w:tab w:val="center" w:pos="8625"/>
        </w:tabs>
        <w:ind w:left="1134" w:right="23"/>
        <w:rPr>
          <w:szCs w:val="28"/>
        </w:rPr>
      </w:pPr>
      <w:proofErr w:type="spellStart"/>
      <w:r w:rsidRPr="00142B4D">
        <w:rPr>
          <w:bCs/>
          <w:szCs w:val="28"/>
        </w:rPr>
        <w:t>Кз</w:t>
      </w:r>
      <w:proofErr w:type="spellEnd"/>
      <w:r w:rsidRPr="00142B4D">
        <w:rPr>
          <w:bCs/>
          <w:szCs w:val="28"/>
          <w:vertAlign w:val="superscript"/>
          <w:lang w:val="en-US"/>
        </w:rPr>
        <w:t>max</w:t>
      </w:r>
      <w:r w:rsidRPr="00142B4D">
        <w:rPr>
          <w:bCs/>
          <w:szCs w:val="28"/>
        </w:rPr>
        <w:t xml:space="preserve"> – максимальный коэффициент застройки </w:t>
      </w:r>
      <w:r w:rsidRPr="00142B4D">
        <w:rPr>
          <w:szCs w:val="28"/>
        </w:rPr>
        <w:t>квартала.</w:t>
      </w:r>
    </w:p>
    <w:p w:rsidR="00AA2756" w:rsidRPr="00142B4D" w:rsidRDefault="00AA2756" w:rsidP="002347D1">
      <w:pPr>
        <w:tabs>
          <w:tab w:val="center" w:pos="7950"/>
          <w:tab w:val="center" w:pos="8550"/>
          <w:tab w:val="center" w:pos="8625"/>
        </w:tabs>
        <w:ind w:right="23" w:firstLine="601"/>
        <w:rPr>
          <w:bCs/>
          <w:szCs w:val="28"/>
        </w:rPr>
      </w:pPr>
      <w:r w:rsidRPr="00142B4D">
        <w:rPr>
          <w:bCs/>
          <w:szCs w:val="28"/>
        </w:rPr>
        <w:t>2.1.11. При периметральной застройке прямоугольного квартала, минимальные размеры квартала с шириной Х, длиной  Y = r × X  (r&gt;=1)  и площадью  S = X × Y  определяется</w:t>
      </w:r>
      <w:r w:rsidRPr="00142B4D">
        <w:rPr>
          <w:szCs w:val="28"/>
        </w:rPr>
        <w:t xml:space="preserve">  </w:t>
      </w:r>
      <w:r w:rsidRPr="00142B4D">
        <w:rPr>
          <w:bCs/>
          <w:szCs w:val="28"/>
        </w:rPr>
        <w:t>по формуле:</w:t>
      </w:r>
    </w:p>
    <w:p w:rsidR="00AA2756" w:rsidRPr="00142B4D" w:rsidRDefault="00AA2756" w:rsidP="002347D1">
      <w:pPr>
        <w:ind w:firstLine="567"/>
        <w:rPr>
          <w:szCs w:val="28"/>
        </w:rPr>
      </w:pPr>
      <w:r w:rsidRPr="00142B4D">
        <w:rPr>
          <w:szCs w:val="28"/>
        </w:rPr>
        <w:t xml:space="preserve">Х = ( - </w:t>
      </w:r>
      <w:r w:rsidRPr="00142B4D">
        <w:rPr>
          <w:szCs w:val="28"/>
          <w:lang w:val="en-US"/>
        </w:rPr>
        <w:t>b</w:t>
      </w:r>
      <w:r w:rsidRPr="00142B4D">
        <w:rPr>
          <w:szCs w:val="28"/>
        </w:rPr>
        <w:t xml:space="preserve"> + (</w:t>
      </w:r>
      <w:r w:rsidRPr="00142B4D">
        <w:rPr>
          <w:szCs w:val="28"/>
          <w:lang w:val="en-US"/>
        </w:rPr>
        <w:t>b</w:t>
      </w:r>
      <w:r w:rsidRPr="00142B4D">
        <w:rPr>
          <w:szCs w:val="28"/>
          <w:vertAlign w:val="superscript"/>
        </w:rPr>
        <w:t xml:space="preserve"> 2 </w:t>
      </w:r>
      <w:r w:rsidRPr="00142B4D">
        <w:rPr>
          <w:szCs w:val="28"/>
        </w:rPr>
        <w:t xml:space="preserve">– 4 × а × </w:t>
      </w:r>
      <w:r w:rsidRPr="00142B4D">
        <w:rPr>
          <w:szCs w:val="28"/>
          <w:lang w:val="en-US"/>
        </w:rPr>
        <w:t>c</w:t>
      </w:r>
      <w:r w:rsidRPr="00142B4D">
        <w:rPr>
          <w:szCs w:val="28"/>
        </w:rPr>
        <w:t>)</w:t>
      </w:r>
      <w:r w:rsidRPr="00142B4D">
        <w:rPr>
          <w:szCs w:val="28"/>
          <w:vertAlign w:val="superscript"/>
        </w:rPr>
        <w:t>1/2</w:t>
      </w:r>
      <w:r w:rsidRPr="00142B4D">
        <w:rPr>
          <w:szCs w:val="28"/>
        </w:rPr>
        <w:t>) / (2 × а)</w:t>
      </w:r>
      <w:r w:rsidRPr="00142B4D">
        <w:rPr>
          <w:bCs/>
          <w:szCs w:val="28"/>
        </w:rPr>
        <w:t xml:space="preserve">,                                                                               </w:t>
      </w:r>
    </w:p>
    <w:p w:rsidR="00AA2756" w:rsidRPr="00142B4D" w:rsidRDefault="00AA2756" w:rsidP="002347D1">
      <w:pPr>
        <w:ind w:firstLine="567"/>
        <w:rPr>
          <w:szCs w:val="28"/>
        </w:rPr>
      </w:pPr>
      <w:r w:rsidRPr="00142B4D">
        <w:rPr>
          <w:szCs w:val="28"/>
        </w:rPr>
        <w:t>где:   а = (</w:t>
      </w:r>
      <w:r w:rsidRPr="00142B4D">
        <w:rPr>
          <w:szCs w:val="28"/>
          <w:lang w:val="en-US"/>
        </w:rPr>
        <w:t>r</w:t>
      </w:r>
      <w:r w:rsidRPr="00142B4D">
        <w:rPr>
          <w:szCs w:val="28"/>
        </w:rPr>
        <w:t xml:space="preserve"> </w:t>
      </w:r>
      <w:r w:rsidRPr="00142B4D">
        <w:rPr>
          <w:bCs/>
          <w:szCs w:val="28"/>
        </w:rPr>
        <w:t xml:space="preserve">× </w:t>
      </w:r>
      <w:proofErr w:type="spellStart"/>
      <w:r w:rsidRPr="00142B4D">
        <w:rPr>
          <w:bCs/>
          <w:szCs w:val="28"/>
        </w:rPr>
        <w:t>Кз</w:t>
      </w:r>
      <w:proofErr w:type="spellEnd"/>
      <w:r w:rsidRPr="00142B4D">
        <w:rPr>
          <w:bCs/>
          <w:szCs w:val="28"/>
          <w:vertAlign w:val="superscript"/>
          <w:lang w:val="en-US"/>
        </w:rPr>
        <w:t>max</w:t>
      </w:r>
      <w:r w:rsidRPr="00142B4D">
        <w:rPr>
          <w:szCs w:val="28"/>
        </w:rPr>
        <w:t>/100%) / (</w:t>
      </w:r>
      <w:r w:rsidRPr="00142B4D">
        <w:rPr>
          <w:szCs w:val="28"/>
          <w:lang w:val="en-US"/>
        </w:rPr>
        <w:t>h</w:t>
      </w:r>
      <w:r w:rsidRPr="00142B4D">
        <w:rPr>
          <w:szCs w:val="28"/>
        </w:rPr>
        <w:t xml:space="preserve"> </w:t>
      </w:r>
      <w:r w:rsidRPr="00142B4D">
        <w:rPr>
          <w:bCs/>
          <w:szCs w:val="28"/>
        </w:rPr>
        <w:t>×</w:t>
      </w:r>
      <w:r w:rsidRPr="00142B4D">
        <w:rPr>
          <w:szCs w:val="28"/>
        </w:rPr>
        <w:t xml:space="preserve"> </w:t>
      </w:r>
      <w:proofErr w:type="spellStart"/>
      <w:r w:rsidRPr="00142B4D">
        <w:rPr>
          <w:szCs w:val="28"/>
        </w:rPr>
        <w:t>Кп</w:t>
      </w:r>
      <w:proofErr w:type="spellEnd"/>
      <w:r w:rsidRPr="00142B4D">
        <w:rPr>
          <w:szCs w:val="28"/>
        </w:rPr>
        <w:t>);</w:t>
      </w:r>
    </w:p>
    <w:p w:rsidR="00AA2756" w:rsidRPr="00142B4D" w:rsidRDefault="00AA2756" w:rsidP="002347D1">
      <w:pPr>
        <w:ind w:left="1134"/>
        <w:rPr>
          <w:szCs w:val="28"/>
        </w:rPr>
      </w:pPr>
      <w:r w:rsidRPr="00142B4D">
        <w:rPr>
          <w:szCs w:val="28"/>
        </w:rPr>
        <w:t xml:space="preserve">в = -2 </w:t>
      </w:r>
      <w:r w:rsidRPr="00142B4D">
        <w:rPr>
          <w:bCs/>
          <w:szCs w:val="28"/>
        </w:rPr>
        <w:t>×</w:t>
      </w:r>
      <w:r w:rsidRPr="00142B4D">
        <w:rPr>
          <w:szCs w:val="28"/>
        </w:rPr>
        <w:t xml:space="preserve"> (1 + </w:t>
      </w:r>
      <w:r w:rsidRPr="00142B4D">
        <w:rPr>
          <w:szCs w:val="28"/>
          <w:lang w:val="en-US"/>
        </w:rPr>
        <w:t>r</w:t>
      </w:r>
      <w:r w:rsidRPr="00142B4D">
        <w:rPr>
          <w:szCs w:val="28"/>
        </w:rPr>
        <w:t>);</w:t>
      </w:r>
    </w:p>
    <w:p w:rsidR="00AA2756" w:rsidRPr="00142B4D" w:rsidRDefault="00AA2756" w:rsidP="002347D1">
      <w:pPr>
        <w:ind w:left="1134"/>
        <w:rPr>
          <w:szCs w:val="28"/>
        </w:rPr>
      </w:pPr>
      <w:r w:rsidRPr="00142B4D">
        <w:rPr>
          <w:szCs w:val="28"/>
          <w:lang w:val="en-US"/>
        </w:rPr>
        <w:t>c</w:t>
      </w:r>
      <w:r w:rsidRPr="00142B4D">
        <w:rPr>
          <w:szCs w:val="28"/>
        </w:rPr>
        <w:t xml:space="preserve"> = 4 </w:t>
      </w:r>
      <w:r w:rsidRPr="00142B4D">
        <w:rPr>
          <w:bCs/>
          <w:szCs w:val="28"/>
        </w:rPr>
        <w:t xml:space="preserve">× </w:t>
      </w:r>
      <w:r w:rsidRPr="00142B4D">
        <w:rPr>
          <w:szCs w:val="28"/>
          <w:lang w:val="en-US"/>
        </w:rPr>
        <w:t>h</w:t>
      </w:r>
      <w:r w:rsidRPr="00142B4D">
        <w:rPr>
          <w:szCs w:val="28"/>
        </w:rPr>
        <w:t>;</w:t>
      </w:r>
    </w:p>
    <w:p w:rsidR="00AA2756" w:rsidRPr="00142B4D" w:rsidRDefault="00AA2756" w:rsidP="002347D1">
      <w:pPr>
        <w:ind w:left="1134"/>
        <w:rPr>
          <w:szCs w:val="28"/>
        </w:rPr>
      </w:pPr>
      <w:proofErr w:type="spellStart"/>
      <w:r w:rsidRPr="00142B4D">
        <w:rPr>
          <w:bCs/>
          <w:szCs w:val="28"/>
        </w:rPr>
        <w:t>Кз</w:t>
      </w:r>
      <w:proofErr w:type="spellEnd"/>
      <w:r w:rsidRPr="00142B4D">
        <w:rPr>
          <w:bCs/>
          <w:szCs w:val="28"/>
          <w:vertAlign w:val="superscript"/>
          <w:lang w:val="en-US"/>
        </w:rPr>
        <w:t>max</w:t>
      </w:r>
      <w:r w:rsidRPr="00142B4D">
        <w:rPr>
          <w:i/>
          <w:szCs w:val="28"/>
        </w:rPr>
        <w:t xml:space="preserve"> </w:t>
      </w:r>
      <w:r w:rsidRPr="00142B4D">
        <w:rPr>
          <w:szCs w:val="28"/>
        </w:rPr>
        <w:t>– максимальный коэффициент застройки квартала;</w:t>
      </w:r>
    </w:p>
    <w:p w:rsidR="00AA2756" w:rsidRPr="00142B4D" w:rsidRDefault="00AA2756" w:rsidP="002347D1">
      <w:pPr>
        <w:ind w:left="1134"/>
        <w:rPr>
          <w:szCs w:val="28"/>
        </w:rPr>
      </w:pPr>
      <w:r w:rsidRPr="00142B4D">
        <w:rPr>
          <w:szCs w:val="28"/>
          <w:lang w:val="en-US"/>
        </w:rPr>
        <w:t>h</w:t>
      </w:r>
      <w:r w:rsidRPr="00142B4D">
        <w:rPr>
          <w:szCs w:val="28"/>
        </w:rPr>
        <w:t xml:space="preserve"> </w:t>
      </w:r>
      <w:r w:rsidRPr="00142B4D">
        <w:rPr>
          <w:i/>
          <w:szCs w:val="28"/>
        </w:rPr>
        <w:t xml:space="preserve">– </w:t>
      </w:r>
      <w:r w:rsidRPr="00142B4D">
        <w:rPr>
          <w:szCs w:val="28"/>
        </w:rPr>
        <w:t>средняя ширина зданий в квартале (</w:t>
      </w:r>
      <w:r w:rsidRPr="00142B4D">
        <w:rPr>
          <w:szCs w:val="28"/>
          <w:lang w:val="en-US"/>
        </w:rPr>
        <w:t>h</w:t>
      </w:r>
      <w:r w:rsidRPr="00142B4D">
        <w:rPr>
          <w:szCs w:val="28"/>
        </w:rPr>
        <w:t>&lt; Х/2);</w:t>
      </w:r>
    </w:p>
    <w:p w:rsidR="00AA2756" w:rsidRPr="00142B4D" w:rsidRDefault="00AA2756" w:rsidP="002347D1">
      <w:pPr>
        <w:ind w:left="1134"/>
        <w:rPr>
          <w:szCs w:val="28"/>
        </w:rPr>
      </w:pPr>
      <w:proofErr w:type="spellStart"/>
      <w:r w:rsidRPr="00142B4D">
        <w:rPr>
          <w:szCs w:val="28"/>
        </w:rPr>
        <w:t>Кп</w:t>
      </w:r>
      <w:proofErr w:type="spellEnd"/>
      <w:r w:rsidRPr="00142B4D">
        <w:rPr>
          <w:i/>
          <w:szCs w:val="28"/>
        </w:rPr>
        <w:t xml:space="preserve"> – </w:t>
      </w:r>
      <w:r w:rsidRPr="00142B4D">
        <w:rPr>
          <w:bCs/>
          <w:szCs w:val="28"/>
        </w:rPr>
        <w:t>коэффициент непрерывности</w:t>
      </w:r>
      <w:r w:rsidRPr="00142B4D">
        <w:rPr>
          <w:szCs w:val="28"/>
        </w:rPr>
        <w:t xml:space="preserve"> периметральной застройки.</w:t>
      </w:r>
    </w:p>
    <w:p w:rsidR="00AA2756" w:rsidRPr="00142B4D" w:rsidRDefault="00AA2756" w:rsidP="002347D1">
      <w:pPr>
        <w:tabs>
          <w:tab w:val="center" w:pos="7950"/>
          <w:tab w:val="center" w:pos="8550"/>
          <w:tab w:val="center" w:pos="8625"/>
        </w:tabs>
        <w:ind w:right="23" w:firstLine="601"/>
        <w:rPr>
          <w:bCs/>
          <w:szCs w:val="28"/>
        </w:rPr>
      </w:pPr>
      <w:r w:rsidRPr="00142B4D">
        <w:rPr>
          <w:bCs/>
          <w:szCs w:val="28"/>
        </w:rPr>
        <w:t xml:space="preserve">2.1.12. В случае дополнения периметральной компоновки зданий зданиями внутри периметра квартала формула расчета размера квартала, приведенная в п.2.1.12, не изменяется, а дополнительные здания учитываются коэффициентом непрерывности застройки </w:t>
      </w:r>
      <w:proofErr w:type="spellStart"/>
      <w:r w:rsidRPr="00142B4D">
        <w:rPr>
          <w:szCs w:val="28"/>
        </w:rPr>
        <w:t>Кп</w:t>
      </w:r>
      <w:proofErr w:type="spellEnd"/>
      <w:r w:rsidRPr="00142B4D">
        <w:rPr>
          <w:szCs w:val="28"/>
        </w:rPr>
        <w:t>, который может стать больше 1.</w:t>
      </w:r>
      <w:r w:rsidRPr="00142B4D">
        <w:rPr>
          <w:bCs/>
          <w:szCs w:val="28"/>
        </w:rPr>
        <w:t xml:space="preserve"> </w:t>
      </w:r>
    </w:p>
    <w:p w:rsidR="00AA2756" w:rsidRPr="00142B4D" w:rsidRDefault="00AA2756" w:rsidP="002347D1">
      <w:pPr>
        <w:tabs>
          <w:tab w:val="center" w:pos="7950"/>
          <w:tab w:val="center" w:pos="8550"/>
          <w:tab w:val="center" w:pos="8625"/>
        </w:tabs>
        <w:ind w:right="23" w:firstLine="601"/>
        <w:rPr>
          <w:bCs/>
          <w:szCs w:val="28"/>
        </w:rPr>
      </w:pPr>
      <w:r w:rsidRPr="00142B4D">
        <w:rPr>
          <w:bCs/>
          <w:szCs w:val="28"/>
        </w:rPr>
        <w:t>2.1.13. Существующие кварталы площадью более 3 га рекомендуется преобразовывать до меньших размеров посредством дополнительной прокладки проездов, пешеходных улиц и аллей.</w:t>
      </w:r>
    </w:p>
    <w:p w:rsidR="00AA2756" w:rsidRPr="00142B4D" w:rsidRDefault="00AA2756" w:rsidP="002347D1">
      <w:pPr>
        <w:tabs>
          <w:tab w:val="left" w:pos="1080"/>
          <w:tab w:val="left" w:pos="1260"/>
          <w:tab w:val="center" w:pos="7950"/>
          <w:tab w:val="center" w:pos="9300"/>
          <w:tab w:val="center" w:pos="9375"/>
        </w:tabs>
        <w:ind w:right="99" w:firstLine="540"/>
        <w:rPr>
          <w:szCs w:val="28"/>
        </w:rPr>
      </w:pPr>
      <w:r w:rsidRPr="00142B4D">
        <w:rPr>
          <w:szCs w:val="28"/>
        </w:rPr>
        <w:t>2.2. Расчетные показатели в области озеленения территорий и мест массового отдыха населения.</w:t>
      </w:r>
    </w:p>
    <w:p w:rsidR="00AA2756" w:rsidRPr="00142B4D" w:rsidRDefault="00AA2756" w:rsidP="002347D1">
      <w:pPr>
        <w:tabs>
          <w:tab w:val="left" w:pos="1080"/>
          <w:tab w:val="left" w:pos="1260"/>
          <w:tab w:val="center" w:pos="7950"/>
          <w:tab w:val="center" w:pos="9300"/>
          <w:tab w:val="center" w:pos="9375"/>
        </w:tabs>
        <w:ind w:right="99" w:firstLine="540"/>
        <w:rPr>
          <w:szCs w:val="28"/>
        </w:rPr>
      </w:pPr>
      <w:r w:rsidRPr="00142B4D">
        <w:rPr>
          <w:szCs w:val="28"/>
        </w:rPr>
        <w:t>2.2.1. Для расчета потребности населения в озелененных территориях используется показатель – минимальная удельная площадь озеленённых территорий в квадратных метрах на одного жителя. В озелененную территорию вместе с парками, озеленёнными территориями общего пользования (садами, скверами, бульварами) включаются озеленённые части территорий при объектах жилищного строительства, при объектах образования, здравоохранения, культуры, спорта, административно-управленческих и иных объектах. Указанный показатель, дифференцированный по элементам планировочной структуры, приведен в таблице 3.</w:t>
      </w:r>
    </w:p>
    <w:p w:rsidR="00AA2756" w:rsidRPr="00142B4D" w:rsidRDefault="00AA2756" w:rsidP="002347D1">
      <w:pPr>
        <w:tabs>
          <w:tab w:val="left" w:pos="1080"/>
          <w:tab w:val="left" w:pos="1260"/>
          <w:tab w:val="center" w:pos="7950"/>
          <w:tab w:val="center" w:pos="9300"/>
          <w:tab w:val="center" w:pos="9375"/>
        </w:tabs>
        <w:ind w:right="99" w:firstLine="540"/>
        <w:jc w:val="right"/>
        <w:rPr>
          <w:szCs w:val="28"/>
        </w:rPr>
      </w:pPr>
      <w:r w:rsidRPr="00142B4D">
        <w:rPr>
          <w:szCs w:val="28"/>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27"/>
        <w:gridCol w:w="1984"/>
        <w:gridCol w:w="1919"/>
      </w:tblGrid>
      <w:tr w:rsidR="00AA2756" w:rsidRPr="00142B4D" w:rsidTr="004B131A">
        <w:tc>
          <w:tcPr>
            <w:tcW w:w="3402" w:type="dxa"/>
            <w:vMerge w:val="restart"/>
            <w:vAlign w:val="center"/>
          </w:tcPr>
          <w:p w:rsidR="00AA2756" w:rsidRPr="00142B4D" w:rsidRDefault="00AA2756" w:rsidP="002347D1">
            <w:pPr>
              <w:tabs>
                <w:tab w:val="center" w:pos="8400"/>
              </w:tabs>
              <w:spacing w:line="360" w:lineRule="auto"/>
              <w:ind w:right="-51"/>
              <w:rPr>
                <w:bCs/>
              </w:rPr>
            </w:pPr>
            <w:r w:rsidRPr="00142B4D">
              <w:rPr>
                <w:bCs/>
              </w:rPr>
              <w:t>Расчетный показатель</w:t>
            </w:r>
          </w:p>
        </w:tc>
        <w:tc>
          <w:tcPr>
            <w:tcW w:w="6030" w:type="dxa"/>
            <w:gridSpan w:val="3"/>
            <w:vAlign w:val="center"/>
          </w:tcPr>
          <w:p w:rsidR="00AA2756" w:rsidRPr="00142B4D" w:rsidRDefault="00AA2756" w:rsidP="002347D1">
            <w:pPr>
              <w:tabs>
                <w:tab w:val="center" w:pos="8400"/>
              </w:tabs>
              <w:spacing w:line="360" w:lineRule="auto"/>
              <w:ind w:right="-51" w:firstLine="600"/>
              <w:rPr>
                <w:bCs/>
              </w:rPr>
            </w:pPr>
            <w:r w:rsidRPr="00142B4D">
              <w:rPr>
                <w:bCs/>
              </w:rPr>
              <w:t xml:space="preserve">Элементы планировочной структуры </w:t>
            </w:r>
          </w:p>
        </w:tc>
      </w:tr>
      <w:tr w:rsidR="00AA2756" w:rsidRPr="00142B4D" w:rsidTr="004B131A">
        <w:tc>
          <w:tcPr>
            <w:tcW w:w="3402" w:type="dxa"/>
            <w:vMerge/>
            <w:vAlign w:val="center"/>
          </w:tcPr>
          <w:p w:rsidR="00AA2756" w:rsidRPr="00142B4D" w:rsidRDefault="00AA2756" w:rsidP="002347D1">
            <w:pPr>
              <w:tabs>
                <w:tab w:val="center" w:pos="8400"/>
              </w:tabs>
              <w:spacing w:line="360" w:lineRule="auto"/>
              <w:ind w:right="-51"/>
              <w:rPr>
                <w:bCs/>
              </w:rPr>
            </w:pPr>
          </w:p>
        </w:tc>
        <w:tc>
          <w:tcPr>
            <w:tcW w:w="2127" w:type="dxa"/>
            <w:vAlign w:val="center"/>
          </w:tcPr>
          <w:p w:rsidR="00AA2756" w:rsidRPr="00142B4D" w:rsidRDefault="00AA2756" w:rsidP="002347D1">
            <w:pPr>
              <w:rPr>
                <w:bCs/>
              </w:rPr>
            </w:pPr>
            <w:r w:rsidRPr="00142B4D">
              <w:rPr>
                <w:bCs/>
              </w:rPr>
              <w:t>в границах квартала</w:t>
            </w:r>
          </w:p>
        </w:tc>
        <w:tc>
          <w:tcPr>
            <w:tcW w:w="1984" w:type="dxa"/>
            <w:vAlign w:val="center"/>
          </w:tcPr>
          <w:p w:rsidR="00AA2756" w:rsidRPr="00142B4D" w:rsidRDefault="00AA2756" w:rsidP="002347D1">
            <w:pPr>
              <w:rPr>
                <w:bCs/>
              </w:rPr>
            </w:pPr>
            <w:r w:rsidRPr="00142B4D">
              <w:rPr>
                <w:bCs/>
              </w:rPr>
              <w:t>в границах жилого района</w:t>
            </w:r>
          </w:p>
        </w:tc>
        <w:tc>
          <w:tcPr>
            <w:tcW w:w="1919" w:type="dxa"/>
            <w:vAlign w:val="center"/>
          </w:tcPr>
          <w:p w:rsidR="00AA2756" w:rsidRPr="00142B4D" w:rsidRDefault="00AA2756" w:rsidP="002347D1">
            <w:pPr>
              <w:rPr>
                <w:bCs/>
              </w:rPr>
            </w:pPr>
            <w:r w:rsidRPr="00142B4D">
              <w:rPr>
                <w:bCs/>
              </w:rPr>
              <w:t>в границах города</w:t>
            </w:r>
          </w:p>
        </w:tc>
      </w:tr>
      <w:tr w:rsidR="00AA2756" w:rsidRPr="00142B4D" w:rsidTr="004B131A">
        <w:tc>
          <w:tcPr>
            <w:tcW w:w="3402" w:type="dxa"/>
            <w:vAlign w:val="center"/>
          </w:tcPr>
          <w:p w:rsidR="00AA2756" w:rsidRPr="00142B4D" w:rsidRDefault="00AA2756" w:rsidP="002347D1">
            <w:pPr>
              <w:tabs>
                <w:tab w:val="center" w:pos="8400"/>
              </w:tabs>
              <w:rPr>
                <w:bCs/>
              </w:rPr>
            </w:pPr>
            <w:r w:rsidRPr="00142B4D">
              <w:rPr>
                <w:bCs/>
              </w:rPr>
              <w:t>Минимальная удельная площадь озеленённых территорий,</w:t>
            </w:r>
            <w:r w:rsidRPr="00142B4D">
              <w:t xml:space="preserve"> м</w:t>
            </w:r>
            <w:r w:rsidRPr="00142B4D">
              <w:rPr>
                <w:vertAlign w:val="superscript"/>
              </w:rPr>
              <w:t>2</w:t>
            </w:r>
            <w:r w:rsidRPr="00142B4D">
              <w:rPr>
                <w:bCs/>
              </w:rPr>
              <w:t>/чел.</w:t>
            </w:r>
          </w:p>
        </w:tc>
        <w:tc>
          <w:tcPr>
            <w:tcW w:w="2127" w:type="dxa"/>
            <w:vAlign w:val="center"/>
          </w:tcPr>
          <w:p w:rsidR="00AA2756" w:rsidRPr="00142B4D" w:rsidRDefault="00AA2756" w:rsidP="002347D1">
            <w:r w:rsidRPr="00142B4D">
              <w:t>6,5</w:t>
            </w:r>
          </w:p>
        </w:tc>
        <w:tc>
          <w:tcPr>
            <w:tcW w:w="1984" w:type="dxa"/>
            <w:vAlign w:val="center"/>
          </w:tcPr>
          <w:p w:rsidR="00AA2756" w:rsidRPr="00142B4D" w:rsidRDefault="00AA2756" w:rsidP="002347D1">
            <w:r w:rsidRPr="00142B4D">
              <w:t xml:space="preserve">13,7 </w:t>
            </w:r>
          </w:p>
        </w:tc>
        <w:tc>
          <w:tcPr>
            <w:tcW w:w="1919" w:type="dxa"/>
            <w:vAlign w:val="center"/>
          </w:tcPr>
          <w:p w:rsidR="00AA2756" w:rsidRPr="00142B4D" w:rsidRDefault="00AA2756" w:rsidP="002347D1">
            <w:r w:rsidRPr="00142B4D">
              <w:t xml:space="preserve">24,8 </w:t>
            </w:r>
          </w:p>
        </w:tc>
      </w:tr>
      <w:tr w:rsidR="00AA2756" w:rsidRPr="00142B4D" w:rsidTr="004B131A">
        <w:tc>
          <w:tcPr>
            <w:tcW w:w="3402" w:type="dxa"/>
            <w:vAlign w:val="center"/>
          </w:tcPr>
          <w:p w:rsidR="00AA2756" w:rsidRPr="00142B4D" w:rsidRDefault="00AA2756" w:rsidP="002347D1">
            <w:pPr>
              <w:tabs>
                <w:tab w:val="center" w:pos="8400"/>
              </w:tabs>
              <w:rPr>
                <w:bCs/>
              </w:rPr>
            </w:pPr>
            <w:r w:rsidRPr="00142B4D">
              <w:rPr>
                <w:bCs/>
              </w:rPr>
              <w:t xml:space="preserve">в том числе парков и озеленённых территорий общего пользования, </w:t>
            </w:r>
            <w:r w:rsidRPr="00142B4D">
              <w:t>м</w:t>
            </w:r>
            <w:r w:rsidRPr="00142B4D">
              <w:rPr>
                <w:vertAlign w:val="superscript"/>
              </w:rPr>
              <w:t>2</w:t>
            </w:r>
            <w:r w:rsidRPr="00142B4D">
              <w:rPr>
                <w:bCs/>
              </w:rPr>
              <w:t>/чел.</w:t>
            </w:r>
          </w:p>
        </w:tc>
        <w:tc>
          <w:tcPr>
            <w:tcW w:w="2127" w:type="dxa"/>
            <w:vAlign w:val="center"/>
          </w:tcPr>
          <w:p w:rsidR="00AA2756" w:rsidRPr="00142B4D" w:rsidRDefault="00AA2756" w:rsidP="002347D1">
            <w:r w:rsidRPr="00142B4D">
              <w:t>-</w:t>
            </w:r>
          </w:p>
        </w:tc>
        <w:tc>
          <w:tcPr>
            <w:tcW w:w="1984" w:type="dxa"/>
            <w:vAlign w:val="center"/>
          </w:tcPr>
          <w:p w:rsidR="00AA2756" w:rsidRPr="00142B4D" w:rsidRDefault="00AA2756" w:rsidP="002347D1">
            <w:r w:rsidRPr="00142B4D">
              <w:t>4,8</w:t>
            </w:r>
          </w:p>
        </w:tc>
        <w:tc>
          <w:tcPr>
            <w:tcW w:w="1919" w:type="dxa"/>
            <w:vAlign w:val="center"/>
          </w:tcPr>
          <w:p w:rsidR="00AA2756" w:rsidRPr="00142B4D" w:rsidRDefault="00AA2756" w:rsidP="002347D1">
            <w:r w:rsidRPr="00142B4D">
              <w:t>15,2</w:t>
            </w:r>
          </w:p>
        </w:tc>
      </w:tr>
    </w:tbl>
    <w:p w:rsidR="00AA2756" w:rsidRPr="00142B4D" w:rsidRDefault="00AA2756" w:rsidP="002347D1">
      <w:pPr>
        <w:tabs>
          <w:tab w:val="center" w:pos="8400"/>
        </w:tabs>
        <w:spacing w:line="360" w:lineRule="auto"/>
        <w:ind w:left="1418" w:right="-51" w:hanging="1418"/>
        <w:rPr>
          <w:bCs/>
          <w:sz w:val="22"/>
          <w:szCs w:val="22"/>
        </w:rPr>
      </w:pPr>
    </w:p>
    <w:p w:rsidR="00AA2756" w:rsidRPr="00142B4D" w:rsidRDefault="00AA2756" w:rsidP="002347D1">
      <w:pPr>
        <w:tabs>
          <w:tab w:val="left" w:pos="1080"/>
          <w:tab w:val="left" w:pos="1260"/>
          <w:tab w:val="center" w:pos="7950"/>
          <w:tab w:val="center" w:pos="9300"/>
          <w:tab w:val="center" w:pos="9375"/>
        </w:tabs>
        <w:ind w:right="99" w:firstLine="540"/>
        <w:rPr>
          <w:szCs w:val="28"/>
        </w:rPr>
      </w:pPr>
      <w:r w:rsidRPr="00142B4D">
        <w:rPr>
          <w:szCs w:val="28"/>
        </w:rPr>
        <w:lastRenderedPageBreak/>
        <w:t>2.2.2. Площадь парков в городе принимается из расчета не менее 3,0 м</w:t>
      </w:r>
      <w:r w:rsidRPr="00142B4D">
        <w:rPr>
          <w:szCs w:val="28"/>
          <w:vertAlign w:val="superscript"/>
        </w:rPr>
        <w:t>2</w:t>
      </w:r>
      <w:r w:rsidRPr="00142B4D">
        <w:rPr>
          <w:szCs w:val="28"/>
        </w:rPr>
        <w:t>/чел.</w:t>
      </w:r>
    </w:p>
    <w:p w:rsidR="00AA2756" w:rsidRPr="00142B4D" w:rsidRDefault="00AA2756" w:rsidP="002347D1">
      <w:pPr>
        <w:tabs>
          <w:tab w:val="left" w:pos="1080"/>
          <w:tab w:val="left" w:pos="1260"/>
          <w:tab w:val="center" w:pos="7950"/>
          <w:tab w:val="center" w:pos="9300"/>
          <w:tab w:val="center" w:pos="9375"/>
        </w:tabs>
        <w:ind w:right="99" w:firstLine="540"/>
        <w:rPr>
          <w:szCs w:val="28"/>
        </w:rPr>
      </w:pPr>
      <w:r w:rsidRPr="00142B4D">
        <w:rPr>
          <w:szCs w:val="28"/>
        </w:rPr>
        <w:t>2.2.3.  Пешеходная доступность до ближайшего бульвара, сквера или парка в городе принимается:</w:t>
      </w:r>
    </w:p>
    <w:p w:rsidR="00AA2756" w:rsidRPr="00142B4D" w:rsidRDefault="00AA2756" w:rsidP="002347D1">
      <w:pPr>
        <w:tabs>
          <w:tab w:val="left" w:pos="1080"/>
          <w:tab w:val="left" w:pos="1260"/>
          <w:tab w:val="center" w:pos="7950"/>
          <w:tab w:val="center" w:pos="9300"/>
          <w:tab w:val="center" w:pos="9375"/>
        </w:tabs>
        <w:ind w:right="99" w:firstLine="540"/>
        <w:rPr>
          <w:szCs w:val="28"/>
        </w:rPr>
      </w:pPr>
      <w:r w:rsidRPr="00142B4D">
        <w:rPr>
          <w:szCs w:val="28"/>
        </w:rPr>
        <w:t>- для жителей многоквартирных жилых домов не более 1,0 км;</w:t>
      </w:r>
    </w:p>
    <w:p w:rsidR="00AA2756" w:rsidRPr="00142B4D" w:rsidRDefault="00AA2756" w:rsidP="002347D1">
      <w:pPr>
        <w:tabs>
          <w:tab w:val="left" w:pos="1080"/>
          <w:tab w:val="left" w:pos="1260"/>
          <w:tab w:val="center" w:pos="7950"/>
          <w:tab w:val="center" w:pos="9300"/>
          <w:tab w:val="center" w:pos="9375"/>
        </w:tabs>
        <w:ind w:right="99" w:firstLine="540"/>
        <w:rPr>
          <w:szCs w:val="28"/>
        </w:rPr>
      </w:pPr>
      <w:r w:rsidRPr="00142B4D">
        <w:rPr>
          <w:szCs w:val="28"/>
        </w:rPr>
        <w:t>- для жителей блокированных и индивидуальных жилых домов не более 1,5 км.</w:t>
      </w:r>
    </w:p>
    <w:p w:rsidR="00AA2756" w:rsidRPr="00142B4D" w:rsidRDefault="00AA2756" w:rsidP="002347D1">
      <w:pPr>
        <w:ind w:right="24" w:firstLine="600"/>
        <w:rPr>
          <w:szCs w:val="28"/>
        </w:rPr>
      </w:pPr>
      <w:r w:rsidRPr="00142B4D">
        <w:rPr>
          <w:szCs w:val="28"/>
        </w:rPr>
        <w:t>2.3. Расчетные показатели для производственных территорий.</w:t>
      </w:r>
    </w:p>
    <w:p w:rsidR="00AA2756" w:rsidRPr="00142B4D" w:rsidRDefault="00AA2756" w:rsidP="002347D1">
      <w:pPr>
        <w:ind w:right="24" w:firstLine="600"/>
        <w:rPr>
          <w:bCs/>
          <w:szCs w:val="28"/>
        </w:rPr>
      </w:pPr>
      <w:r w:rsidRPr="00142B4D">
        <w:rPr>
          <w:bCs/>
          <w:szCs w:val="28"/>
        </w:rPr>
        <w:t>2.3.1. </w:t>
      </w:r>
      <w:r w:rsidRPr="00142B4D">
        <w:rPr>
          <w:szCs w:val="28"/>
        </w:rPr>
        <w:t xml:space="preserve">Для расчета предельных параметров проектируемых территорий производственного назначения в городском округе в части допустимой интенсивности использования территорий применяется показатель - максимальный коэффициент застройки земельного участка  </w:t>
      </w:r>
      <w:r w:rsidRPr="00142B4D">
        <w:rPr>
          <w:bCs/>
          <w:szCs w:val="28"/>
        </w:rPr>
        <w:t>приведенный в таблице 4.</w:t>
      </w:r>
    </w:p>
    <w:p w:rsidR="00AA2756" w:rsidRPr="00142B4D" w:rsidRDefault="00AA2756" w:rsidP="002347D1">
      <w:pPr>
        <w:ind w:right="24" w:firstLine="525"/>
        <w:jc w:val="right"/>
        <w:rPr>
          <w:bCs/>
          <w:szCs w:val="28"/>
        </w:rPr>
      </w:pPr>
      <w:r w:rsidRPr="00142B4D">
        <w:rPr>
          <w:bCs/>
          <w:szCs w:val="28"/>
        </w:rPr>
        <w:t>Таблица 4</w:t>
      </w:r>
    </w:p>
    <w:tbl>
      <w:tblPr>
        <w:tblW w:w="4900" w:type="pct"/>
        <w:jc w:val="center"/>
        <w:tblLayout w:type="fixed"/>
        <w:tblLook w:val="04A0" w:firstRow="1" w:lastRow="0" w:firstColumn="1" w:lastColumn="0" w:noHBand="0" w:noVBand="1"/>
      </w:tblPr>
      <w:tblGrid>
        <w:gridCol w:w="6797"/>
        <w:gridCol w:w="2552"/>
      </w:tblGrid>
      <w:tr w:rsidR="00AA2756" w:rsidRPr="00142B4D" w:rsidTr="004B131A">
        <w:trPr>
          <w:trHeight w:val="454"/>
          <w:tblHeader/>
          <w:jc w:val="center"/>
        </w:trPr>
        <w:tc>
          <w:tcPr>
            <w:tcW w:w="6797" w:type="dxa"/>
            <w:tcBorders>
              <w:top w:val="single" w:sz="4" w:space="0" w:color="auto"/>
              <w:left w:val="single" w:sz="4" w:space="0" w:color="auto"/>
              <w:bottom w:val="single" w:sz="4" w:space="0" w:color="auto"/>
              <w:right w:val="single" w:sz="4" w:space="0" w:color="auto"/>
            </w:tcBorders>
            <w:noWrap/>
            <w:vAlign w:val="center"/>
            <w:hideMark/>
          </w:tcPr>
          <w:p w:rsidR="00AA2756" w:rsidRPr="00142B4D" w:rsidRDefault="00AA2756" w:rsidP="002347D1">
            <w:pPr>
              <w:pStyle w:val="-4"/>
              <w:jc w:val="both"/>
              <w:rPr>
                <w:b w:val="0"/>
                <w:sz w:val="24"/>
                <w:szCs w:val="24"/>
              </w:rPr>
            </w:pPr>
            <w:r w:rsidRPr="00142B4D">
              <w:rPr>
                <w:b w:val="0"/>
                <w:sz w:val="24"/>
                <w:szCs w:val="24"/>
              </w:rPr>
              <w:t>Виды объектов</w:t>
            </w:r>
          </w:p>
        </w:tc>
        <w:tc>
          <w:tcPr>
            <w:tcW w:w="2552" w:type="dxa"/>
            <w:tcBorders>
              <w:top w:val="single" w:sz="4" w:space="0" w:color="auto"/>
              <w:left w:val="nil"/>
              <w:bottom w:val="single" w:sz="4" w:space="0" w:color="auto"/>
              <w:right w:val="single" w:sz="4" w:space="0" w:color="auto"/>
            </w:tcBorders>
            <w:vAlign w:val="center"/>
            <w:hideMark/>
          </w:tcPr>
          <w:p w:rsidR="00AA2756" w:rsidRPr="00142B4D" w:rsidRDefault="00AA2756" w:rsidP="002347D1">
            <w:pPr>
              <w:pStyle w:val="-4"/>
              <w:jc w:val="both"/>
              <w:rPr>
                <w:b w:val="0"/>
                <w:sz w:val="24"/>
                <w:szCs w:val="24"/>
              </w:rPr>
            </w:pPr>
            <w:r w:rsidRPr="00142B4D">
              <w:rPr>
                <w:b w:val="0"/>
                <w:sz w:val="24"/>
                <w:szCs w:val="24"/>
              </w:rPr>
              <w:t>Максимальный коэффициент застройки земельного участка, %</w:t>
            </w:r>
          </w:p>
        </w:tc>
      </w:tr>
      <w:tr w:rsidR="00AA2756" w:rsidRPr="00142B4D" w:rsidTr="004B131A">
        <w:trPr>
          <w:trHeight w:val="454"/>
          <w:jc w:val="center"/>
        </w:trPr>
        <w:tc>
          <w:tcPr>
            <w:tcW w:w="6797" w:type="dxa"/>
            <w:tcBorders>
              <w:top w:val="nil"/>
              <w:left w:val="single" w:sz="4" w:space="0" w:color="auto"/>
              <w:bottom w:val="single" w:sz="4" w:space="0" w:color="auto"/>
              <w:right w:val="single" w:sz="4" w:space="0" w:color="auto"/>
            </w:tcBorders>
            <w:vAlign w:val="center"/>
            <w:hideMark/>
          </w:tcPr>
          <w:p w:rsidR="00AA2756" w:rsidRPr="00142B4D" w:rsidRDefault="00AA2756" w:rsidP="002347D1">
            <w:pPr>
              <w:pStyle w:val="-TR90"/>
              <w:rPr>
                <w:bCs/>
                <w:color w:val="auto"/>
                <w:sz w:val="24"/>
                <w:szCs w:val="24"/>
              </w:rPr>
            </w:pPr>
            <w:r w:rsidRPr="00142B4D">
              <w:rPr>
                <w:bCs/>
                <w:color w:val="auto"/>
                <w:sz w:val="24"/>
                <w:szCs w:val="24"/>
              </w:rPr>
              <w:t xml:space="preserve">1. Коммунальные объекты </w:t>
            </w:r>
            <w:r w:rsidRPr="00142B4D">
              <w:rPr>
                <w:color w:val="auto"/>
                <w:sz w:val="24"/>
                <w:szCs w:val="24"/>
              </w:rPr>
              <w:t>(производство, передача и распределение электроэнергии, газа, пара и горячей воды; сбор, очистка и распределение воды; удаление сточных вод и отходов)</w:t>
            </w:r>
          </w:p>
        </w:tc>
        <w:tc>
          <w:tcPr>
            <w:tcW w:w="2552" w:type="dxa"/>
            <w:tcBorders>
              <w:top w:val="nil"/>
              <w:left w:val="nil"/>
              <w:bottom w:val="single" w:sz="4" w:space="0" w:color="auto"/>
              <w:right w:val="single" w:sz="4" w:space="0" w:color="auto"/>
            </w:tcBorders>
            <w:noWrap/>
            <w:vAlign w:val="center"/>
            <w:hideMark/>
          </w:tcPr>
          <w:p w:rsidR="00AA2756" w:rsidRPr="00142B4D" w:rsidRDefault="00AA2756" w:rsidP="002347D1">
            <w:pPr>
              <w:pStyle w:val="-TR9"/>
              <w:jc w:val="both"/>
              <w:rPr>
                <w:sz w:val="24"/>
                <w:szCs w:val="24"/>
              </w:rPr>
            </w:pPr>
            <w:r w:rsidRPr="00142B4D">
              <w:rPr>
                <w:sz w:val="24"/>
                <w:szCs w:val="24"/>
              </w:rPr>
              <w:t>60</w:t>
            </w:r>
          </w:p>
        </w:tc>
      </w:tr>
      <w:tr w:rsidR="00AA2756" w:rsidRPr="00142B4D" w:rsidTr="004B131A">
        <w:trPr>
          <w:trHeight w:val="297"/>
          <w:jc w:val="center"/>
        </w:trPr>
        <w:tc>
          <w:tcPr>
            <w:tcW w:w="6797" w:type="dxa"/>
            <w:tcBorders>
              <w:top w:val="nil"/>
              <w:left w:val="single" w:sz="4" w:space="0" w:color="auto"/>
              <w:bottom w:val="single" w:sz="4" w:space="0" w:color="auto"/>
              <w:right w:val="single" w:sz="4" w:space="0" w:color="auto"/>
            </w:tcBorders>
            <w:noWrap/>
            <w:vAlign w:val="center"/>
            <w:hideMark/>
          </w:tcPr>
          <w:p w:rsidR="00AA2756" w:rsidRPr="00142B4D" w:rsidRDefault="00AA2756" w:rsidP="002347D1">
            <w:pPr>
              <w:pStyle w:val="-TR90"/>
              <w:rPr>
                <w:color w:val="auto"/>
                <w:sz w:val="24"/>
                <w:szCs w:val="24"/>
              </w:rPr>
            </w:pPr>
            <w:r w:rsidRPr="00142B4D">
              <w:rPr>
                <w:color w:val="auto"/>
                <w:sz w:val="24"/>
                <w:szCs w:val="24"/>
              </w:rPr>
              <w:t>2. Складские объекты</w:t>
            </w:r>
          </w:p>
        </w:tc>
        <w:tc>
          <w:tcPr>
            <w:tcW w:w="2552" w:type="dxa"/>
            <w:tcBorders>
              <w:top w:val="nil"/>
              <w:left w:val="nil"/>
              <w:bottom w:val="single" w:sz="4" w:space="0" w:color="auto"/>
              <w:right w:val="single" w:sz="4" w:space="0" w:color="auto"/>
            </w:tcBorders>
            <w:noWrap/>
            <w:vAlign w:val="center"/>
            <w:hideMark/>
          </w:tcPr>
          <w:p w:rsidR="00AA2756" w:rsidRPr="00142B4D" w:rsidRDefault="00AA2756" w:rsidP="002347D1">
            <w:pPr>
              <w:pStyle w:val="-TR9"/>
              <w:jc w:val="both"/>
              <w:rPr>
                <w:sz w:val="24"/>
                <w:szCs w:val="24"/>
              </w:rPr>
            </w:pPr>
            <w:r w:rsidRPr="00142B4D">
              <w:rPr>
                <w:sz w:val="24"/>
                <w:szCs w:val="24"/>
              </w:rPr>
              <w:t>60</w:t>
            </w:r>
          </w:p>
        </w:tc>
      </w:tr>
      <w:tr w:rsidR="00AA2756" w:rsidRPr="00142B4D" w:rsidTr="004B131A">
        <w:trPr>
          <w:trHeight w:val="273"/>
          <w:jc w:val="center"/>
        </w:trPr>
        <w:tc>
          <w:tcPr>
            <w:tcW w:w="6797" w:type="dxa"/>
            <w:tcBorders>
              <w:top w:val="nil"/>
              <w:left w:val="single" w:sz="4" w:space="0" w:color="auto"/>
              <w:bottom w:val="single" w:sz="4" w:space="0" w:color="auto"/>
              <w:right w:val="single" w:sz="4" w:space="0" w:color="auto"/>
            </w:tcBorders>
            <w:noWrap/>
            <w:vAlign w:val="center"/>
            <w:hideMark/>
          </w:tcPr>
          <w:p w:rsidR="00AA2756" w:rsidRPr="00142B4D" w:rsidRDefault="00AA2756" w:rsidP="002347D1">
            <w:pPr>
              <w:pStyle w:val="-TR90"/>
              <w:rPr>
                <w:color w:val="auto"/>
                <w:sz w:val="24"/>
                <w:szCs w:val="24"/>
              </w:rPr>
            </w:pPr>
            <w:r w:rsidRPr="00142B4D">
              <w:rPr>
                <w:color w:val="auto"/>
                <w:sz w:val="24"/>
                <w:szCs w:val="24"/>
              </w:rPr>
              <w:t>3. Объекты транспорта</w:t>
            </w:r>
          </w:p>
        </w:tc>
        <w:tc>
          <w:tcPr>
            <w:tcW w:w="2552" w:type="dxa"/>
            <w:tcBorders>
              <w:top w:val="nil"/>
              <w:left w:val="nil"/>
              <w:bottom w:val="single" w:sz="4" w:space="0" w:color="auto"/>
              <w:right w:val="single" w:sz="4" w:space="0" w:color="auto"/>
            </w:tcBorders>
            <w:noWrap/>
            <w:vAlign w:val="center"/>
            <w:hideMark/>
          </w:tcPr>
          <w:p w:rsidR="00AA2756" w:rsidRPr="00142B4D" w:rsidRDefault="00AA2756" w:rsidP="002347D1">
            <w:pPr>
              <w:pStyle w:val="-TR9"/>
              <w:jc w:val="both"/>
              <w:rPr>
                <w:sz w:val="24"/>
                <w:szCs w:val="24"/>
              </w:rPr>
            </w:pPr>
            <w:r w:rsidRPr="00142B4D">
              <w:rPr>
                <w:sz w:val="24"/>
                <w:szCs w:val="24"/>
              </w:rPr>
              <w:t>40</w:t>
            </w:r>
          </w:p>
        </w:tc>
      </w:tr>
      <w:tr w:rsidR="00AA2756" w:rsidRPr="00142B4D" w:rsidTr="004B131A">
        <w:trPr>
          <w:trHeight w:val="277"/>
          <w:jc w:val="center"/>
        </w:trPr>
        <w:tc>
          <w:tcPr>
            <w:tcW w:w="6797" w:type="dxa"/>
            <w:tcBorders>
              <w:top w:val="nil"/>
              <w:left w:val="single" w:sz="4" w:space="0" w:color="auto"/>
              <w:bottom w:val="single" w:sz="4" w:space="0" w:color="auto"/>
              <w:right w:val="single" w:sz="4" w:space="0" w:color="auto"/>
            </w:tcBorders>
            <w:noWrap/>
            <w:vAlign w:val="center"/>
            <w:hideMark/>
          </w:tcPr>
          <w:p w:rsidR="00AA2756" w:rsidRPr="00142B4D" w:rsidRDefault="00AA2756" w:rsidP="002347D1">
            <w:pPr>
              <w:pStyle w:val="-TR90"/>
              <w:rPr>
                <w:color w:val="auto"/>
                <w:sz w:val="24"/>
                <w:szCs w:val="24"/>
              </w:rPr>
            </w:pPr>
            <w:r w:rsidRPr="00142B4D">
              <w:rPr>
                <w:color w:val="auto"/>
                <w:sz w:val="24"/>
                <w:szCs w:val="24"/>
              </w:rPr>
              <w:t>4. Объекты оптовой торговли</w:t>
            </w:r>
          </w:p>
        </w:tc>
        <w:tc>
          <w:tcPr>
            <w:tcW w:w="2552" w:type="dxa"/>
            <w:tcBorders>
              <w:top w:val="nil"/>
              <w:left w:val="nil"/>
              <w:bottom w:val="single" w:sz="4" w:space="0" w:color="auto"/>
              <w:right w:val="single" w:sz="4" w:space="0" w:color="auto"/>
            </w:tcBorders>
            <w:noWrap/>
            <w:vAlign w:val="center"/>
            <w:hideMark/>
          </w:tcPr>
          <w:p w:rsidR="00AA2756" w:rsidRPr="00142B4D" w:rsidRDefault="00AA2756" w:rsidP="002347D1">
            <w:pPr>
              <w:pStyle w:val="-TR9"/>
              <w:jc w:val="both"/>
              <w:rPr>
                <w:sz w:val="24"/>
                <w:szCs w:val="24"/>
              </w:rPr>
            </w:pPr>
            <w:r w:rsidRPr="00142B4D">
              <w:rPr>
                <w:sz w:val="24"/>
                <w:szCs w:val="24"/>
              </w:rPr>
              <w:t>60</w:t>
            </w:r>
          </w:p>
        </w:tc>
      </w:tr>
      <w:tr w:rsidR="00AA2756" w:rsidRPr="00142B4D" w:rsidTr="004B131A">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hideMark/>
          </w:tcPr>
          <w:p w:rsidR="00AA2756" w:rsidRPr="00142B4D" w:rsidRDefault="00AA2756" w:rsidP="002347D1">
            <w:pPr>
              <w:pStyle w:val="-TR90"/>
              <w:rPr>
                <w:color w:val="auto"/>
                <w:sz w:val="24"/>
                <w:szCs w:val="24"/>
              </w:rPr>
            </w:pPr>
            <w:r w:rsidRPr="00142B4D">
              <w:rPr>
                <w:color w:val="auto"/>
                <w:sz w:val="24"/>
                <w:szCs w:val="24"/>
              </w:rPr>
              <w:t>5. Производственные объекты:</w:t>
            </w:r>
          </w:p>
        </w:tc>
        <w:tc>
          <w:tcPr>
            <w:tcW w:w="2552" w:type="dxa"/>
            <w:tcBorders>
              <w:top w:val="single" w:sz="4" w:space="0" w:color="auto"/>
              <w:left w:val="nil"/>
              <w:bottom w:val="single" w:sz="4" w:space="0" w:color="auto"/>
              <w:right w:val="single" w:sz="4" w:space="0" w:color="auto"/>
            </w:tcBorders>
            <w:vAlign w:val="center"/>
          </w:tcPr>
          <w:p w:rsidR="00AA2756" w:rsidRPr="00142B4D" w:rsidRDefault="00AA2756" w:rsidP="002347D1">
            <w:pPr>
              <w:pStyle w:val="-6"/>
              <w:jc w:val="both"/>
              <w:rPr>
                <w:b w:val="0"/>
                <w:bCs/>
                <w:kern w:val="28"/>
                <w:sz w:val="24"/>
                <w:szCs w:val="24"/>
              </w:rPr>
            </w:pPr>
          </w:p>
        </w:tc>
      </w:tr>
      <w:tr w:rsidR="00AA2756" w:rsidRPr="00142B4D" w:rsidTr="004B131A">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AA2756" w:rsidRPr="00142B4D" w:rsidRDefault="00AA2756" w:rsidP="002347D1">
            <w:pPr>
              <w:pStyle w:val="-TR90"/>
              <w:ind w:left="626"/>
              <w:rPr>
                <w:color w:val="auto"/>
                <w:sz w:val="24"/>
                <w:szCs w:val="24"/>
              </w:rPr>
            </w:pPr>
            <w:r w:rsidRPr="00142B4D">
              <w:rPr>
                <w:color w:val="auto"/>
                <w:sz w:val="24"/>
                <w:szCs w:val="24"/>
              </w:rPr>
              <w:t>производство пищевых продуктов, химическое производство, производство резиновых и пластмассовых изделий, обработка вторичного сырья</w:t>
            </w:r>
          </w:p>
        </w:tc>
        <w:tc>
          <w:tcPr>
            <w:tcW w:w="2552" w:type="dxa"/>
            <w:tcBorders>
              <w:top w:val="single" w:sz="4" w:space="0" w:color="auto"/>
              <w:left w:val="nil"/>
              <w:bottom w:val="single" w:sz="4" w:space="0" w:color="auto"/>
              <w:right w:val="single" w:sz="4" w:space="0" w:color="auto"/>
            </w:tcBorders>
            <w:vAlign w:val="center"/>
          </w:tcPr>
          <w:p w:rsidR="00AA2756" w:rsidRPr="00142B4D" w:rsidRDefault="00AA2756" w:rsidP="002347D1">
            <w:pPr>
              <w:pStyle w:val="-TR9"/>
              <w:jc w:val="both"/>
              <w:rPr>
                <w:sz w:val="24"/>
                <w:szCs w:val="24"/>
              </w:rPr>
            </w:pPr>
            <w:r w:rsidRPr="00142B4D">
              <w:rPr>
                <w:sz w:val="24"/>
                <w:szCs w:val="24"/>
              </w:rPr>
              <w:t>50</w:t>
            </w:r>
          </w:p>
        </w:tc>
      </w:tr>
      <w:tr w:rsidR="00AA2756" w:rsidRPr="00142B4D" w:rsidTr="004B131A">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AA2756" w:rsidRPr="00142B4D" w:rsidRDefault="00AA2756" w:rsidP="002347D1">
            <w:pPr>
              <w:pStyle w:val="-TR90"/>
              <w:ind w:left="626"/>
              <w:rPr>
                <w:color w:val="auto"/>
                <w:sz w:val="24"/>
                <w:szCs w:val="24"/>
              </w:rPr>
            </w:pPr>
            <w:r w:rsidRPr="00142B4D">
              <w:rPr>
                <w:color w:val="auto"/>
                <w:sz w:val="24"/>
                <w:szCs w:val="24"/>
              </w:rPr>
              <w:t>текстильное и швейное производство, производство кожи, изделий из кожи, обуви</w:t>
            </w:r>
          </w:p>
        </w:tc>
        <w:tc>
          <w:tcPr>
            <w:tcW w:w="2552" w:type="dxa"/>
            <w:tcBorders>
              <w:top w:val="single" w:sz="4" w:space="0" w:color="auto"/>
              <w:left w:val="nil"/>
              <w:bottom w:val="single" w:sz="4" w:space="0" w:color="auto"/>
              <w:right w:val="single" w:sz="4" w:space="0" w:color="auto"/>
            </w:tcBorders>
            <w:vAlign w:val="center"/>
          </w:tcPr>
          <w:p w:rsidR="00AA2756" w:rsidRPr="00142B4D" w:rsidRDefault="00AA2756" w:rsidP="002347D1">
            <w:pPr>
              <w:pStyle w:val="-TR9"/>
              <w:jc w:val="both"/>
              <w:rPr>
                <w:sz w:val="24"/>
                <w:szCs w:val="24"/>
              </w:rPr>
            </w:pPr>
            <w:r w:rsidRPr="00142B4D">
              <w:rPr>
                <w:sz w:val="24"/>
                <w:szCs w:val="24"/>
              </w:rPr>
              <w:t>65</w:t>
            </w:r>
          </w:p>
        </w:tc>
      </w:tr>
      <w:tr w:rsidR="00AA2756" w:rsidRPr="00142B4D" w:rsidTr="004B131A">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AA2756" w:rsidRPr="00142B4D" w:rsidRDefault="00AA2756" w:rsidP="002347D1">
            <w:pPr>
              <w:pStyle w:val="-TR90"/>
              <w:ind w:left="626"/>
              <w:rPr>
                <w:color w:val="auto"/>
                <w:sz w:val="24"/>
                <w:szCs w:val="24"/>
              </w:rPr>
            </w:pPr>
            <w:r w:rsidRPr="00142B4D">
              <w:rPr>
                <w:color w:val="auto"/>
                <w:sz w:val="24"/>
                <w:szCs w:val="24"/>
              </w:rPr>
              <w:t>обработка древесины и производство изделий из дерева, производство мебели, целлюлозы, бумаги, картона и изделий из них</w:t>
            </w:r>
          </w:p>
        </w:tc>
        <w:tc>
          <w:tcPr>
            <w:tcW w:w="2552" w:type="dxa"/>
            <w:tcBorders>
              <w:top w:val="single" w:sz="4" w:space="0" w:color="auto"/>
              <w:left w:val="nil"/>
              <w:bottom w:val="single" w:sz="4" w:space="0" w:color="auto"/>
              <w:right w:val="single" w:sz="4" w:space="0" w:color="auto"/>
            </w:tcBorders>
            <w:vAlign w:val="center"/>
          </w:tcPr>
          <w:p w:rsidR="00AA2756" w:rsidRPr="00142B4D" w:rsidRDefault="00AA2756" w:rsidP="002347D1">
            <w:pPr>
              <w:pStyle w:val="-TR9"/>
              <w:jc w:val="both"/>
              <w:rPr>
                <w:sz w:val="24"/>
                <w:szCs w:val="24"/>
              </w:rPr>
            </w:pPr>
            <w:r w:rsidRPr="00142B4D">
              <w:rPr>
                <w:sz w:val="24"/>
                <w:szCs w:val="24"/>
              </w:rPr>
              <w:t>45</w:t>
            </w:r>
          </w:p>
        </w:tc>
      </w:tr>
      <w:tr w:rsidR="00AA2756" w:rsidRPr="00142B4D" w:rsidTr="004B131A">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AA2756" w:rsidRPr="00142B4D" w:rsidRDefault="00AA2756" w:rsidP="002347D1">
            <w:pPr>
              <w:pStyle w:val="-TR90"/>
              <w:ind w:left="626"/>
              <w:rPr>
                <w:color w:val="auto"/>
                <w:sz w:val="24"/>
                <w:szCs w:val="24"/>
              </w:rPr>
            </w:pPr>
            <w:r w:rsidRPr="00142B4D">
              <w:rPr>
                <w:color w:val="auto"/>
                <w:sz w:val="24"/>
                <w:szCs w:val="24"/>
              </w:rPr>
              <w:t>издательская и полиграфическая деятельность, производство машин и оборудования</w:t>
            </w:r>
          </w:p>
        </w:tc>
        <w:tc>
          <w:tcPr>
            <w:tcW w:w="2552" w:type="dxa"/>
            <w:tcBorders>
              <w:top w:val="single" w:sz="4" w:space="0" w:color="auto"/>
              <w:left w:val="nil"/>
              <w:bottom w:val="single" w:sz="4" w:space="0" w:color="auto"/>
              <w:right w:val="single" w:sz="4" w:space="0" w:color="auto"/>
            </w:tcBorders>
            <w:vAlign w:val="center"/>
          </w:tcPr>
          <w:p w:rsidR="00AA2756" w:rsidRPr="00142B4D" w:rsidRDefault="00AA2756" w:rsidP="002347D1">
            <w:pPr>
              <w:pStyle w:val="-TR9"/>
              <w:jc w:val="both"/>
              <w:rPr>
                <w:sz w:val="24"/>
                <w:szCs w:val="24"/>
              </w:rPr>
            </w:pPr>
            <w:r w:rsidRPr="00142B4D">
              <w:rPr>
                <w:sz w:val="24"/>
                <w:szCs w:val="24"/>
              </w:rPr>
              <w:t>55</w:t>
            </w:r>
          </w:p>
        </w:tc>
      </w:tr>
      <w:tr w:rsidR="00AA2756" w:rsidRPr="00142B4D" w:rsidTr="004B131A">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AA2756" w:rsidRPr="00142B4D" w:rsidRDefault="00AA2756" w:rsidP="002347D1">
            <w:pPr>
              <w:pStyle w:val="-TR90"/>
              <w:ind w:left="626"/>
              <w:rPr>
                <w:color w:val="auto"/>
                <w:sz w:val="24"/>
                <w:szCs w:val="24"/>
              </w:rPr>
            </w:pPr>
            <w:r w:rsidRPr="00142B4D">
              <w:rPr>
                <w:color w:val="auto"/>
                <w:sz w:val="24"/>
                <w:szCs w:val="24"/>
              </w:rPr>
              <w:t>металлургическое производство и производство готовых металлических изделий</w:t>
            </w:r>
          </w:p>
        </w:tc>
        <w:tc>
          <w:tcPr>
            <w:tcW w:w="2552" w:type="dxa"/>
            <w:tcBorders>
              <w:top w:val="single" w:sz="4" w:space="0" w:color="auto"/>
              <w:left w:val="nil"/>
              <w:bottom w:val="single" w:sz="4" w:space="0" w:color="auto"/>
              <w:right w:val="single" w:sz="4" w:space="0" w:color="auto"/>
            </w:tcBorders>
            <w:vAlign w:val="center"/>
          </w:tcPr>
          <w:p w:rsidR="00AA2756" w:rsidRPr="00142B4D" w:rsidRDefault="00AA2756" w:rsidP="002347D1">
            <w:pPr>
              <w:pStyle w:val="-TR9"/>
              <w:jc w:val="both"/>
              <w:rPr>
                <w:sz w:val="24"/>
                <w:szCs w:val="24"/>
              </w:rPr>
            </w:pPr>
            <w:r w:rsidRPr="00142B4D">
              <w:rPr>
                <w:sz w:val="24"/>
                <w:szCs w:val="24"/>
              </w:rPr>
              <w:t>45</w:t>
            </w:r>
          </w:p>
        </w:tc>
      </w:tr>
      <w:tr w:rsidR="00AA2756" w:rsidRPr="00142B4D" w:rsidTr="004B131A">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AA2756" w:rsidRPr="00142B4D" w:rsidRDefault="00AA2756" w:rsidP="002347D1">
            <w:pPr>
              <w:pStyle w:val="-TR90"/>
              <w:ind w:left="626"/>
              <w:rPr>
                <w:color w:val="auto"/>
                <w:sz w:val="24"/>
                <w:szCs w:val="24"/>
              </w:rPr>
            </w:pPr>
            <w:r w:rsidRPr="00142B4D">
              <w:rPr>
                <w:color w:val="auto"/>
                <w:sz w:val="24"/>
                <w:szCs w:val="24"/>
              </w:rPr>
              <w:t>производство оптического и электрооборудования</w:t>
            </w:r>
          </w:p>
        </w:tc>
        <w:tc>
          <w:tcPr>
            <w:tcW w:w="2552" w:type="dxa"/>
            <w:tcBorders>
              <w:top w:val="single" w:sz="4" w:space="0" w:color="auto"/>
              <w:left w:val="nil"/>
              <w:bottom w:val="single" w:sz="4" w:space="0" w:color="auto"/>
              <w:right w:val="single" w:sz="4" w:space="0" w:color="auto"/>
            </w:tcBorders>
            <w:vAlign w:val="center"/>
          </w:tcPr>
          <w:p w:rsidR="00AA2756" w:rsidRPr="00142B4D" w:rsidRDefault="00AA2756" w:rsidP="002347D1">
            <w:pPr>
              <w:pStyle w:val="-TR9"/>
              <w:jc w:val="both"/>
              <w:rPr>
                <w:sz w:val="24"/>
                <w:szCs w:val="24"/>
              </w:rPr>
            </w:pPr>
            <w:r w:rsidRPr="00142B4D">
              <w:rPr>
                <w:sz w:val="24"/>
                <w:szCs w:val="24"/>
              </w:rPr>
              <w:t>60</w:t>
            </w:r>
          </w:p>
        </w:tc>
      </w:tr>
      <w:tr w:rsidR="00AA2756" w:rsidRPr="00142B4D" w:rsidTr="004B131A">
        <w:trPr>
          <w:trHeight w:val="281"/>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AA2756" w:rsidRPr="00142B4D" w:rsidRDefault="00AA2756" w:rsidP="002347D1">
            <w:pPr>
              <w:pStyle w:val="-TR90"/>
              <w:ind w:left="626"/>
              <w:rPr>
                <w:color w:val="auto"/>
                <w:sz w:val="24"/>
                <w:szCs w:val="24"/>
              </w:rPr>
            </w:pPr>
            <w:r w:rsidRPr="00142B4D">
              <w:rPr>
                <w:color w:val="auto"/>
                <w:sz w:val="24"/>
                <w:szCs w:val="24"/>
              </w:rPr>
              <w:t>производство транспортных средств и оборудования</w:t>
            </w:r>
          </w:p>
        </w:tc>
        <w:tc>
          <w:tcPr>
            <w:tcW w:w="2552" w:type="dxa"/>
            <w:tcBorders>
              <w:top w:val="single" w:sz="4" w:space="0" w:color="auto"/>
              <w:left w:val="nil"/>
              <w:bottom w:val="single" w:sz="4" w:space="0" w:color="auto"/>
              <w:right w:val="single" w:sz="4" w:space="0" w:color="auto"/>
            </w:tcBorders>
            <w:vAlign w:val="center"/>
          </w:tcPr>
          <w:p w:rsidR="00AA2756" w:rsidRPr="00142B4D" w:rsidRDefault="00AA2756" w:rsidP="002347D1">
            <w:pPr>
              <w:pStyle w:val="-TR9"/>
              <w:jc w:val="both"/>
              <w:rPr>
                <w:sz w:val="24"/>
                <w:szCs w:val="24"/>
              </w:rPr>
            </w:pPr>
            <w:r w:rsidRPr="00142B4D">
              <w:rPr>
                <w:sz w:val="24"/>
                <w:szCs w:val="24"/>
              </w:rPr>
              <w:t>55</w:t>
            </w:r>
          </w:p>
        </w:tc>
      </w:tr>
      <w:tr w:rsidR="00AA2756" w:rsidRPr="00142B4D" w:rsidTr="004B131A">
        <w:trPr>
          <w:trHeight w:val="283"/>
          <w:jc w:val="center"/>
        </w:trPr>
        <w:tc>
          <w:tcPr>
            <w:tcW w:w="6797" w:type="dxa"/>
            <w:tcBorders>
              <w:top w:val="single" w:sz="4" w:space="0" w:color="auto"/>
              <w:left w:val="single" w:sz="4" w:space="0" w:color="auto"/>
              <w:bottom w:val="single" w:sz="4" w:space="0" w:color="auto"/>
              <w:right w:val="single" w:sz="4" w:space="0" w:color="auto"/>
            </w:tcBorders>
            <w:noWrap/>
            <w:vAlign w:val="center"/>
          </w:tcPr>
          <w:p w:rsidR="00AA2756" w:rsidRPr="00142B4D" w:rsidRDefault="00AA2756" w:rsidP="002347D1">
            <w:pPr>
              <w:pStyle w:val="-TR90"/>
              <w:ind w:left="626"/>
              <w:rPr>
                <w:color w:val="auto"/>
                <w:sz w:val="24"/>
                <w:szCs w:val="24"/>
              </w:rPr>
            </w:pPr>
            <w:r w:rsidRPr="00142B4D">
              <w:rPr>
                <w:color w:val="auto"/>
                <w:sz w:val="24"/>
                <w:szCs w:val="24"/>
              </w:rPr>
              <w:t>иные производственные объекты</w:t>
            </w:r>
          </w:p>
        </w:tc>
        <w:tc>
          <w:tcPr>
            <w:tcW w:w="2552" w:type="dxa"/>
            <w:tcBorders>
              <w:top w:val="single" w:sz="4" w:space="0" w:color="auto"/>
              <w:left w:val="nil"/>
              <w:bottom w:val="single" w:sz="4" w:space="0" w:color="auto"/>
              <w:right w:val="single" w:sz="4" w:space="0" w:color="auto"/>
            </w:tcBorders>
            <w:noWrap/>
            <w:vAlign w:val="center"/>
          </w:tcPr>
          <w:p w:rsidR="00AA2756" w:rsidRPr="00142B4D" w:rsidRDefault="00AA2756" w:rsidP="002347D1">
            <w:pPr>
              <w:pStyle w:val="-TR9"/>
              <w:jc w:val="both"/>
              <w:rPr>
                <w:sz w:val="24"/>
                <w:szCs w:val="24"/>
              </w:rPr>
            </w:pPr>
            <w:r w:rsidRPr="00142B4D">
              <w:rPr>
                <w:sz w:val="24"/>
                <w:szCs w:val="24"/>
              </w:rPr>
              <w:t>45</w:t>
            </w:r>
          </w:p>
        </w:tc>
      </w:tr>
    </w:tbl>
    <w:p w:rsidR="00AA2756" w:rsidRPr="00142B4D" w:rsidRDefault="00AA2756" w:rsidP="002347D1">
      <w:pPr>
        <w:pStyle w:val="ac"/>
        <w:ind w:left="1276" w:hanging="1276"/>
        <w:rPr>
          <w:bCs/>
          <w:sz w:val="24"/>
          <w:szCs w:val="24"/>
        </w:rPr>
      </w:pPr>
      <w:r w:rsidRPr="00142B4D">
        <w:rPr>
          <w:bCs/>
          <w:sz w:val="24"/>
          <w:szCs w:val="24"/>
        </w:rPr>
        <w:t xml:space="preserve">Примечание: коэффициент застройки земельного участка на производственной территории определяется как  отношение площади территории земельного участка, застроенной зданиями, строениями и сооружениями, к общей площади земельного участка, выраженное в процентах. При этом застроенной считается суммарная площадь территорий, занятых производственными зданиями, строениями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w:t>
      </w:r>
      <w:r w:rsidRPr="00142B4D">
        <w:rPr>
          <w:bCs/>
          <w:sz w:val="24"/>
          <w:szCs w:val="24"/>
        </w:rPr>
        <w:lastRenderedPageBreak/>
        <w:t>которыми не могут быть размещены здания и сооружения), а также открытые склады различного назначения.</w:t>
      </w:r>
    </w:p>
    <w:p w:rsidR="00AA2756" w:rsidRPr="00142B4D" w:rsidRDefault="00AA2756" w:rsidP="002347D1">
      <w:pPr>
        <w:ind w:right="24" w:firstLine="525"/>
      </w:pPr>
    </w:p>
    <w:p w:rsidR="00AA2756" w:rsidRPr="00142B4D" w:rsidRDefault="00AA2756" w:rsidP="002347D1">
      <w:pPr>
        <w:ind w:right="24" w:firstLine="600"/>
        <w:rPr>
          <w:bCs/>
          <w:szCs w:val="28"/>
        </w:rPr>
      </w:pPr>
      <w:r w:rsidRPr="00142B4D">
        <w:rPr>
          <w:bCs/>
          <w:szCs w:val="28"/>
        </w:rPr>
        <w:t>2.4. </w:t>
      </w:r>
      <w:r w:rsidRPr="00142B4D">
        <w:rPr>
          <w:szCs w:val="28"/>
        </w:rPr>
        <w:t xml:space="preserve">Расчетные показатели </w:t>
      </w:r>
      <w:r w:rsidRPr="00142B4D">
        <w:rPr>
          <w:bCs/>
          <w:szCs w:val="28"/>
        </w:rPr>
        <w:t xml:space="preserve">объектов социального и коммунально-бытового назначения. </w:t>
      </w:r>
    </w:p>
    <w:p w:rsidR="00AA2756" w:rsidRPr="00142B4D" w:rsidRDefault="00AA2756" w:rsidP="002347D1">
      <w:pPr>
        <w:ind w:right="-51" w:firstLine="600"/>
        <w:rPr>
          <w:bCs/>
          <w:szCs w:val="28"/>
        </w:rPr>
      </w:pPr>
      <w:r w:rsidRPr="00142B4D">
        <w:rPr>
          <w:bCs/>
          <w:szCs w:val="28"/>
        </w:rPr>
        <w:t xml:space="preserve">2.4.1. Виды и примерный состав объектов социального и коммунально-бытового назначения, </w:t>
      </w:r>
      <w:r w:rsidRPr="00142B4D">
        <w:rPr>
          <w:szCs w:val="28"/>
        </w:rPr>
        <w:t>в границах жилого квартала и города приведен в таблице 5</w:t>
      </w:r>
      <w:r w:rsidRPr="00142B4D">
        <w:rPr>
          <w:bCs/>
          <w:szCs w:val="28"/>
        </w:rPr>
        <w:t>.</w:t>
      </w:r>
    </w:p>
    <w:p w:rsidR="00AA2756" w:rsidRPr="00142B4D" w:rsidRDefault="00AA2756" w:rsidP="002347D1">
      <w:pPr>
        <w:ind w:right="-51" w:firstLine="600"/>
        <w:rPr>
          <w:bCs/>
          <w:szCs w:val="28"/>
        </w:rPr>
      </w:pPr>
      <w:r w:rsidRPr="00142B4D">
        <w:rPr>
          <w:bCs/>
          <w:szCs w:val="28"/>
        </w:rPr>
        <w:t xml:space="preserve">2.4.2. При расчете минимально необходимых размеров территории для размещения </w:t>
      </w:r>
      <w:r w:rsidRPr="00142B4D">
        <w:rPr>
          <w:szCs w:val="28"/>
        </w:rPr>
        <w:t xml:space="preserve">объектов местного значения в границах квартала, жилого района и города </w:t>
      </w:r>
      <w:r w:rsidRPr="00142B4D">
        <w:rPr>
          <w:bCs/>
          <w:szCs w:val="28"/>
        </w:rPr>
        <w:t>применяется показатель - минимальная удельная площадь территории для размещения объектов в расчете на человека.</w:t>
      </w:r>
    </w:p>
    <w:p w:rsidR="00AA2756" w:rsidRPr="00142B4D" w:rsidRDefault="00AA2756" w:rsidP="002347D1">
      <w:pPr>
        <w:ind w:right="-51" w:firstLine="600"/>
        <w:rPr>
          <w:bCs/>
          <w:szCs w:val="28"/>
        </w:rPr>
        <w:sectPr w:rsidR="00AA2756" w:rsidRPr="00142B4D" w:rsidSect="00246E21">
          <w:footerReference w:type="even" r:id="rId10"/>
          <w:footerReference w:type="default" r:id="rId11"/>
          <w:pgSz w:w="11900" w:h="16820"/>
          <w:pgMar w:top="709" w:right="875" w:bottom="851" w:left="1701" w:header="709" w:footer="709" w:gutter="0"/>
          <w:cols w:space="720"/>
        </w:sectPr>
      </w:pPr>
    </w:p>
    <w:p w:rsidR="00AA2756" w:rsidRPr="00142B4D" w:rsidRDefault="00AA2756" w:rsidP="002347D1">
      <w:pPr>
        <w:ind w:right="24" w:firstLine="525"/>
        <w:jc w:val="right"/>
        <w:rPr>
          <w:bCs/>
          <w:szCs w:val="28"/>
        </w:rPr>
      </w:pPr>
      <w:r w:rsidRPr="00142B4D">
        <w:rPr>
          <w:bCs/>
          <w:szCs w:val="28"/>
        </w:rPr>
        <w:lastRenderedPageBreak/>
        <w:t>Таблица 5</w:t>
      </w:r>
    </w:p>
    <w:tbl>
      <w:tblPr>
        <w:tblW w:w="5097" w:type="pct"/>
        <w:jc w:val="center"/>
        <w:tblLook w:val="0000" w:firstRow="0" w:lastRow="0" w:firstColumn="0" w:lastColumn="0" w:noHBand="0" w:noVBand="0"/>
      </w:tblPr>
      <w:tblGrid>
        <w:gridCol w:w="2230"/>
        <w:gridCol w:w="2259"/>
        <w:gridCol w:w="2490"/>
        <w:gridCol w:w="7787"/>
      </w:tblGrid>
      <w:tr w:rsidR="00AA2756" w:rsidRPr="00142B4D" w:rsidTr="004B131A">
        <w:trPr>
          <w:cantSplit/>
          <w:trHeight w:val="567"/>
          <w:tblHeader/>
          <w:jc w:val="center"/>
        </w:trPr>
        <w:tc>
          <w:tcPr>
            <w:tcW w:w="2278" w:type="dxa"/>
            <w:vMerge w:val="restart"/>
            <w:tcBorders>
              <w:top w:val="single" w:sz="4" w:space="0" w:color="auto"/>
              <w:left w:val="single" w:sz="4" w:space="0" w:color="auto"/>
              <w:right w:val="single" w:sz="4" w:space="0" w:color="auto"/>
            </w:tcBorders>
            <w:shd w:val="clear" w:color="auto" w:fill="auto"/>
            <w:vAlign w:val="center"/>
          </w:tcPr>
          <w:p w:rsidR="00AA2756" w:rsidRPr="002347D1" w:rsidRDefault="00AA2756" w:rsidP="002347D1">
            <w:pPr>
              <w:pStyle w:val="-4"/>
              <w:jc w:val="both"/>
              <w:rPr>
                <w:b w:val="0"/>
                <w:sz w:val="24"/>
                <w:szCs w:val="24"/>
              </w:rPr>
            </w:pPr>
            <w:r w:rsidRPr="002347D1">
              <w:rPr>
                <w:b w:val="0"/>
                <w:sz w:val="24"/>
                <w:szCs w:val="24"/>
              </w:rPr>
              <w:t>Виды объектов</w:t>
            </w:r>
          </w:p>
        </w:tc>
        <w:tc>
          <w:tcPr>
            <w:tcW w:w="13353" w:type="dxa"/>
            <w:gridSpan w:val="3"/>
            <w:tcBorders>
              <w:top w:val="single" w:sz="4" w:space="0" w:color="auto"/>
              <w:left w:val="nil"/>
              <w:bottom w:val="single" w:sz="4" w:space="0" w:color="auto"/>
              <w:right w:val="single" w:sz="4" w:space="0" w:color="auto"/>
            </w:tcBorders>
            <w:shd w:val="clear" w:color="auto" w:fill="auto"/>
            <w:vAlign w:val="center"/>
          </w:tcPr>
          <w:p w:rsidR="00AA2756" w:rsidRPr="002347D1" w:rsidRDefault="00AA2756" w:rsidP="002347D1">
            <w:pPr>
              <w:pStyle w:val="-4"/>
              <w:jc w:val="both"/>
              <w:rPr>
                <w:b w:val="0"/>
                <w:sz w:val="24"/>
                <w:szCs w:val="24"/>
              </w:rPr>
            </w:pPr>
            <w:r w:rsidRPr="002347D1">
              <w:rPr>
                <w:b w:val="0"/>
                <w:sz w:val="24"/>
                <w:szCs w:val="24"/>
              </w:rPr>
              <w:t>Примерный состав объектов в границах</w:t>
            </w:r>
          </w:p>
        </w:tc>
      </w:tr>
      <w:tr w:rsidR="00AA2756" w:rsidRPr="00142B4D" w:rsidTr="004B131A">
        <w:trPr>
          <w:cantSplit/>
          <w:trHeight w:val="567"/>
          <w:tblHeader/>
          <w:jc w:val="center"/>
        </w:trPr>
        <w:tc>
          <w:tcPr>
            <w:tcW w:w="2278" w:type="dxa"/>
            <w:vMerge/>
            <w:tcBorders>
              <w:left w:val="single" w:sz="4" w:space="0" w:color="auto"/>
              <w:bottom w:val="single" w:sz="4" w:space="0" w:color="auto"/>
              <w:right w:val="single" w:sz="4" w:space="0" w:color="auto"/>
            </w:tcBorders>
            <w:shd w:val="clear" w:color="auto" w:fill="auto"/>
            <w:vAlign w:val="center"/>
          </w:tcPr>
          <w:p w:rsidR="00AA2756" w:rsidRPr="002347D1" w:rsidRDefault="00AA2756" w:rsidP="002347D1">
            <w:pPr>
              <w:pStyle w:val="-4"/>
              <w:jc w:val="both"/>
              <w:rPr>
                <w:b w:val="0"/>
                <w:sz w:val="24"/>
                <w:szCs w:val="24"/>
              </w:rPr>
            </w:pPr>
          </w:p>
        </w:tc>
        <w:tc>
          <w:tcPr>
            <w:tcW w:w="2557" w:type="dxa"/>
            <w:tcBorders>
              <w:top w:val="single" w:sz="4" w:space="0" w:color="auto"/>
              <w:left w:val="nil"/>
              <w:bottom w:val="single" w:sz="4" w:space="0" w:color="auto"/>
              <w:right w:val="single" w:sz="4" w:space="0" w:color="auto"/>
            </w:tcBorders>
            <w:shd w:val="clear" w:color="auto" w:fill="auto"/>
            <w:vAlign w:val="center"/>
          </w:tcPr>
          <w:p w:rsidR="00AA2756" w:rsidRPr="002347D1" w:rsidRDefault="00AA2756" w:rsidP="002347D1">
            <w:pPr>
              <w:pStyle w:val="-4"/>
              <w:jc w:val="both"/>
              <w:rPr>
                <w:b w:val="0"/>
                <w:sz w:val="24"/>
                <w:szCs w:val="24"/>
              </w:rPr>
            </w:pPr>
            <w:r w:rsidRPr="002347D1">
              <w:rPr>
                <w:b w:val="0"/>
                <w:sz w:val="24"/>
                <w:szCs w:val="24"/>
              </w:rPr>
              <w:t>квартала</w:t>
            </w:r>
          </w:p>
        </w:tc>
        <w:tc>
          <w:tcPr>
            <w:tcW w:w="3001" w:type="dxa"/>
            <w:tcBorders>
              <w:top w:val="single" w:sz="4" w:space="0" w:color="auto"/>
              <w:left w:val="nil"/>
              <w:bottom w:val="single" w:sz="4" w:space="0" w:color="auto"/>
              <w:right w:val="single" w:sz="4" w:space="0" w:color="auto"/>
            </w:tcBorders>
            <w:shd w:val="clear" w:color="auto" w:fill="auto"/>
            <w:vAlign w:val="center"/>
          </w:tcPr>
          <w:p w:rsidR="00AA2756" w:rsidRPr="002347D1" w:rsidRDefault="00AA2756" w:rsidP="002347D1">
            <w:pPr>
              <w:pStyle w:val="-4"/>
              <w:jc w:val="both"/>
              <w:rPr>
                <w:b w:val="0"/>
                <w:sz w:val="24"/>
                <w:szCs w:val="24"/>
              </w:rPr>
            </w:pPr>
            <w:r w:rsidRPr="002347D1">
              <w:rPr>
                <w:b w:val="0"/>
                <w:sz w:val="24"/>
                <w:szCs w:val="24"/>
              </w:rPr>
              <w:t>жилого район</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AA2756" w:rsidRPr="002347D1" w:rsidRDefault="00AA2756" w:rsidP="002347D1">
            <w:pPr>
              <w:pStyle w:val="-4"/>
              <w:jc w:val="both"/>
              <w:rPr>
                <w:b w:val="0"/>
                <w:sz w:val="24"/>
                <w:szCs w:val="24"/>
              </w:rPr>
            </w:pPr>
            <w:r w:rsidRPr="002347D1">
              <w:rPr>
                <w:b w:val="0"/>
                <w:sz w:val="24"/>
                <w:szCs w:val="24"/>
              </w:rPr>
              <w:t>города</w:t>
            </w:r>
          </w:p>
        </w:tc>
      </w:tr>
      <w:tr w:rsidR="00AA2756" w:rsidRPr="00142B4D" w:rsidTr="004B131A">
        <w:trPr>
          <w:cantSplit/>
          <w:trHeight w:val="567"/>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AA2756" w:rsidRPr="002347D1" w:rsidRDefault="00AA2756" w:rsidP="002347D1">
            <w:pPr>
              <w:rPr>
                <w:sz w:val="24"/>
              </w:rPr>
            </w:pPr>
            <w:r w:rsidRPr="002347D1">
              <w:rPr>
                <w:sz w:val="24"/>
              </w:rPr>
              <w:t>Объекты физической культуры и спорта</w:t>
            </w:r>
          </w:p>
        </w:tc>
        <w:tc>
          <w:tcPr>
            <w:tcW w:w="2557" w:type="dxa"/>
            <w:tcBorders>
              <w:top w:val="single" w:sz="4" w:space="0" w:color="auto"/>
              <w:left w:val="nil"/>
              <w:bottom w:val="single" w:sz="4" w:space="0" w:color="auto"/>
              <w:right w:val="single" w:sz="4" w:space="0" w:color="auto"/>
            </w:tcBorders>
            <w:shd w:val="clear" w:color="auto" w:fill="auto"/>
            <w:vAlign w:val="center"/>
          </w:tcPr>
          <w:p w:rsidR="00AA2756" w:rsidRPr="002347D1" w:rsidRDefault="00AA2756" w:rsidP="002347D1">
            <w:pPr>
              <w:rPr>
                <w:sz w:val="24"/>
              </w:rPr>
            </w:pPr>
            <w:r w:rsidRPr="002347D1">
              <w:rPr>
                <w:sz w:val="24"/>
              </w:rPr>
              <w:t>Спортивные площадки</w:t>
            </w:r>
          </w:p>
        </w:tc>
        <w:tc>
          <w:tcPr>
            <w:tcW w:w="3001" w:type="dxa"/>
            <w:tcBorders>
              <w:top w:val="single" w:sz="4" w:space="0" w:color="auto"/>
              <w:left w:val="nil"/>
              <w:bottom w:val="single" w:sz="4" w:space="0" w:color="auto"/>
              <w:right w:val="single" w:sz="4" w:space="0" w:color="auto"/>
            </w:tcBorders>
            <w:shd w:val="clear" w:color="auto" w:fill="auto"/>
            <w:vAlign w:val="center"/>
          </w:tcPr>
          <w:p w:rsidR="00AA2756" w:rsidRPr="002347D1" w:rsidRDefault="00AA2756" w:rsidP="002347D1">
            <w:pPr>
              <w:rPr>
                <w:sz w:val="24"/>
              </w:rPr>
            </w:pPr>
            <w:r w:rsidRPr="002347D1">
              <w:rPr>
                <w:sz w:val="24"/>
              </w:rPr>
              <w:t xml:space="preserve">Физкультурно-оздоровительные комплексы, плоскостные сооружения </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AA2756" w:rsidRPr="002347D1" w:rsidRDefault="00AA2756" w:rsidP="002347D1">
            <w:pPr>
              <w:rPr>
                <w:sz w:val="24"/>
              </w:rPr>
            </w:pPr>
            <w:r w:rsidRPr="002347D1">
              <w:rPr>
                <w:sz w:val="24"/>
              </w:rPr>
              <w:t>Стадионы, дворцы спорта, спортивные залы, плавательные бассейны</w:t>
            </w:r>
          </w:p>
        </w:tc>
      </w:tr>
      <w:tr w:rsidR="00AA2756" w:rsidRPr="00142B4D" w:rsidTr="004B131A">
        <w:trPr>
          <w:cantSplit/>
          <w:trHeight w:val="567"/>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AA2756" w:rsidRPr="002347D1" w:rsidRDefault="00AA2756" w:rsidP="002347D1">
            <w:pPr>
              <w:rPr>
                <w:sz w:val="24"/>
              </w:rPr>
            </w:pPr>
            <w:r w:rsidRPr="002347D1">
              <w:rPr>
                <w:sz w:val="24"/>
              </w:rPr>
              <w:t>Объекты торговли и общественного питания</w:t>
            </w:r>
          </w:p>
        </w:tc>
        <w:tc>
          <w:tcPr>
            <w:tcW w:w="2557" w:type="dxa"/>
            <w:tcBorders>
              <w:top w:val="single" w:sz="4" w:space="0" w:color="auto"/>
              <w:left w:val="nil"/>
              <w:bottom w:val="single" w:sz="4" w:space="0" w:color="auto"/>
              <w:right w:val="single" w:sz="4" w:space="0" w:color="auto"/>
            </w:tcBorders>
            <w:shd w:val="clear" w:color="auto" w:fill="auto"/>
            <w:vAlign w:val="center"/>
          </w:tcPr>
          <w:p w:rsidR="00AA2756" w:rsidRPr="002347D1" w:rsidRDefault="00AA2756" w:rsidP="002347D1">
            <w:pPr>
              <w:rPr>
                <w:sz w:val="24"/>
              </w:rPr>
            </w:pPr>
            <w:r w:rsidRPr="002347D1">
              <w:rPr>
                <w:sz w:val="24"/>
              </w:rPr>
              <w:t>Магазины продовольственных и промышленных товаров, пункты общественного питания</w:t>
            </w:r>
          </w:p>
        </w:tc>
        <w:tc>
          <w:tcPr>
            <w:tcW w:w="3001" w:type="dxa"/>
            <w:tcBorders>
              <w:top w:val="single" w:sz="4" w:space="0" w:color="auto"/>
              <w:left w:val="nil"/>
              <w:bottom w:val="single" w:sz="4" w:space="0" w:color="auto"/>
              <w:right w:val="single" w:sz="4" w:space="0" w:color="auto"/>
            </w:tcBorders>
            <w:shd w:val="clear" w:color="auto" w:fill="auto"/>
            <w:vAlign w:val="center"/>
          </w:tcPr>
          <w:p w:rsidR="00AA2756" w:rsidRPr="002347D1" w:rsidRDefault="00AA2756" w:rsidP="002347D1">
            <w:pPr>
              <w:rPr>
                <w:sz w:val="24"/>
              </w:rPr>
            </w:pPr>
            <w:r w:rsidRPr="002347D1">
              <w:rPr>
                <w:sz w:val="24"/>
              </w:rPr>
              <w:t xml:space="preserve">Торговые центры, рестораны, кафе, бары, столовые, кулинарии </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AA2756" w:rsidRPr="002347D1" w:rsidRDefault="00AA2756" w:rsidP="002347D1">
            <w:pPr>
              <w:rPr>
                <w:sz w:val="24"/>
              </w:rPr>
            </w:pPr>
            <w:r w:rsidRPr="002347D1">
              <w:rPr>
                <w:sz w:val="24"/>
              </w:rPr>
              <w:t xml:space="preserve">Торговые комплексы, универсальные и специализированные рынки, ярмарки, рестораны </w:t>
            </w:r>
          </w:p>
        </w:tc>
      </w:tr>
      <w:tr w:rsidR="00AA2756" w:rsidRPr="00142B4D" w:rsidTr="004B131A">
        <w:trPr>
          <w:cantSplit/>
          <w:trHeight w:val="567"/>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AA2756" w:rsidRPr="002347D1" w:rsidRDefault="00AA2756" w:rsidP="002347D1">
            <w:pPr>
              <w:rPr>
                <w:sz w:val="24"/>
              </w:rPr>
            </w:pPr>
            <w:r w:rsidRPr="002347D1">
              <w:rPr>
                <w:sz w:val="24"/>
              </w:rPr>
              <w:t>Объекты коммунально-бытового назначения</w:t>
            </w:r>
          </w:p>
        </w:tc>
        <w:tc>
          <w:tcPr>
            <w:tcW w:w="2557" w:type="dxa"/>
            <w:tcBorders>
              <w:top w:val="single" w:sz="4" w:space="0" w:color="auto"/>
              <w:left w:val="nil"/>
              <w:bottom w:val="single" w:sz="4" w:space="0" w:color="auto"/>
              <w:right w:val="single" w:sz="4" w:space="0" w:color="auto"/>
            </w:tcBorders>
            <w:shd w:val="clear" w:color="auto" w:fill="auto"/>
            <w:vAlign w:val="center"/>
          </w:tcPr>
          <w:p w:rsidR="00AA2756" w:rsidRPr="002347D1" w:rsidRDefault="00AA2756" w:rsidP="002347D1">
            <w:pPr>
              <w:rPr>
                <w:sz w:val="24"/>
              </w:rPr>
            </w:pPr>
            <w:r w:rsidRPr="002347D1">
              <w:rPr>
                <w:sz w:val="24"/>
              </w:rPr>
              <w:t>Приемные пункты химчисток и прачечных, салоны - парикмахерские</w:t>
            </w:r>
          </w:p>
        </w:tc>
        <w:tc>
          <w:tcPr>
            <w:tcW w:w="3001" w:type="dxa"/>
            <w:tcBorders>
              <w:top w:val="single" w:sz="4" w:space="0" w:color="auto"/>
              <w:left w:val="nil"/>
              <w:bottom w:val="single" w:sz="4" w:space="0" w:color="auto"/>
              <w:right w:val="single" w:sz="4" w:space="0" w:color="auto"/>
            </w:tcBorders>
            <w:shd w:val="clear" w:color="auto" w:fill="auto"/>
            <w:vAlign w:val="center"/>
          </w:tcPr>
          <w:p w:rsidR="00AA2756" w:rsidRPr="002347D1" w:rsidRDefault="00AA2756" w:rsidP="002347D1">
            <w:pPr>
              <w:rPr>
                <w:sz w:val="24"/>
              </w:rPr>
            </w:pPr>
            <w:r w:rsidRPr="002347D1">
              <w:rPr>
                <w:sz w:val="24"/>
              </w:rPr>
              <w:t>Ателье, ремонтные мастерские, общественные туалеты</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AA2756" w:rsidRPr="002347D1" w:rsidRDefault="00AA2756" w:rsidP="002347D1">
            <w:pPr>
              <w:rPr>
                <w:sz w:val="24"/>
              </w:rPr>
            </w:pPr>
            <w:r w:rsidRPr="002347D1">
              <w:rPr>
                <w:sz w:val="24"/>
              </w:rPr>
              <w:t>Гостиницы, дома быта, бани, предприятия ритуальных услуг</w:t>
            </w:r>
          </w:p>
        </w:tc>
      </w:tr>
      <w:tr w:rsidR="00AA2756" w:rsidRPr="00142B4D" w:rsidTr="004B131A">
        <w:trPr>
          <w:cantSplit/>
          <w:trHeight w:val="567"/>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AA2756" w:rsidRPr="002347D1" w:rsidRDefault="00AA2756" w:rsidP="002347D1">
            <w:pPr>
              <w:rPr>
                <w:sz w:val="24"/>
              </w:rPr>
            </w:pPr>
            <w:r w:rsidRPr="002347D1">
              <w:rPr>
                <w:sz w:val="24"/>
              </w:rPr>
              <w:t xml:space="preserve">Объекты связи, финансовых, юридических и </w:t>
            </w:r>
            <w:proofErr w:type="spellStart"/>
            <w:r w:rsidRPr="002347D1">
              <w:rPr>
                <w:sz w:val="24"/>
              </w:rPr>
              <w:t>др.услуг</w:t>
            </w:r>
            <w:proofErr w:type="spellEnd"/>
            <w:r w:rsidRPr="002347D1">
              <w:rPr>
                <w:sz w:val="24"/>
              </w:rPr>
              <w:t xml:space="preserve"> </w:t>
            </w:r>
          </w:p>
        </w:tc>
        <w:tc>
          <w:tcPr>
            <w:tcW w:w="2557" w:type="dxa"/>
            <w:tcBorders>
              <w:top w:val="single" w:sz="4" w:space="0" w:color="auto"/>
              <w:left w:val="nil"/>
              <w:bottom w:val="single" w:sz="4" w:space="0" w:color="auto"/>
              <w:right w:val="single" w:sz="4" w:space="0" w:color="auto"/>
            </w:tcBorders>
            <w:shd w:val="clear" w:color="auto" w:fill="auto"/>
            <w:vAlign w:val="center"/>
          </w:tcPr>
          <w:p w:rsidR="00AA2756" w:rsidRPr="002347D1" w:rsidRDefault="00AA2756" w:rsidP="002347D1">
            <w:pPr>
              <w:rPr>
                <w:sz w:val="24"/>
              </w:rPr>
            </w:pPr>
          </w:p>
        </w:tc>
        <w:tc>
          <w:tcPr>
            <w:tcW w:w="3001" w:type="dxa"/>
            <w:tcBorders>
              <w:top w:val="single" w:sz="4" w:space="0" w:color="auto"/>
              <w:left w:val="nil"/>
              <w:bottom w:val="single" w:sz="4" w:space="0" w:color="auto"/>
              <w:right w:val="single" w:sz="4" w:space="0" w:color="auto"/>
            </w:tcBorders>
            <w:shd w:val="clear" w:color="auto" w:fill="auto"/>
            <w:vAlign w:val="center"/>
          </w:tcPr>
          <w:p w:rsidR="00AA2756" w:rsidRPr="002347D1" w:rsidRDefault="00AA2756" w:rsidP="002347D1">
            <w:pPr>
              <w:rPr>
                <w:sz w:val="24"/>
              </w:rPr>
            </w:pPr>
            <w:r w:rsidRPr="002347D1">
              <w:rPr>
                <w:sz w:val="24"/>
              </w:rPr>
              <w:t xml:space="preserve">Отделения почтовой связи, отделения банков </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AA2756" w:rsidRPr="002347D1" w:rsidRDefault="00AA2756" w:rsidP="002347D1">
            <w:pPr>
              <w:rPr>
                <w:sz w:val="24"/>
              </w:rPr>
            </w:pPr>
            <w:r w:rsidRPr="002347D1">
              <w:rPr>
                <w:sz w:val="24"/>
              </w:rPr>
              <w:t>Проектные и конструкторские бюро, офисные центры, юридические консультации, риэлтерские и туристические агентства, страховые компании, нотариальные конторы, ломбарды</w:t>
            </w:r>
          </w:p>
        </w:tc>
      </w:tr>
      <w:tr w:rsidR="00AA2756" w:rsidRPr="00142B4D" w:rsidTr="004B131A">
        <w:trPr>
          <w:cantSplit/>
          <w:trHeight w:val="2360"/>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AA2756" w:rsidRPr="002347D1" w:rsidRDefault="00AA2756" w:rsidP="002347D1">
            <w:pPr>
              <w:rPr>
                <w:sz w:val="24"/>
              </w:rPr>
            </w:pPr>
            <w:r w:rsidRPr="002347D1">
              <w:rPr>
                <w:sz w:val="24"/>
              </w:rPr>
              <w:t>Объекты здравоохранения</w:t>
            </w:r>
          </w:p>
        </w:tc>
        <w:tc>
          <w:tcPr>
            <w:tcW w:w="2557" w:type="dxa"/>
            <w:tcBorders>
              <w:top w:val="single" w:sz="4" w:space="0" w:color="auto"/>
              <w:left w:val="nil"/>
              <w:bottom w:val="single" w:sz="4" w:space="0" w:color="auto"/>
              <w:right w:val="single" w:sz="4" w:space="0" w:color="auto"/>
            </w:tcBorders>
            <w:shd w:val="clear" w:color="auto" w:fill="auto"/>
            <w:vAlign w:val="center"/>
          </w:tcPr>
          <w:p w:rsidR="00AA2756" w:rsidRPr="002347D1" w:rsidRDefault="00AA2756" w:rsidP="002347D1">
            <w:pPr>
              <w:rPr>
                <w:sz w:val="24"/>
              </w:rPr>
            </w:pPr>
          </w:p>
        </w:tc>
        <w:tc>
          <w:tcPr>
            <w:tcW w:w="3001" w:type="dxa"/>
            <w:tcBorders>
              <w:top w:val="single" w:sz="4" w:space="0" w:color="auto"/>
              <w:left w:val="nil"/>
              <w:bottom w:val="single" w:sz="4" w:space="0" w:color="auto"/>
              <w:right w:val="single" w:sz="4" w:space="0" w:color="auto"/>
            </w:tcBorders>
            <w:shd w:val="clear" w:color="auto" w:fill="auto"/>
            <w:vAlign w:val="center"/>
          </w:tcPr>
          <w:p w:rsidR="00AA2756" w:rsidRPr="002347D1" w:rsidRDefault="00AA2756" w:rsidP="002347D1">
            <w:pPr>
              <w:rPr>
                <w:sz w:val="24"/>
              </w:rPr>
            </w:pPr>
            <w:r w:rsidRPr="002347D1">
              <w:rPr>
                <w:sz w:val="24"/>
              </w:rPr>
              <w:t>Аптечные учреждения, молочные кухни</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AA2756" w:rsidRPr="002347D1" w:rsidRDefault="00AA2756" w:rsidP="002347D1">
            <w:pPr>
              <w:rPr>
                <w:sz w:val="24"/>
              </w:rPr>
            </w:pPr>
            <w:r w:rsidRPr="002347D1">
              <w:rPr>
                <w:sz w:val="24"/>
              </w:rPr>
              <w:t xml:space="preserve">Больничные учреждения, амбулаторно-поликлинические учреждения, фельдшерско-акушерские пункты, учреждения скорой медицинской помощи, учреждения охраны материнства и детства в </w:t>
            </w:r>
            <w:proofErr w:type="spellStart"/>
            <w:r w:rsidRPr="002347D1">
              <w:rPr>
                <w:sz w:val="24"/>
              </w:rPr>
              <w:t>т.ч</w:t>
            </w:r>
            <w:proofErr w:type="spellEnd"/>
            <w:r w:rsidRPr="002347D1">
              <w:rPr>
                <w:sz w:val="24"/>
              </w:rPr>
              <w:t>. родильный дом, женская консультация, санаторно-курортные учреждения, учреждения здравоохранения по надзору в сфере защиты прав потребителей и благополучия человека</w:t>
            </w:r>
          </w:p>
        </w:tc>
      </w:tr>
      <w:tr w:rsidR="00AA2756" w:rsidRPr="00142B4D" w:rsidTr="004B131A">
        <w:trPr>
          <w:cantSplit/>
          <w:trHeight w:val="2426"/>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AA2756" w:rsidRPr="002347D1" w:rsidRDefault="00AA2756" w:rsidP="002347D1">
            <w:pPr>
              <w:rPr>
                <w:sz w:val="24"/>
              </w:rPr>
            </w:pPr>
            <w:r w:rsidRPr="002347D1">
              <w:rPr>
                <w:sz w:val="24"/>
              </w:rPr>
              <w:lastRenderedPageBreak/>
              <w:t>Объекты образования</w:t>
            </w:r>
          </w:p>
        </w:tc>
        <w:tc>
          <w:tcPr>
            <w:tcW w:w="2557" w:type="dxa"/>
            <w:tcBorders>
              <w:top w:val="single" w:sz="4" w:space="0" w:color="auto"/>
              <w:left w:val="nil"/>
              <w:bottom w:val="single" w:sz="4" w:space="0" w:color="auto"/>
              <w:right w:val="single" w:sz="4" w:space="0" w:color="auto"/>
            </w:tcBorders>
            <w:shd w:val="clear" w:color="auto" w:fill="auto"/>
            <w:vAlign w:val="center"/>
          </w:tcPr>
          <w:p w:rsidR="00AA2756" w:rsidRPr="002347D1" w:rsidRDefault="00AA2756" w:rsidP="002347D1">
            <w:pPr>
              <w:rPr>
                <w:sz w:val="24"/>
              </w:rPr>
            </w:pPr>
          </w:p>
        </w:tc>
        <w:tc>
          <w:tcPr>
            <w:tcW w:w="3001" w:type="dxa"/>
            <w:tcBorders>
              <w:top w:val="single" w:sz="4" w:space="0" w:color="auto"/>
              <w:left w:val="nil"/>
              <w:bottom w:val="single" w:sz="4" w:space="0" w:color="auto"/>
              <w:right w:val="single" w:sz="4" w:space="0" w:color="auto"/>
            </w:tcBorders>
            <w:shd w:val="clear" w:color="auto" w:fill="auto"/>
            <w:vAlign w:val="center"/>
          </w:tcPr>
          <w:p w:rsidR="00AA2756" w:rsidRPr="002347D1" w:rsidRDefault="00AA2756" w:rsidP="002347D1">
            <w:pPr>
              <w:rPr>
                <w:sz w:val="24"/>
              </w:rPr>
            </w:pPr>
            <w:r w:rsidRPr="002347D1">
              <w:rPr>
                <w:color w:val="000000"/>
                <w:sz w:val="24"/>
              </w:rPr>
              <w:t>Муниципальные дошкольные образовательные организации, муниципальные общеобразовательные организации</w:t>
            </w: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AA2756" w:rsidRPr="002347D1" w:rsidRDefault="00AA2756" w:rsidP="002347D1">
            <w:pPr>
              <w:rPr>
                <w:sz w:val="24"/>
              </w:rPr>
            </w:pPr>
            <w:r w:rsidRPr="002347D1">
              <w:rPr>
                <w:sz w:val="24"/>
              </w:rPr>
              <w:t>Образовательные специализированные организации (школы-интернаты, межшкольные учебные комбинаты, вечерние школы), организации среднего профессионального образования, организации высшего образования, образовательные специализированные организации (автошколы, оборонные учебные заведения), организации дополнительного образования детей (детско-юношеские спортивные школы, центры детского творчества, музыкальные школы, станции юных техников)</w:t>
            </w:r>
          </w:p>
        </w:tc>
      </w:tr>
      <w:tr w:rsidR="00AA2756" w:rsidRPr="00142B4D" w:rsidTr="004B131A">
        <w:trPr>
          <w:cantSplit/>
          <w:trHeight w:val="1725"/>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AA2756" w:rsidRPr="002347D1" w:rsidRDefault="00AA2756" w:rsidP="002347D1">
            <w:pPr>
              <w:rPr>
                <w:sz w:val="24"/>
              </w:rPr>
            </w:pPr>
            <w:r w:rsidRPr="002347D1">
              <w:rPr>
                <w:sz w:val="24"/>
              </w:rPr>
              <w:t>Объекты социального обслуживания</w:t>
            </w:r>
          </w:p>
        </w:tc>
        <w:tc>
          <w:tcPr>
            <w:tcW w:w="2557" w:type="dxa"/>
            <w:tcBorders>
              <w:top w:val="single" w:sz="4" w:space="0" w:color="auto"/>
              <w:left w:val="nil"/>
              <w:bottom w:val="single" w:sz="4" w:space="0" w:color="auto"/>
              <w:right w:val="single" w:sz="4" w:space="0" w:color="auto"/>
            </w:tcBorders>
            <w:shd w:val="clear" w:color="auto" w:fill="auto"/>
            <w:vAlign w:val="center"/>
          </w:tcPr>
          <w:p w:rsidR="00AA2756" w:rsidRPr="002347D1" w:rsidRDefault="00AA2756" w:rsidP="002347D1">
            <w:pPr>
              <w:rPr>
                <w:sz w:val="24"/>
              </w:rPr>
            </w:pPr>
          </w:p>
        </w:tc>
        <w:tc>
          <w:tcPr>
            <w:tcW w:w="3001" w:type="dxa"/>
            <w:tcBorders>
              <w:top w:val="single" w:sz="4" w:space="0" w:color="auto"/>
              <w:left w:val="nil"/>
              <w:bottom w:val="single" w:sz="4" w:space="0" w:color="auto"/>
              <w:right w:val="single" w:sz="4" w:space="0" w:color="auto"/>
            </w:tcBorders>
            <w:shd w:val="clear" w:color="auto" w:fill="auto"/>
            <w:vAlign w:val="center"/>
          </w:tcPr>
          <w:p w:rsidR="00AA2756" w:rsidRPr="002347D1" w:rsidRDefault="00AA2756" w:rsidP="002347D1">
            <w:pPr>
              <w:pStyle w:val="ConsPlusNormal"/>
              <w:widowControl/>
              <w:ind w:firstLine="540"/>
              <w:rPr>
                <w:sz w:val="24"/>
                <w:szCs w:val="24"/>
              </w:rPr>
            </w:pP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AA2756" w:rsidRPr="002347D1" w:rsidRDefault="00AA2756" w:rsidP="002347D1">
            <w:pPr>
              <w:rPr>
                <w:sz w:val="24"/>
              </w:rPr>
            </w:pPr>
            <w:proofErr w:type="gramStart"/>
            <w:r w:rsidRPr="002347D1">
              <w:rPr>
                <w:sz w:val="24"/>
              </w:rPr>
              <w:t xml:space="preserve">Центры социального обслуживания населения, территориальные центры социальной помощи семье и детям, социально-реабилитационные центры для несовершеннолетних, центры помощи детям, оставшимся без попечения родителей,  социальные приюты для детей и подростков, центры психолого-педагогической помощи населению,  центры социальной помощи на дому, стационарные учреждения социального обслуживания </w:t>
            </w:r>
            <w:proofErr w:type="gramEnd"/>
          </w:p>
        </w:tc>
      </w:tr>
      <w:tr w:rsidR="00AA2756" w:rsidRPr="00142B4D" w:rsidTr="004B131A">
        <w:trPr>
          <w:cantSplit/>
          <w:trHeight w:val="705"/>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AA2756" w:rsidRPr="002347D1" w:rsidRDefault="00AA2756" w:rsidP="002347D1">
            <w:pPr>
              <w:rPr>
                <w:sz w:val="24"/>
              </w:rPr>
            </w:pPr>
            <w:r w:rsidRPr="002347D1">
              <w:rPr>
                <w:sz w:val="24"/>
              </w:rPr>
              <w:t>Объекты культуры и досуга</w:t>
            </w:r>
          </w:p>
        </w:tc>
        <w:tc>
          <w:tcPr>
            <w:tcW w:w="2557" w:type="dxa"/>
            <w:tcBorders>
              <w:top w:val="single" w:sz="4" w:space="0" w:color="auto"/>
              <w:left w:val="nil"/>
              <w:bottom w:val="single" w:sz="4" w:space="0" w:color="auto"/>
              <w:right w:val="single" w:sz="4" w:space="0" w:color="auto"/>
            </w:tcBorders>
            <w:shd w:val="clear" w:color="auto" w:fill="auto"/>
            <w:vAlign w:val="center"/>
          </w:tcPr>
          <w:p w:rsidR="00AA2756" w:rsidRPr="002347D1" w:rsidRDefault="00AA2756" w:rsidP="002347D1">
            <w:pPr>
              <w:rPr>
                <w:sz w:val="24"/>
              </w:rPr>
            </w:pPr>
          </w:p>
        </w:tc>
        <w:tc>
          <w:tcPr>
            <w:tcW w:w="3001" w:type="dxa"/>
            <w:tcBorders>
              <w:top w:val="single" w:sz="4" w:space="0" w:color="auto"/>
              <w:left w:val="nil"/>
              <w:bottom w:val="single" w:sz="4" w:space="0" w:color="auto"/>
              <w:right w:val="single" w:sz="4" w:space="0" w:color="auto"/>
            </w:tcBorders>
            <w:shd w:val="clear" w:color="auto" w:fill="auto"/>
            <w:vAlign w:val="center"/>
          </w:tcPr>
          <w:p w:rsidR="00AA2756" w:rsidRPr="002347D1" w:rsidRDefault="00AA2756" w:rsidP="002347D1">
            <w:pPr>
              <w:rPr>
                <w:sz w:val="24"/>
              </w:rPr>
            </w:pP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AA2756" w:rsidRPr="002347D1" w:rsidRDefault="00AA2756" w:rsidP="002347D1">
            <w:pPr>
              <w:rPr>
                <w:sz w:val="24"/>
              </w:rPr>
            </w:pPr>
            <w:r w:rsidRPr="002347D1">
              <w:rPr>
                <w:sz w:val="24"/>
              </w:rPr>
              <w:t>Дворцы культуры, музеи, музеи-усадьбы, выставочные залы, кинотеатры, библиотеки, досуговые центры, клубы и учреждения клубного типа</w:t>
            </w:r>
          </w:p>
        </w:tc>
      </w:tr>
      <w:tr w:rsidR="00AA2756" w:rsidRPr="00142B4D" w:rsidTr="004B131A">
        <w:trPr>
          <w:cantSplit/>
          <w:trHeight w:val="1214"/>
          <w:jc w:val="center"/>
        </w:trPr>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AA2756" w:rsidRPr="002347D1" w:rsidRDefault="00AA2756" w:rsidP="002347D1">
            <w:pPr>
              <w:rPr>
                <w:sz w:val="24"/>
              </w:rPr>
            </w:pPr>
            <w:r w:rsidRPr="002347D1">
              <w:rPr>
                <w:sz w:val="24"/>
              </w:rPr>
              <w:t>Административные и управленческие объекты</w:t>
            </w:r>
          </w:p>
        </w:tc>
        <w:tc>
          <w:tcPr>
            <w:tcW w:w="2557" w:type="dxa"/>
            <w:tcBorders>
              <w:top w:val="single" w:sz="4" w:space="0" w:color="auto"/>
              <w:left w:val="nil"/>
              <w:bottom w:val="single" w:sz="4" w:space="0" w:color="auto"/>
              <w:right w:val="single" w:sz="4" w:space="0" w:color="auto"/>
            </w:tcBorders>
            <w:shd w:val="clear" w:color="auto" w:fill="auto"/>
            <w:vAlign w:val="center"/>
          </w:tcPr>
          <w:p w:rsidR="00AA2756" w:rsidRPr="002347D1" w:rsidRDefault="00AA2756" w:rsidP="002347D1">
            <w:pPr>
              <w:rPr>
                <w:sz w:val="24"/>
              </w:rPr>
            </w:pPr>
          </w:p>
        </w:tc>
        <w:tc>
          <w:tcPr>
            <w:tcW w:w="3001" w:type="dxa"/>
            <w:tcBorders>
              <w:top w:val="single" w:sz="4" w:space="0" w:color="auto"/>
              <w:left w:val="nil"/>
              <w:bottom w:val="single" w:sz="4" w:space="0" w:color="auto"/>
              <w:right w:val="single" w:sz="4" w:space="0" w:color="auto"/>
            </w:tcBorders>
            <w:shd w:val="clear" w:color="auto" w:fill="auto"/>
            <w:vAlign w:val="center"/>
          </w:tcPr>
          <w:p w:rsidR="00AA2756" w:rsidRPr="002347D1" w:rsidRDefault="00AA2756" w:rsidP="002347D1">
            <w:pPr>
              <w:rPr>
                <w:sz w:val="24"/>
              </w:rPr>
            </w:pPr>
          </w:p>
        </w:tc>
        <w:tc>
          <w:tcPr>
            <w:tcW w:w="7787" w:type="dxa"/>
            <w:tcBorders>
              <w:top w:val="single" w:sz="4" w:space="0" w:color="auto"/>
              <w:left w:val="nil"/>
              <w:bottom w:val="single" w:sz="4" w:space="0" w:color="auto"/>
              <w:right w:val="single" w:sz="4" w:space="0" w:color="auto"/>
            </w:tcBorders>
            <w:shd w:val="clear" w:color="auto" w:fill="auto"/>
            <w:noWrap/>
            <w:vAlign w:val="center"/>
          </w:tcPr>
          <w:p w:rsidR="00AA2756" w:rsidRPr="002347D1" w:rsidRDefault="00AA2756" w:rsidP="002347D1">
            <w:pPr>
              <w:rPr>
                <w:sz w:val="24"/>
              </w:rPr>
            </w:pPr>
            <w:r w:rsidRPr="002347D1">
              <w:rPr>
                <w:sz w:val="24"/>
              </w:rPr>
              <w:t>Объекты администрации муниципальных образований, судов, прокуратуры, учреждений юстиции, управления ЗАГС, УВД, военного комиссариата, УФНС, пожарного депо, управления пенсионного фонда, многофункциональные центры предоставления государственных и муниципальных услуг, общественных организаций и объединений</w:t>
            </w:r>
          </w:p>
        </w:tc>
      </w:tr>
    </w:tbl>
    <w:p w:rsidR="00AA2756" w:rsidRPr="00142B4D" w:rsidRDefault="00AA2756" w:rsidP="002347D1">
      <w:pPr>
        <w:ind w:right="-51" w:firstLine="600"/>
        <w:rPr>
          <w:bCs/>
          <w:szCs w:val="28"/>
        </w:rPr>
      </w:pPr>
    </w:p>
    <w:p w:rsidR="00AA2756" w:rsidRPr="00142B4D" w:rsidRDefault="00AA2756" w:rsidP="002347D1">
      <w:pPr>
        <w:rPr>
          <w:bCs/>
          <w:szCs w:val="28"/>
        </w:rPr>
      </w:pPr>
      <w:r w:rsidRPr="00142B4D">
        <w:rPr>
          <w:bCs/>
          <w:szCs w:val="28"/>
        </w:rPr>
        <w:br w:type="page"/>
      </w:r>
    </w:p>
    <w:p w:rsidR="00AA2756" w:rsidRPr="00142B4D" w:rsidRDefault="00AA2756" w:rsidP="002347D1">
      <w:pPr>
        <w:ind w:right="-51" w:firstLine="600"/>
        <w:rPr>
          <w:bCs/>
          <w:szCs w:val="28"/>
        </w:rPr>
      </w:pPr>
      <w:r w:rsidRPr="00142B4D">
        <w:rPr>
          <w:bCs/>
          <w:szCs w:val="28"/>
        </w:rPr>
        <w:lastRenderedPageBreak/>
        <w:t xml:space="preserve">2.4.3. Показатели минимальной удельной площади территории для размещения объектов в городе Серпухове приведены в таблице 6. </w:t>
      </w:r>
    </w:p>
    <w:p w:rsidR="00AA2756" w:rsidRPr="00142B4D" w:rsidRDefault="00AA2756" w:rsidP="002347D1">
      <w:pPr>
        <w:ind w:right="-51" w:firstLine="600"/>
        <w:jc w:val="right"/>
        <w:rPr>
          <w:bCs/>
          <w:szCs w:val="28"/>
        </w:rPr>
      </w:pPr>
      <w:r w:rsidRPr="00142B4D">
        <w:rPr>
          <w:bCs/>
          <w:szCs w:val="28"/>
        </w:rPr>
        <w:t>Таблица 6</w:t>
      </w:r>
    </w:p>
    <w:tbl>
      <w:tblPr>
        <w:tblW w:w="5000" w:type="pct"/>
        <w:tblLayout w:type="fixed"/>
        <w:tblCellMar>
          <w:left w:w="85" w:type="dxa"/>
          <w:right w:w="85" w:type="dxa"/>
        </w:tblCellMar>
        <w:tblLook w:val="04A0" w:firstRow="1" w:lastRow="0" w:firstColumn="1" w:lastColumn="0" w:noHBand="0" w:noVBand="1"/>
      </w:tblPr>
      <w:tblGrid>
        <w:gridCol w:w="4835"/>
        <w:gridCol w:w="936"/>
        <w:gridCol w:w="935"/>
        <w:gridCol w:w="935"/>
        <w:gridCol w:w="935"/>
        <w:gridCol w:w="971"/>
        <w:gridCol w:w="900"/>
        <w:gridCol w:w="1067"/>
        <w:gridCol w:w="982"/>
        <w:gridCol w:w="1943"/>
      </w:tblGrid>
      <w:tr w:rsidR="00AA2756" w:rsidRPr="00142B4D" w:rsidTr="004B131A">
        <w:trPr>
          <w:trHeight w:val="454"/>
        </w:trPr>
        <w:tc>
          <w:tcPr>
            <w:tcW w:w="5188" w:type="dxa"/>
            <w:vMerge w:val="restart"/>
            <w:tcBorders>
              <w:top w:val="single" w:sz="4" w:space="0" w:color="auto"/>
              <w:left w:val="single" w:sz="4" w:space="0" w:color="auto"/>
              <w:bottom w:val="single" w:sz="4" w:space="0" w:color="auto"/>
              <w:right w:val="single" w:sz="4" w:space="0" w:color="auto"/>
            </w:tcBorders>
            <w:vAlign w:val="center"/>
            <w:hideMark/>
          </w:tcPr>
          <w:p w:rsidR="00AA2756" w:rsidRPr="00142B4D" w:rsidRDefault="00AA2756" w:rsidP="002347D1">
            <w:pPr>
              <w:pStyle w:val="-4"/>
              <w:ind w:left="-401" w:firstLine="401"/>
              <w:jc w:val="both"/>
              <w:rPr>
                <w:b w:val="0"/>
                <w:sz w:val="24"/>
                <w:szCs w:val="24"/>
              </w:rPr>
            </w:pPr>
            <w:r w:rsidRPr="00142B4D">
              <w:rPr>
                <w:b w:val="0"/>
                <w:sz w:val="24"/>
                <w:szCs w:val="24"/>
              </w:rPr>
              <w:t>Вид объектов</w:t>
            </w:r>
          </w:p>
        </w:tc>
        <w:tc>
          <w:tcPr>
            <w:tcW w:w="10206" w:type="dxa"/>
            <w:gridSpan w:val="9"/>
            <w:tcBorders>
              <w:top w:val="single" w:sz="4" w:space="0" w:color="auto"/>
              <w:left w:val="nil"/>
              <w:bottom w:val="single" w:sz="4" w:space="0" w:color="auto"/>
              <w:right w:val="single" w:sz="4" w:space="0" w:color="auto"/>
            </w:tcBorders>
            <w:vAlign w:val="center"/>
            <w:hideMark/>
          </w:tcPr>
          <w:p w:rsidR="00AA2756" w:rsidRPr="00142B4D" w:rsidRDefault="00AA2756" w:rsidP="002347D1">
            <w:pPr>
              <w:pStyle w:val="-4"/>
              <w:jc w:val="both"/>
              <w:rPr>
                <w:b w:val="0"/>
                <w:sz w:val="24"/>
                <w:szCs w:val="24"/>
              </w:rPr>
            </w:pPr>
            <w:r w:rsidRPr="00142B4D">
              <w:rPr>
                <w:b w:val="0"/>
                <w:sz w:val="24"/>
                <w:szCs w:val="24"/>
              </w:rPr>
              <w:t>Минимальная удельная площадь территории, м</w:t>
            </w:r>
            <w:r w:rsidRPr="00142B4D">
              <w:rPr>
                <w:b w:val="0"/>
                <w:sz w:val="24"/>
                <w:szCs w:val="24"/>
                <w:vertAlign w:val="superscript"/>
              </w:rPr>
              <w:t>2</w:t>
            </w:r>
            <w:r w:rsidRPr="00142B4D">
              <w:rPr>
                <w:b w:val="0"/>
                <w:sz w:val="24"/>
                <w:szCs w:val="24"/>
              </w:rPr>
              <w:t>/чел.</w:t>
            </w:r>
          </w:p>
        </w:tc>
      </w:tr>
      <w:tr w:rsidR="00AA2756" w:rsidRPr="00142B4D" w:rsidTr="004B131A">
        <w:trPr>
          <w:trHeight w:val="682"/>
        </w:trPr>
        <w:tc>
          <w:tcPr>
            <w:tcW w:w="5188" w:type="dxa"/>
            <w:vMerge/>
            <w:tcBorders>
              <w:top w:val="single" w:sz="4" w:space="0" w:color="auto"/>
              <w:left w:val="single" w:sz="4" w:space="0" w:color="auto"/>
              <w:bottom w:val="single" w:sz="4" w:space="0" w:color="auto"/>
              <w:right w:val="single" w:sz="4" w:space="0" w:color="auto"/>
            </w:tcBorders>
            <w:vAlign w:val="center"/>
            <w:hideMark/>
          </w:tcPr>
          <w:p w:rsidR="00AA2756" w:rsidRPr="00142B4D" w:rsidRDefault="00AA2756" w:rsidP="002347D1"/>
        </w:tc>
        <w:tc>
          <w:tcPr>
            <w:tcW w:w="3969" w:type="dxa"/>
            <w:gridSpan w:val="4"/>
            <w:tcBorders>
              <w:top w:val="single" w:sz="4" w:space="0" w:color="auto"/>
              <w:left w:val="nil"/>
              <w:bottom w:val="single" w:sz="4" w:space="0" w:color="auto"/>
              <w:right w:val="single" w:sz="4" w:space="0" w:color="auto"/>
            </w:tcBorders>
            <w:vAlign w:val="center"/>
            <w:hideMark/>
          </w:tcPr>
          <w:p w:rsidR="00AA2756" w:rsidRPr="00142B4D" w:rsidRDefault="00AA2756" w:rsidP="002347D1">
            <w:pPr>
              <w:pStyle w:val="-4"/>
              <w:jc w:val="both"/>
              <w:rPr>
                <w:b w:val="0"/>
                <w:sz w:val="24"/>
                <w:szCs w:val="24"/>
              </w:rPr>
            </w:pPr>
            <w:r w:rsidRPr="00142B4D">
              <w:rPr>
                <w:b w:val="0"/>
                <w:sz w:val="24"/>
                <w:szCs w:val="24"/>
              </w:rPr>
              <w:t>в границах квартала со средней этажностью жилых домов</w:t>
            </w:r>
          </w:p>
        </w:tc>
        <w:tc>
          <w:tcPr>
            <w:tcW w:w="4161" w:type="dxa"/>
            <w:gridSpan w:val="4"/>
            <w:tcBorders>
              <w:top w:val="single" w:sz="4" w:space="0" w:color="auto"/>
              <w:left w:val="nil"/>
              <w:bottom w:val="single" w:sz="4" w:space="0" w:color="auto"/>
              <w:right w:val="single" w:sz="4" w:space="0" w:color="auto"/>
            </w:tcBorders>
            <w:vAlign w:val="center"/>
            <w:hideMark/>
          </w:tcPr>
          <w:p w:rsidR="00AA2756" w:rsidRPr="00142B4D" w:rsidRDefault="00AA2756" w:rsidP="002347D1">
            <w:pPr>
              <w:pStyle w:val="-4"/>
              <w:jc w:val="both"/>
              <w:rPr>
                <w:b w:val="0"/>
                <w:sz w:val="24"/>
                <w:szCs w:val="24"/>
              </w:rPr>
            </w:pPr>
            <w:r w:rsidRPr="00142B4D">
              <w:rPr>
                <w:b w:val="0"/>
                <w:bCs/>
                <w:sz w:val="24"/>
                <w:szCs w:val="24"/>
              </w:rPr>
              <w:t>дополнительно в границах жилого района со средней этажностью жилых домов</w:t>
            </w:r>
          </w:p>
        </w:tc>
        <w:tc>
          <w:tcPr>
            <w:tcW w:w="2076" w:type="dxa"/>
            <w:vMerge w:val="restart"/>
            <w:tcBorders>
              <w:top w:val="nil"/>
              <w:left w:val="single" w:sz="4" w:space="0" w:color="auto"/>
              <w:bottom w:val="single" w:sz="4" w:space="0" w:color="000000"/>
              <w:right w:val="single" w:sz="4" w:space="0" w:color="auto"/>
            </w:tcBorders>
            <w:vAlign w:val="center"/>
            <w:hideMark/>
          </w:tcPr>
          <w:p w:rsidR="00AA2756" w:rsidRPr="00142B4D" w:rsidRDefault="00AA2756" w:rsidP="002347D1">
            <w:pPr>
              <w:pStyle w:val="-4"/>
              <w:jc w:val="both"/>
              <w:rPr>
                <w:b w:val="0"/>
                <w:sz w:val="24"/>
                <w:szCs w:val="24"/>
              </w:rPr>
            </w:pPr>
            <w:r w:rsidRPr="00142B4D">
              <w:rPr>
                <w:b w:val="0"/>
                <w:sz w:val="24"/>
                <w:szCs w:val="24"/>
              </w:rPr>
              <w:t>Дополнительно в границах города</w:t>
            </w:r>
          </w:p>
        </w:tc>
      </w:tr>
      <w:tr w:rsidR="00AA2756" w:rsidRPr="00142B4D" w:rsidTr="004B131A">
        <w:trPr>
          <w:trHeight w:val="454"/>
        </w:trPr>
        <w:tc>
          <w:tcPr>
            <w:tcW w:w="5188" w:type="dxa"/>
            <w:vMerge/>
            <w:tcBorders>
              <w:top w:val="single" w:sz="4" w:space="0" w:color="auto"/>
              <w:left w:val="single" w:sz="4" w:space="0" w:color="auto"/>
              <w:bottom w:val="single" w:sz="4" w:space="0" w:color="auto"/>
              <w:right w:val="single" w:sz="4" w:space="0" w:color="auto"/>
            </w:tcBorders>
            <w:vAlign w:val="center"/>
            <w:hideMark/>
          </w:tcPr>
          <w:p w:rsidR="00AA2756" w:rsidRPr="00142B4D" w:rsidRDefault="00AA2756" w:rsidP="002347D1"/>
        </w:tc>
        <w:tc>
          <w:tcPr>
            <w:tcW w:w="993" w:type="dxa"/>
            <w:tcBorders>
              <w:top w:val="single" w:sz="4" w:space="0" w:color="auto"/>
              <w:left w:val="nil"/>
              <w:bottom w:val="single" w:sz="4" w:space="0" w:color="auto"/>
              <w:right w:val="single" w:sz="4" w:space="0" w:color="auto"/>
            </w:tcBorders>
            <w:vAlign w:val="center"/>
            <w:hideMark/>
          </w:tcPr>
          <w:p w:rsidR="00AA2756" w:rsidRPr="00142B4D" w:rsidRDefault="00AA2756" w:rsidP="002347D1">
            <w:pPr>
              <w:pStyle w:val="-4"/>
              <w:ind w:left="-85"/>
              <w:jc w:val="both"/>
              <w:rPr>
                <w:b w:val="0"/>
                <w:sz w:val="24"/>
                <w:szCs w:val="24"/>
              </w:rPr>
            </w:pPr>
            <w:r w:rsidRPr="00142B4D">
              <w:rPr>
                <w:b w:val="0"/>
                <w:sz w:val="24"/>
                <w:szCs w:val="24"/>
              </w:rPr>
              <w:t xml:space="preserve">3 </w:t>
            </w:r>
            <w:proofErr w:type="spellStart"/>
            <w:r w:rsidRPr="00142B4D">
              <w:rPr>
                <w:b w:val="0"/>
                <w:sz w:val="24"/>
                <w:szCs w:val="24"/>
              </w:rPr>
              <w:t>эт</w:t>
            </w:r>
            <w:proofErr w:type="spellEnd"/>
            <w:r w:rsidRPr="00142B4D">
              <w:rPr>
                <w:b w:val="0"/>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AA2756" w:rsidRPr="00142B4D" w:rsidRDefault="00AA2756" w:rsidP="002347D1">
            <w:pPr>
              <w:pStyle w:val="-4"/>
              <w:jc w:val="both"/>
              <w:rPr>
                <w:b w:val="0"/>
                <w:sz w:val="24"/>
                <w:szCs w:val="24"/>
              </w:rPr>
            </w:pPr>
            <w:r w:rsidRPr="00142B4D">
              <w:rPr>
                <w:b w:val="0"/>
                <w:sz w:val="24"/>
                <w:szCs w:val="24"/>
              </w:rPr>
              <w:t xml:space="preserve">5 </w:t>
            </w:r>
            <w:proofErr w:type="spellStart"/>
            <w:r w:rsidRPr="00142B4D">
              <w:rPr>
                <w:b w:val="0"/>
                <w:sz w:val="24"/>
                <w:szCs w:val="24"/>
              </w:rPr>
              <w:t>эт</w:t>
            </w:r>
            <w:proofErr w:type="spellEnd"/>
          </w:p>
        </w:tc>
        <w:tc>
          <w:tcPr>
            <w:tcW w:w="992" w:type="dxa"/>
            <w:tcBorders>
              <w:top w:val="single" w:sz="4" w:space="0" w:color="auto"/>
              <w:left w:val="nil"/>
              <w:bottom w:val="single" w:sz="4" w:space="0" w:color="auto"/>
              <w:right w:val="single" w:sz="4" w:space="0" w:color="auto"/>
            </w:tcBorders>
            <w:vAlign w:val="center"/>
          </w:tcPr>
          <w:p w:rsidR="00AA2756" w:rsidRPr="00142B4D" w:rsidRDefault="00AA2756" w:rsidP="002347D1">
            <w:pPr>
              <w:pStyle w:val="-4"/>
              <w:ind w:left="-85"/>
              <w:jc w:val="both"/>
              <w:rPr>
                <w:b w:val="0"/>
                <w:sz w:val="24"/>
                <w:szCs w:val="24"/>
              </w:rPr>
            </w:pPr>
            <w:r w:rsidRPr="00142B4D">
              <w:rPr>
                <w:b w:val="0"/>
                <w:sz w:val="24"/>
                <w:szCs w:val="24"/>
              </w:rPr>
              <w:t xml:space="preserve">9 </w:t>
            </w:r>
            <w:proofErr w:type="spellStart"/>
            <w:r w:rsidRPr="00142B4D">
              <w:rPr>
                <w:b w:val="0"/>
                <w:sz w:val="24"/>
                <w:szCs w:val="24"/>
              </w:rPr>
              <w:t>эт</w:t>
            </w:r>
            <w:proofErr w:type="spellEnd"/>
            <w:r w:rsidRPr="00142B4D">
              <w:rPr>
                <w:b w:val="0"/>
                <w:sz w:val="24"/>
                <w:szCs w:val="24"/>
              </w:rPr>
              <w:t>.</w:t>
            </w:r>
          </w:p>
        </w:tc>
        <w:tc>
          <w:tcPr>
            <w:tcW w:w="992" w:type="dxa"/>
            <w:tcBorders>
              <w:top w:val="single" w:sz="4" w:space="0" w:color="auto"/>
              <w:left w:val="nil"/>
              <w:bottom w:val="single" w:sz="4" w:space="0" w:color="auto"/>
              <w:right w:val="single" w:sz="4" w:space="0" w:color="auto"/>
            </w:tcBorders>
            <w:vAlign w:val="center"/>
            <w:hideMark/>
          </w:tcPr>
          <w:p w:rsidR="00AA2756" w:rsidRPr="00142B4D" w:rsidRDefault="00AA2756" w:rsidP="002347D1">
            <w:pPr>
              <w:pStyle w:val="-4"/>
              <w:ind w:left="-100" w:right="14"/>
              <w:jc w:val="both"/>
              <w:rPr>
                <w:b w:val="0"/>
                <w:sz w:val="24"/>
                <w:szCs w:val="24"/>
              </w:rPr>
            </w:pPr>
            <w:r w:rsidRPr="00142B4D">
              <w:rPr>
                <w:b w:val="0"/>
                <w:sz w:val="24"/>
                <w:szCs w:val="24"/>
              </w:rPr>
              <w:t xml:space="preserve"> 17 </w:t>
            </w:r>
            <w:proofErr w:type="spellStart"/>
            <w:r w:rsidRPr="00142B4D">
              <w:rPr>
                <w:b w:val="0"/>
                <w:sz w:val="24"/>
                <w:szCs w:val="24"/>
              </w:rPr>
              <w:t>эт</w:t>
            </w:r>
            <w:proofErr w:type="spellEnd"/>
            <w:r w:rsidRPr="00142B4D">
              <w:rPr>
                <w:b w:val="0"/>
                <w:sz w:val="24"/>
                <w:szCs w:val="24"/>
              </w:rPr>
              <w:t>.</w:t>
            </w:r>
          </w:p>
        </w:tc>
        <w:tc>
          <w:tcPr>
            <w:tcW w:w="1031" w:type="dxa"/>
            <w:tcBorders>
              <w:top w:val="single" w:sz="4" w:space="0" w:color="auto"/>
              <w:left w:val="nil"/>
              <w:bottom w:val="single" w:sz="4" w:space="0" w:color="auto"/>
              <w:right w:val="single" w:sz="4" w:space="0" w:color="auto"/>
            </w:tcBorders>
            <w:vAlign w:val="center"/>
            <w:hideMark/>
          </w:tcPr>
          <w:p w:rsidR="00AA2756" w:rsidRPr="00142B4D" w:rsidRDefault="00AA2756" w:rsidP="002347D1">
            <w:pPr>
              <w:pStyle w:val="-4"/>
              <w:ind w:left="-85"/>
              <w:jc w:val="both"/>
              <w:rPr>
                <w:b w:val="0"/>
                <w:sz w:val="24"/>
                <w:szCs w:val="24"/>
              </w:rPr>
            </w:pPr>
            <w:r w:rsidRPr="00142B4D">
              <w:rPr>
                <w:b w:val="0"/>
                <w:sz w:val="24"/>
                <w:szCs w:val="24"/>
              </w:rPr>
              <w:t xml:space="preserve">3 </w:t>
            </w:r>
            <w:proofErr w:type="spellStart"/>
            <w:r w:rsidRPr="00142B4D">
              <w:rPr>
                <w:b w:val="0"/>
                <w:sz w:val="24"/>
                <w:szCs w:val="24"/>
              </w:rPr>
              <w:t>эт</w:t>
            </w:r>
            <w:proofErr w:type="spellEnd"/>
            <w:r w:rsidRPr="00142B4D">
              <w:rPr>
                <w:b w:val="0"/>
                <w:sz w:val="24"/>
                <w:szCs w:val="24"/>
              </w:rPr>
              <w:t>.</w:t>
            </w:r>
          </w:p>
        </w:tc>
        <w:tc>
          <w:tcPr>
            <w:tcW w:w="954" w:type="dxa"/>
            <w:tcBorders>
              <w:top w:val="single" w:sz="4" w:space="0" w:color="auto"/>
              <w:left w:val="nil"/>
              <w:bottom w:val="single" w:sz="4" w:space="0" w:color="auto"/>
              <w:right w:val="single" w:sz="4" w:space="0" w:color="auto"/>
            </w:tcBorders>
            <w:vAlign w:val="center"/>
            <w:hideMark/>
          </w:tcPr>
          <w:p w:rsidR="00AA2756" w:rsidRPr="00142B4D" w:rsidRDefault="00AA2756" w:rsidP="002347D1">
            <w:pPr>
              <w:pStyle w:val="-4"/>
              <w:jc w:val="both"/>
              <w:rPr>
                <w:b w:val="0"/>
                <w:sz w:val="24"/>
                <w:szCs w:val="24"/>
              </w:rPr>
            </w:pPr>
            <w:r w:rsidRPr="00142B4D">
              <w:rPr>
                <w:b w:val="0"/>
                <w:sz w:val="24"/>
                <w:szCs w:val="24"/>
              </w:rPr>
              <w:t xml:space="preserve">5 </w:t>
            </w:r>
            <w:proofErr w:type="spellStart"/>
            <w:r w:rsidRPr="00142B4D">
              <w:rPr>
                <w:b w:val="0"/>
                <w:sz w:val="24"/>
                <w:szCs w:val="24"/>
              </w:rPr>
              <w:t>эт</w:t>
            </w:r>
            <w:proofErr w:type="spellEnd"/>
          </w:p>
        </w:tc>
        <w:tc>
          <w:tcPr>
            <w:tcW w:w="1134" w:type="dxa"/>
            <w:tcBorders>
              <w:top w:val="single" w:sz="4" w:space="0" w:color="auto"/>
              <w:left w:val="nil"/>
              <w:bottom w:val="single" w:sz="4" w:space="0" w:color="auto"/>
              <w:right w:val="single" w:sz="4" w:space="0" w:color="auto"/>
            </w:tcBorders>
            <w:vAlign w:val="center"/>
          </w:tcPr>
          <w:p w:rsidR="00AA2756" w:rsidRPr="00142B4D" w:rsidRDefault="00AA2756" w:rsidP="002347D1">
            <w:pPr>
              <w:pStyle w:val="-4"/>
              <w:ind w:left="-85"/>
              <w:jc w:val="both"/>
              <w:rPr>
                <w:b w:val="0"/>
                <w:sz w:val="24"/>
                <w:szCs w:val="24"/>
              </w:rPr>
            </w:pPr>
            <w:r w:rsidRPr="00142B4D">
              <w:rPr>
                <w:b w:val="0"/>
                <w:sz w:val="24"/>
                <w:szCs w:val="24"/>
              </w:rPr>
              <w:t xml:space="preserve">9 </w:t>
            </w:r>
            <w:proofErr w:type="spellStart"/>
            <w:r w:rsidRPr="00142B4D">
              <w:rPr>
                <w:b w:val="0"/>
                <w:sz w:val="24"/>
                <w:szCs w:val="24"/>
              </w:rPr>
              <w:t>эт</w:t>
            </w:r>
            <w:proofErr w:type="spellEnd"/>
            <w:r w:rsidRPr="00142B4D">
              <w:rPr>
                <w:b w:val="0"/>
                <w:sz w:val="24"/>
                <w:szCs w:val="24"/>
              </w:rPr>
              <w:t>.</w:t>
            </w:r>
          </w:p>
        </w:tc>
        <w:tc>
          <w:tcPr>
            <w:tcW w:w="1042" w:type="dxa"/>
            <w:tcBorders>
              <w:top w:val="single" w:sz="4" w:space="0" w:color="auto"/>
              <w:left w:val="nil"/>
              <w:bottom w:val="single" w:sz="4" w:space="0" w:color="auto"/>
              <w:right w:val="single" w:sz="4" w:space="0" w:color="auto"/>
            </w:tcBorders>
            <w:vAlign w:val="center"/>
            <w:hideMark/>
          </w:tcPr>
          <w:p w:rsidR="00AA2756" w:rsidRPr="00142B4D" w:rsidRDefault="00AA2756" w:rsidP="002347D1">
            <w:pPr>
              <w:pStyle w:val="-4"/>
              <w:ind w:left="-100" w:right="14"/>
              <w:jc w:val="both"/>
              <w:rPr>
                <w:b w:val="0"/>
                <w:sz w:val="24"/>
                <w:szCs w:val="24"/>
              </w:rPr>
            </w:pPr>
            <w:r w:rsidRPr="00142B4D">
              <w:rPr>
                <w:b w:val="0"/>
                <w:sz w:val="24"/>
                <w:szCs w:val="24"/>
              </w:rPr>
              <w:t xml:space="preserve"> 17 </w:t>
            </w:r>
            <w:proofErr w:type="spellStart"/>
            <w:r w:rsidRPr="00142B4D">
              <w:rPr>
                <w:b w:val="0"/>
                <w:sz w:val="24"/>
                <w:szCs w:val="24"/>
              </w:rPr>
              <w:t>эт</w:t>
            </w:r>
            <w:proofErr w:type="spellEnd"/>
            <w:r w:rsidRPr="00142B4D">
              <w:rPr>
                <w:b w:val="0"/>
                <w:sz w:val="24"/>
                <w:szCs w:val="24"/>
              </w:rPr>
              <w:t>.</w:t>
            </w:r>
          </w:p>
        </w:tc>
        <w:tc>
          <w:tcPr>
            <w:tcW w:w="2076" w:type="dxa"/>
            <w:vMerge/>
            <w:tcBorders>
              <w:top w:val="nil"/>
              <w:left w:val="single" w:sz="4" w:space="0" w:color="auto"/>
              <w:bottom w:val="single" w:sz="4" w:space="0" w:color="000000"/>
              <w:right w:val="single" w:sz="4" w:space="0" w:color="auto"/>
            </w:tcBorders>
            <w:vAlign w:val="center"/>
            <w:hideMark/>
          </w:tcPr>
          <w:p w:rsidR="00AA2756" w:rsidRPr="00142B4D" w:rsidRDefault="00AA2756" w:rsidP="002347D1"/>
        </w:tc>
      </w:tr>
      <w:tr w:rsidR="00AA2756" w:rsidRPr="00142B4D" w:rsidTr="004B131A">
        <w:trPr>
          <w:trHeight w:hRule="exact" w:val="340"/>
        </w:trPr>
        <w:tc>
          <w:tcPr>
            <w:tcW w:w="5188" w:type="dxa"/>
            <w:tcBorders>
              <w:top w:val="single" w:sz="4" w:space="0" w:color="auto"/>
              <w:left w:val="single" w:sz="4" w:space="0" w:color="auto"/>
              <w:bottom w:val="single" w:sz="4" w:space="0" w:color="auto"/>
              <w:right w:val="nil"/>
            </w:tcBorders>
            <w:hideMark/>
          </w:tcPr>
          <w:p w:rsidR="00AA2756" w:rsidRPr="002347D1" w:rsidRDefault="00AA2756" w:rsidP="002347D1">
            <w:pPr>
              <w:rPr>
                <w:sz w:val="24"/>
              </w:rPr>
            </w:pPr>
            <w:r w:rsidRPr="002347D1">
              <w:rPr>
                <w:sz w:val="24"/>
              </w:rPr>
              <w:t>Объекты физической культуры и спорта</w:t>
            </w:r>
          </w:p>
        </w:tc>
        <w:tc>
          <w:tcPr>
            <w:tcW w:w="993" w:type="dxa"/>
            <w:tcBorders>
              <w:top w:val="single" w:sz="4" w:space="0" w:color="auto"/>
              <w:left w:val="single" w:sz="4" w:space="0" w:color="auto"/>
              <w:bottom w:val="single" w:sz="4" w:space="0" w:color="auto"/>
              <w:right w:val="single" w:sz="4" w:space="0" w:color="auto"/>
            </w:tcBorders>
            <w:noWrap/>
            <w:hideMark/>
          </w:tcPr>
          <w:p w:rsidR="00AA2756" w:rsidRPr="00142B4D" w:rsidRDefault="00AA2756" w:rsidP="002347D1">
            <w:pPr>
              <w:pStyle w:val="aff4"/>
              <w:rPr>
                <w:rFonts w:ascii="Times New Roman" w:hAnsi="Times New Roman" w:cs="Times New Roman"/>
              </w:rPr>
            </w:pPr>
            <w:r w:rsidRPr="00142B4D">
              <w:rPr>
                <w:rFonts w:ascii="Times New Roman" w:hAnsi="Times New Roman" w:cs="Times New Roman"/>
              </w:rPr>
              <w:t>0,99</w:t>
            </w:r>
          </w:p>
        </w:tc>
        <w:tc>
          <w:tcPr>
            <w:tcW w:w="992" w:type="dxa"/>
            <w:tcBorders>
              <w:top w:val="single" w:sz="4" w:space="0" w:color="auto"/>
              <w:left w:val="nil"/>
              <w:bottom w:val="single" w:sz="4" w:space="0" w:color="auto"/>
              <w:right w:val="single" w:sz="4" w:space="0" w:color="auto"/>
            </w:tcBorders>
            <w:noWrap/>
            <w:hideMark/>
          </w:tcPr>
          <w:p w:rsidR="00AA2756" w:rsidRPr="00142B4D" w:rsidRDefault="00AA2756" w:rsidP="002347D1">
            <w:pPr>
              <w:pStyle w:val="aff4"/>
              <w:rPr>
                <w:rFonts w:ascii="Times New Roman" w:hAnsi="Times New Roman" w:cs="Times New Roman"/>
              </w:rPr>
            </w:pPr>
            <w:r w:rsidRPr="00142B4D">
              <w:rPr>
                <w:rFonts w:ascii="Times New Roman" w:hAnsi="Times New Roman" w:cs="Times New Roman"/>
              </w:rPr>
              <w:t>0,96</w:t>
            </w:r>
          </w:p>
        </w:tc>
        <w:tc>
          <w:tcPr>
            <w:tcW w:w="992" w:type="dxa"/>
            <w:tcBorders>
              <w:top w:val="single" w:sz="4" w:space="0" w:color="auto"/>
              <w:left w:val="nil"/>
              <w:bottom w:val="single" w:sz="4" w:space="0" w:color="auto"/>
              <w:right w:val="single" w:sz="4" w:space="0" w:color="auto"/>
            </w:tcBorders>
          </w:tcPr>
          <w:p w:rsidR="00AA2756" w:rsidRPr="00142B4D" w:rsidRDefault="00AA2756" w:rsidP="002347D1">
            <w:pPr>
              <w:pStyle w:val="aff4"/>
              <w:rPr>
                <w:rFonts w:ascii="Times New Roman" w:hAnsi="Times New Roman" w:cs="Times New Roman"/>
              </w:rPr>
            </w:pPr>
            <w:r w:rsidRPr="00142B4D">
              <w:rPr>
                <w:rFonts w:ascii="Times New Roman" w:hAnsi="Times New Roman" w:cs="Times New Roman"/>
              </w:rPr>
              <w:t>0,94</w:t>
            </w:r>
          </w:p>
        </w:tc>
        <w:tc>
          <w:tcPr>
            <w:tcW w:w="992" w:type="dxa"/>
            <w:tcBorders>
              <w:top w:val="single" w:sz="4" w:space="0" w:color="auto"/>
              <w:left w:val="nil"/>
              <w:bottom w:val="single" w:sz="4" w:space="0" w:color="auto"/>
              <w:right w:val="single" w:sz="4" w:space="0" w:color="auto"/>
            </w:tcBorders>
            <w:noWrap/>
            <w:hideMark/>
          </w:tcPr>
          <w:p w:rsidR="00AA2756" w:rsidRPr="00142B4D" w:rsidRDefault="00AA2756" w:rsidP="002347D1">
            <w:pPr>
              <w:pStyle w:val="aff4"/>
              <w:rPr>
                <w:rFonts w:ascii="Times New Roman" w:hAnsi="Times New Roman" w:cs="Times New Roman"/>
              </w:rPr>
            </w:pPr>
            <w:r w:rsidRPr="00142B4D">
              <w:rPr>
                <w:rFonts w:ascii="Times New Roman" w:hAnsi="Times New Roman" w:cs="Times New Roman"/>
              </w:rPr>
              <w:t>0,92</w:t>
            </w:r>
          </w:p>
        </w:tc>
        <w:tc>
          <w:tcPr>
            <w:tcW w:w="1031" w:type="dxa"/>
            <w:tcBorders>
              <w:top w:val="single" w:sz="4" w:space="0" w:color="auto"/>
              <w:left w:val="nil"/>
              <w:bottom w:val="single" w:sz="4" w:space="0" w:color="auto"/>
              <w:right w:val="single" w:sz="4" w:space="0" w:color="auto"/>
            </w:tcBorders>
            <w:noWrap/>
            <w:hideMark/>
          </w:tcPr>
          <w:p w:rsidR="00AA2756" w:rsidRPr="00142B4D" w:rsidRDefault="00AA2756" w:rsidP="002347D1">
            <w:pPr>
              <w:pStyle w:val="-TR9"/>
              <w:jc w:val="both"/>
              <w:rPr>
                <w:sz w:val="24"/>
                <w:szCs w:val="24"/>
              </w:rPr>
            </w:pPr>
            <w:r w:rsidRPr="00142B4D">
              <w:rPr>
                <w:sz w:val="24"/>
                <w:szCs w:val="24"/>
              </w:rPr>
              <w:t>1,76</w:t>
            </w:r>
          </w:p>
        </w:tc>
        <w:tc>
          <w:tcPr>
            <w:tcW w:w="954" w:type="dxa"/>
            <w:tcBorders>
              <w:top w:val="single" w:sz="4" w:space="0" w:color="auto"/>
              <w:left w:val="nil"/>
              <w:bottom w:val="single" w:sz="4" w:space="0" w:color="auto"/>
              <w:right w:val="single" w:sz="4" w:space="0" w:color="auto"/>
            </w:tcBorders>
            <w:noWrap/>
            <w:hideMark/>
          </w:tcPr>
          <w:p w:rsidR="00AA2756" w:rsidRPr="00142B4D" w:rsidRDefault="00AA2756" w:rsidP="002347D1">
            <w:pPr>
              <w:pStyle w:val="-TR9"/>
              <w:jc w:val="both"/>
              <w:rPr>
                <w:sz w:val="24"/>
                <w:szCs w:val="24"/>
              </w:rPr>
            </w:pPr>
            <w:r w:rsidRPr="00142B4D">
              <w:rPr>
                <w:sz w:val="24"/>
                <w:szCs w:val="24"/>
              </w:rPr>
              <w:t>1,71</w:t>
            </w:r>
          </w:p>
        </w:tc>
        <w:tc>
          <w:tcPr>
            <w:tcW w:w="1134" w:type="dxa"/>
            <w:tcBorders>
              <w:top w:val="single" w:sz="4" w:space="0" w:color="auto"/>
              <w:left w:val="nil"/>
              <w:bottom w:val="single" w:sz="4" w:space="0" w:color="auto"/>
              <w:right w:val="single" w:sz="4" w:space="0" w:color="auto"/>
            </w:tcBorders>
          </w:tcPr>
          <w:p w:rsidR="00AA2756" w:rsidRPr="00142B4D" w:rsidRDefault="00AA2756" w:rsidP="002347D1">
            <w:pPr>
              <w:pStyle w:val="-TR9"/>
              <w:jc w:val="both"/>
              <w:rPr>
                <w:sz w:val="24"/>
                <w:szCs w:val="24"/>
              </w:rPr>
            </w:pPr>
            <w:r w:rsidRPr="00142B4D">
              <w:rPr>
                <w:sz w:val="24"/>
                <w:szCs w:val="24"/>
              </w:rPr>
              <w:t>1,66</w:t>
            </w:r>
          </w:p>
        </w:tc>
        <w:tc>
          <w:tcPr>
            <w:tcW w:w="1042" w:type="dxa"/>
            <w:tcBorders>
              <w:top w:val="single" w:sz="4" w:space="0" w:color="auto"/>
              <w:left w:val="nil"/>
              <w:bottom w:val="single" w:sz="4" w:space="0" w:color="auto"/>
              <w:right w:val="single" w:sz="4" w:space="0" w:color="auto"/>
            </w:tcBorders>
            <w:hideMark/>
          </w:tcPr>
          <w:p w:rsidR="00AA2756" w:rsidRPr="00142B4D" w:rsidRDefault="00AA2756" w:rsidP="002347D1">
            <w:pPr>
              <w:pStyle w:val="-TR9"/>
              <w:jc w:val="both"/>
              <w:rPr>
                <w:sz w:val="24"/>
                <w:szCs w:val="24"/>
              </w:rPr>
            </w:pPr>
            <w:r w:rsidRPr="00142B4D">
              <w:rPr>
                <w:sz w:val="24"/>
                <w:szCs w:val="24"/>
              </w:rPr>
              <w:t>1,62</w:t>
            </w:r>
          </w:p>
        </w:tc>
        <w:tc>
          <w:tcPr>
            <w:tcW w:w="2076" w:type="dxa"/>
            <w:tcBorders>
              <w:top w:val="nil"/>
              <w:left w:val="nil"/>
              <w:bottom w:val="single" w:sz="4" w:space="0" w:color="auto"/>
              <w:right w:val="single" w:sz="4" w:space="0" w:color="auto"/>
            </w:tcBorders>
            <w:noWrap/>
            <w:hideMark/>
          </w:tcPr>
          <w:p w:rsidR="00AA2756" w:rsidRPr="00142B4D" w:rsidRDefault="00AA2756" w:rsidP="002347D1">
            <w:pPr>
              <w:pStyle w:val="-TR9"/>
              <w:jc w:val="both"/>
              <w:rPr>
                <w:sz w:val="24"/>
                <w:szCs w:val="24"/>
              </w:rPr>
            </w:pPr>
            <w:r w:rsidRPr="00142B4D">
              <w:rPr>
                <w:sz w:val="24"/>
                <w:szCs w:val="24"/>
              </w:rPr>
              <w:t>0,24</w:t>
            </w:r>
          </w:p>
        </w:tc>
      </w:tr>
      <w:tr w:rsidR="00AA2756" w:rsidRPr="00142B4D" w:rsidTr="004B131A">
        <w:trPr>
          <w:trHeight w:hRule="exact" w:val="340"/>
        </w:trPr>
        <w:tc>
          <w:tcPr>
            <w:tcW w:w="5188" w:type="dxa"/>
            <w:tcBorders>
              <w:top w:val="single" w:sz="4" w:space="0" w:color="auto"/>
              <w:left w:val="single" w:sz="4" w:space="0" w:color="auto"/>
              <w:bottom w:val="single" w:sz="4" w:space="0" w:color="auto"/>
              <w:right w:val="nil"/>
            </w:tcBorders>
            <w:hideMark/>
          </w:tcPr>
          <w:p w:rsidR="00AA2756" w:rsidRPr="002347D1" w:rsidRDefault="00AA2756" w:rsidP="002347D1">
            <w:pPr>
              <w:rPr>
                <w:sz w:val="24"/>
              </w:rPr>
            </w:pPr>
            <w:r w:rsidRPr="002347D1">
              <w:rPr>
                <w:sz w:val="24"/>
              </w:rPr>
              <w:t>Объекты торговли и общественного питания</w:t>
            </w:r>
          </w:p>
        </w:tc>
        <w:tc>
          <w:tcPr>
            <w:tcW w:w="993" w:type="dxa"/>
            <w:tcBorders>
              <w:top w:val="nil"/>
              <w:left w:val="single" w:sz="4" w:space="0" w:color="auto"/>
              <w:bottom w:val="single" w:sz="4" w:space="0" w:color="auto"/>
              <w:right w:val="single" w:sz="4" w:space="0" w:color="auto"/>
            </w:tcBorders>
            <w:noWrap/>
            <w:hideMark/>
          </w:tcPr>
          <w:p w:rsidR="00AA2756" w:rsidRPr="00142B4D" w:rsidRDefault="00AA2756" w:rsidP="002347D1">
            <w:pPr>
              <w:pStyle w:val="aff4"/>
              <w:rPr>
                <w:rFonts w:ascii="Times New Roman" w:hAnsi="Times New Roman" w:cs="Times New Roman"/>
              </w:rPr>
            </w:pPr>
            <w:r w:rsidRPr="00142B4D">
              <w:rPr>
                <w:rFonts w:ascii="Times New Roman" w:hAnsi="Times New Roman" w:cs="Times New Roman"/>
              </w:rPr>
              <w:t>0,56</w:t>
            </w:r>
          </w:p>
        </w:tc>
        <w:tc>
          <w:tcPr>
            <w:tcW w:w="992" w:type="dxa"/>
            <w:tcBorders>
              <w:top w:val="nil"/>
              <w:left w:val="nil"/>
              <w:bottom w:val="single" w:sz="4" w:space="0" w:color="auto"/>
              <w:right w:val="single" w:sz="4" w:space="0" w:color="auto"/>
            </w:tcBorders>
            <w:noWrap/>
            <w:hideMark/>
          </w:tcPr>
          <w:p w:rsidR="00AA2756" w:rsidRPr="00142B4D" w:rsidRDefault="00AA2756" w:rsidP="002347D1">
            <w:pPr>
              <w:pStyle w:val="aff4"/>
              <w:rPr>
                <w:rFonts w:ascii="Times New Roman" w:hAnsi="Times New Roman" w:cs="Times New Roman"/>
              </w:rPr>
            </w:pPr>
            <w:r w:rsidRPr="00142B4D">
              <w:rPr>
                <w:rFonts w:ascii="Times New Roman" w:hAnsi="Times New Roman" w:cs="Times New Roman"/>
              </w:rPr>
              <w:t>0,37</w:t>
            </w:r>
          </w:p>
        </w:tc>
        <w:tc>
          <w:tcPr>
            <w:tcW w:w="992" w:type="dxa"/>
            <w:tcBorders>
              <w:top w:val="nil"/>
              <w:left w:val="nil"/>
              <w:bottom w:val="single" w:sz="4" w:space="0" w:color="auto"/>
              <w:right w:val="single" w:sz="4" w:space="0" w:color="auto"/>
            </w:tcBorders>
          </w:tcPr>
          <w:p w:rsidR="00AA2756" w:rsidRPr="00142B4D" w:rsidRDefault="00AA2756" w:rsidP="002347D1">
            <w:pPr>
              <w:pStyle w:val="aff4"/>
              <w:rPr>
                <w:rFonts w:ascii="Times New Roman" w:hAnsi="Times New Roman" w:cs="Times New Roman"/>
              </w:rPr>
            </w:pPr>
            <w:r w:rsidRPr="00142B4D">
              <w:rPr>
                <w:rFonts w:ascii="Times New Roman" w:hAnsi="Times New Roman" w:cs="Times New Roman"/>
              </w:rPr>
              <w:t>0,24</w:t>
            </w:r>
          </w:p>
        </w:tc>
        <w:tc>
          <w:tcPr>
            <w:tcW w:w="992" w:type="dxa"/>
            <w:tcBorders>
              <w:top w:val="nil"/>
              <w:left w:val="nil"/>
              <w:bottom w:val="single" w:sz="4" w:space="0" w:color="auto"/>
              <w:right w:val="single" w:sz="4" w:space="0" w:color="auto"/>
            </w:tcBorders>
            <w:noWrap/>
            <w:hideMark/>
          </w:tcPr>
          <w:p w:rsidR="00AA2756" w:rsidRPr="00142B4D" w:rsidRDefault="00AA2756" w:rsidP="002347D1">
            <w:pPr>
              <w:pStyle w:val="aff4"/>
              <w:rPr>
                <w:rFonts w:ascii="Times New Roman" w:hAnsi="Times New Roman" w:cs="Times New Roman"/>
              </w:rPr>
            </w:pPr>
            <w:r w:rsidRPr="00142B4D">
              <w:rPr>
                <w:rFonts w:ascii="Times New Roman" w:hAnsi="Times New Roman" w:cs="Times New Roman"/>
              </w:rPr>
              <w:t>0,16</w:t>
            </w:r>
          </w:p>
        </w:tc>
        <w:tc>
          <w:tcPr>
            <w:tcW w:w="1031" w:type="dxa"/>
            <w:tcBorders>
              <w:top w:val="nil"/>
              <w:left w:val="nil"/>
              <w:bottom w:val="single" w:sz="4" w:space="0" w:color="auto"/>
              <w:right w:val="single" w:sz="4" w:space="0" w:color="auto"/>
            </w:tcBorders>
            <w:noWrap/>
            <w:hideMark/>
          </w:tcPr>
          <w:p w:rsidR="00AA2756" w:rsidRPr="00142B4D" w:rsidRDefault="00AA2756" w:rsidP="002347D1">
            <w:pPr>
              <w:pStyle w:val="-TR9"/>
              <w:jc w:val="both"/>
              <w:rPr>
                <w:sz w:val="24"/>
                <w:szCs w:val="24"/>
              </w:rPr>
            </w:pPr>
            <w:r w:rsidRPr="00142B4D">
              <w:rPr>
                <w:sz w:val="24"/>
                <w:szCs w:val="24"/>
              </w:rPr>
              <w:t>1,50</w:t>
            </w:r>
          </w:p>
        </w:tc>
        <w:tc>
          <w:tcPr>
            <w:tcW w:w="954" w:type="dxa"/>
            <w:tcBorders>
              <w:top w:val="nil"/>
              <w:left w:val="nil"/>
              <w:bottom w:val="single" w:sz="4" w:space="0" w:color="auto"/>
              <w:right w:val="single" w:sz="4" w:space="0" w:color="auto"/>
            </w:tcBorders>
            <w:noWrap/>
            <w:hideMark/>
          </w:tcPr>
          <w:p w:rsidR="00AA2756" w:rsidRPr="00142B4D" w:rsidRDefault="00AA2756" w:rsidP="002347D1">
            <w:pPr>
              <w:pStyle w:val="-TR9"/>
              <w:jc w:val="both"/>
              <w:rPr>
                <w:sz w:val="24"/>
                <w:szCs w:val="24"/>
              </w:rPr>
            </w:pPr>
            <w:r w:rsidRPr="00142B4D">
              <w:rPr>
                <w:sz w:val="24"/>
                <w:szCs w:val="24"/>
              </w:rPr>
              <w:t>1,43</w:t>
            </w:r>
          </w:p>
        </w:tc>
        <w:tc>
          <w:tcPr>
            <w:tcW w:w="1134" w:type="dxa"/>
            <w:tcBorders>
              <w:top w:val="nil"/>
              <w:left w:val="nil"/>
              <w:bottom w:val="single" w:sz="4" w:space="0" w:color="auto"/>
              <w:right w:val="single" w:sz="4" w:space="0" w:color="auto"/>
            </w:tcBorders>
          </w:tcPr>
          <w:p w:rsidR="00AA2756" w:rsidRPr="00142B4D" w:rsidRDefault="00AA2756" w:rsidP="002347D1">
            <w:pPr>
              <w:pStyle w:val="-TR9"/>
              <w:jc w:val="both"/>
              <w:rPr>
                <w:sz w:val="24"/>
                <w:szCs w:val="24"/>
              </w:rPr>
            </w:pPr>
            <w:r w:rsidRPr="00142B4D">
              <w:rPr>
                <w:sz w:val="24"/>
                <w:szCs w:val="24"/>
              </w:rPr>
              <w:t>1,37</w:t>
            </w:r>
          </w:p>
        </w:tc>
        <w:tc>
          <w:tcPr>
            <w:tcW w:w="1042" w:type="dxa"/>
            <w:tcBorders>
              <w:top w:val="nil"/>
              <w:left w:val="nil"/>
              <w:bottom w:val="single" w:sz="4" w:space="0" w:color="auto"/>
              <w:right w:val="single" w:sz="4" w:space="0" w:color="auto"/>
            </w:tcBorders>
            <w:hideMark/>
          </w:tcPr>
          <w:p w:rsidR="00AA2756" w:rsidRPr="00142B4D" w:rsidRDefault="00AA2756" w:rsidP="002347D1">
            <w:pPr>
              <w:pStyle w:val="-TR9"/>
              <w:jc w:val="both"/>
              <w:rPr>
                <w:sz w:val="24"/>
                <w:szCs w:val="24"/>
              </w:rPr>
            </w:pPr>
            <w:r w:rsidRPr="00142B4D">
              <w:rPr>
                <w:sz w:val="24"/>
                <w:szCs w:val="24"/>
              </w:rPr>
              <w:t>1,31</w:t>
            </w:r>
          </w:p>
        </w:tc>
        <w:tc>
          <w:tcPr>
            <w:tcW w:w="2076" w:type="dxa"/>
            <w:tcBorders>
              <w:top w:val="nil"/>
              <w:left w:val="nil"/>
              <w:bottom w:val="single" w:sz="4" w:space="0" w:color="auto"/>
              <w:right w:val="single" w:sz="4" w:space="0" w:color="auto"/>
            </w:tcBorders>
            <w:noWrap/>
            <w:hideMark/>
          </w:tcPr>
          <w:p w:rsidR="00AA2756" w:rsidRPr="00142B4D" w:rsidRDefault="00AA2756" w:rsidP="002347D1">
            <w:pPr>
              <w:pStyle w:val="-TR9"/>
              <w:jc w:val="both"/>
              <w:rPr>
                <w:sz w:val="24"/>
                <w:szCs w:val="24"/>
              </w:rPr>
            </w:pPr>
            <w:r w:rsidRPr="00142B4D">
              <w:rPr>
                <w:sz w:val="24"/>
                <w:szCs w:val="24"/>
              </w:rPr>
              <w:t>0,41</w:t>
            </w:r>
          </w:p>
        </w:tc>
      </w:tr>
      <w:tr w:rsidR="00AA2756" w:rsidRPr="00142B4D" w:rsidTr="004B131A">
        <w:trPr>
          <w:trHeight w:hRule="exact" w:val="340"/>
        </w:trPr>
        <w:tc>
          <w:tcPr>
            <w:tcW w:w="5188" w:type="dxa"/>
            <w:tcBorders>
              <w:top w:val="single" w:sz="4" w:space="0" w:color="auto"/>
              <w:left w:val="single" w:sz="4" w:space="0" w:color="auto"/>
              <w:bottom w:val="single" w:sz="4" w:space="0" w:color="auto"/>
              <w:right w:val="nil"/>
            </w:tcBorders>
            <w:hideMark/>
          </w:tcPr>
          <w:p w:rsidR="00AA2756" w:rsidRPr="002347D1" w:rsidRDefault="00AA2756" w:rsidP="002347D1">
            <w:pPr>
              <w:rPr>
                <w:sz w:val="24"/>
              </w:rPr>
            </w:pPr>
            <w:r w:rsidRPr="002347D1">
              <w:rPr>
                <w:sz w:val="24"/>
              </w:rPr>
              <w:t>Объекты коммунально-бытового назначения</w:t>
            </w:r>
          </w:p>
        </w:tc>
        <w:tc>
          <w:tcPr>
            <w:tcW w:w="993" w:type="dxa"/>
            <w:tcBorders>
              <w:top w:val="nil"/>
              <w:left w:val="single" w:sz="4" w:space="0" w:color="auto"/>
              <w:bottom w:val="single" w:sz="4" w:space="0" w:color="auto"/>
              <w:right w:val="single" w:sz="4" w:space="0" w:color="auto"/>
            </w:tcBorders>
            <w:noWrap/>
            <w:hideMark/>
          </w:tcPr>
          <w:p w:rsidR="00AA2756" w:rsidRPr="00142B4D" w:rsidRDefault="00AA2756" w:rsidP="002347D1">
            <w:pPr>
              <w:pStyle w:val="aff4"/>
              <w:rPr>
                <w:rFonts w:ascii="Times New Roman" w:hAnsi="Times New Roman" w:cs="Times New Roman"/>
              </w:rPr>
            </w:pPr>
            <w:r w:rsidRPr="00142B4D">
              <w:rPr>
                <w:rFonts w:ascii="Times New Roman" w:hAnsi="Times New Roman" w:cs="Times New Roman"/>
              </w:rPr>
              <w:t>0,24</w:t>
            </w:r>
          </w:p>
        </w:tc>
        <w:tc>
          <w:tcPr>
            <w:tcW w:w="992" w:type="dxa"/>
            <w:tcBorders>
              <w:top w:val="nil"/>
              <w:left w:val="nil"/>
              <w:bottom w:val="single" w:sz="4" w:space="0" w:color="auto"/>
              <w:right w:val="single" w:sz="4" w:space="0" w:color="auto"/>
            </w:tcBorders>
            <w:noWrap/>
            <w:hideMark/>
          </w:tcPr>
          <w:p w:rsidR="00AA2756" w:rsidRPr="00142B4D" w:rsidRDefault="00AA2756" w:rsidP="002347D1">
            <w:pPr>
              <w:pStyle w:val="aff4"/>
              <w:rPr>
                <w:rFonts w:ascii="Times New Roman" w:hAnsi="Times New Roman" w:cs="Times New Roman"/>
              </w:rPr>
            </w:pPr>
            <w:r w:rsidRPr="00142B4D">
              <w:rPr>
                <w:rFonts w:ascii="Times New Roman" w:hAnsi="Times New Roman" w:cs="Times New Roman"/>
              </w:rPr>
              <w:t>0,16</w:t>
            </w:r>
          </w:p>
        </w:tc>
        <w:tc>
          <w:tcPr>
            <w:tcW w:w="992" w:type="dxa"/>
            <w:tcBorders>
              <w:top w:val="nil"/>
              <w:left w:val="nil"/>
              <w:bottom w:val="single" w:sz="4" w:space="0" w:color="auto"/>
              <w:right w:val="single" w:sz="4" w:space="0" w:color="auto"/>
            </w:tcBorders>
          </w:tcPr>
          <w:p w:rsidR="00AA2756" w:rsidRPr="00142B4D" w:rsidRDefault="00AA2756" w:rsidP="002347D1">
            <w:pPr>
              <w:pStyle w:val="aff4"/>
              <w:rPr>
                <w:rFonts w:ascii="Times New Roman" w:hAnsi="Times New Roman" w:cs="Times New Roman"/>
              </w:rPr>
            </w:pPr>
            <w:r w:rsidRPr="00142B4D">
              <w:rPr>
                <w:rFonts w:ascii="Times New Roman" w:hAnsi="Times New Roman" w:cs="Times New Roman"/>
              </w:rPr>
              <w:t>0,10</w:t>
            </w:r>
          </w:p>
        </w:tc>
        <w:tc>
          <w:tcPr>
            <w:tcW w:w="992" w:type="dxa"/>
            <w:tcBorders>
              <w:top w:val="nil"/>
              <w:left w:val="nil"/>
              <w:bottom w:val="single" w:sz="4" w:space="0" w:color="auto"/>
              <w:right w:val="single" w:sz="4" w:space="0" w:color="auto"/>
            </w:tcBorders>
            <w:noWrap/>
            <w:hideMark/>
          </w:tcPr>
          <w:p w:rsidR="00AA2756" w:rsidRPr="00142B4D" w:rsidRDefault="00AA2756" w:rsidP="002347D1">
            <w:pPr>
              <w:pStyle w:val="aff4"/>
              <w:rPr>
                <w:rFonts w:ascii="Times New Roman" w:hAnsi="Times New Roman" w:cs="Times New Roman"/>
              </w:rPr>
            </w:pPr>
            <w:r w:rsidRPr="00142B4D">
              <w:rPr>
                <w:rFonts w:ascii="Times New Roman" w:hAnsi="Times New Roman" w:cs="Times New Roman"/>
              </w:rPr>
              <w:t>0,07</w:t>
            </w:r>
          </w:p>
        </w:tc>
        <w:tc>
          <w:tcPr>
            <w:tcW w:w="1031" w:type="dxa"/>
            <w:tcBorders>
              <w:top w:val="nil"/>
              <w:left w:val="nil"/>
              <w:bottom w:val="single" w:sz="4" w:space="0" w:color="auto"/>
              <w:right w:val="single" w:sz="4" w:space="0" w:color="auto"/>
            </w:tcBorders>
            <w:noWrap/>
            <w:hideMark/>
          </w:tcPr>
          <w:p w:rsidR="00AA2756" w:rsidRPr="00142B4D" w:rsidRDefault="00AA2756" w:rsidP="002347D1">
            <w:pPr>
              <w:pStyle w:val="-TR9"/>
              <w:jc w:val="both"/>
              <w:rPr>
                <w:sz w:val="24"/>
                <w:szCs w:val="24"/>
              </w:rPr>
            </w:pPr>
            <w:r w:rsidRPr="00142B4D">
              <w:rPr>
                <w:sz w:val="24"/>
                <w:szCs w:val="24"/>
              </w:rPr>
              <w:t>0,30</w:t>
            </w:r>
          </w:p>
        </w:tc>
        <w:tc>
          <w:tcPr>
            <w:tcW w:w="954" w:type="dxa"/>
            <w:tcBorders>
              <w:top w:val="nil"/>
              <w:left w:val="nil"/>
              <w:bottom w:val="single" w:sz="4" w:space="0" w:color="auto"/>
              <w:right w:val="single" w:sz="4" w:space="0" w:color="auto"/>
            </w:tcBorders>
            <w:noWrap/>
            <w:hideMark/>
          </w:tcPr>
          <w:p w:rsidR="00AA2756" w:rsidRPr="00142B4D" w:rsidRDefault="00AA2756" w:rsidP="002347D1">
            <w:pPr>
              <w:pStyle w:val="-TR9"/>
              <w:jc w:val="both"/>
              <w:rPr>
                <w:sz w:val="24"/>
                <w:szCs w:val="24"/>
              </w:rPr>
            </w:pPr>
            <w:r w:rsidRPr="00142B4D">
              <w:rPr>
                <w:sz w:val="24"/>
                <w:szCs w:val="24"/>
              </w:rPr>
              <w:t>0,29</w:t>
            </w:r>
          </w:p>
        </w:tc>
        <w:tc>
          <w:tcPr>
            <w:tcW w:w="1134" w:type="dxa"/>
            <w:tcBorders>
              <w:top w:val="nil"/>
              <w:left w:val="nil"/>
              <w:bottom w:val="single" w:sz="4" w:space="0" w:color="auto"/>
              <w:right w:val="single" w:sz="4" w:space="0" w:color="auto"/>
            </w:tcBorders>
          </w:tcPr>
          <w:p w:rsidR="00AA2756" w:rsidRPr="00142B4D" w:rsidRDefault="00AA2756" w:rsidP="002347D1">
            <w:pPr>
              <w:pStyle w:val="-TR9"/>
              <w:jc w:val="both"/>
              <w:rPr>
                <w:sz w:val="24"/>
                <w:szCs w:val="24"/>
              </w:rPr>
            </w:pPr>
            <w:r w:rsidRPr="00142B4D">
              <w:rPr>
                <w:sz w:val="24"/>
                <w:szCs w:val="24"/>
              </w:rPr>
              <w:t>0,27</w:t>
            </w:r>
          </w:p>
        </w:tc>
        <w:tc>
          <w:tcPr>
            <w:tcW w:w="1042" w:type="dxa"/>
            <w:tcBorders>
              <w:top w:val="nil"/>
              <w:left w:val="nil"/>
              <w:bottom w:val="single" w:sz="4" w:space="0" w:color="auto"/>
              <w:right w:val="single" w:sz="4" w:space="0" w:color="auto"/>
            </w:tcBorders>
            <w:hideMark/>
          </w:tcPr>
          <w:p w:rsidR="00AA2756" w:rsidRPr="00142B4D" w:rsidRDefault="00AA2756" w:rsidP="002347D1">
            <w:pPr>
              <w:pStyle w:val="-TR9"/>
              <w:jc w:val="both"/>
              <w:rPr>
                <w:sz w:val="24"/>
                <w:szCs w:val="24"/>
              </w:rPr>
            </w:pPr>
            <w:r w:rsidRPr="00142B4D">
              <w:rPr>
                <w:sz w:val="24"/>
                <w:szCs w:val="24"/>
              </w:rPr>
              <w:t>0,26</w:t>
            </w:r>
          </w:p>
        </w:tc>
        <w:tc>
          <w:tcPr>
            <w:tcW w:w="2076" w:type="dxa"/>
            <w:tcBorders>
              <w:top w:val="nil"/>
              <w:left w:val="nil"/>
              <w:bottom w:val="single" w:sz="4" w:space="0" w:color="auto"/>
              <w:right w:val="single" w:sz="4" w:space="0" w:color="auto"/>
            </w:tcBorders>
            <w:noWrap/>
            <w:hideMark/>
          </w:tcPr>
          <w:p w:rsidR="00AA2756" w:rsidRPr="00142B4D" w:rsidRDefault="00AA2756" w:rsidP="002347D1">
            <w:pPr>
              <w:pStyle w:val="-TR9"/>
              <w:jc w:val="both"/>
              <w:rPr>
                <w:sz w:val="24"/>
                <w:szCs w:val="24"/>
              </w:rPr>
            </w:pPr>
            <w:r w:rsidRPr="00142B4D">
              <w:rPr>
                <w:sz w:val="24"/>
                <w:szCs w:val="24"/>
              </w:rPr>
              <w:t>0,05</w:t>
            </w:r>
          </w:p>
        </w:tc>
      </w:tr>
      <w:tr w:rsidR="00AA2756" w:rsidRPr="00142B4D" w:rsidTr="004B131A">
        <w:trPr>
          <w:trHeight w:hRule="exact" w:val="649"/>
        </w:trPr>
        <w:tc>
          <w:tcPr>
            <w:tcW w:w="5188" w:type="dxa"/>
            <w:tcBorders>
              <w:top w:val="single" w:sz="4" w:space="0" w:color="auto"/>
              <w:left w:val="single" w:sz="4" w:space="0" w:color="auto"/>
              <w:bottom w:val="single" w:sz="4" w:space="0" w:color="auto"/>
              <w:right w:val="nil"/>
            </w:tcBorders>
            <w:vAlign w:val="center"/>
            <w:hideMark/>
          </w:tcPr>
          <w:p w:rsidR="00AA2756" w:rsidRPr="002347D1" w:rsidRDefault="00AA2756" w:rsidP="002347D1">
            <w:pPr>
              <w:pStyle w:val="-TR90"/>
              <w:rPr>
                <w:sz w:val="24"/>
                <w:szCs w:val="24"/>
              </w:rPr>
            </w:pPr>
            <w:r w:rsidRPr="002347D1">
              <w:rPr>
                <w:sz w:val="24"/>
                <w:szCs w:val="24"/>
              </w:rPr>
              <w:t>Объекты связи, финансовых, юридических и других услуг</w:t>
            </w:r>
          </w:p>
        </w:tc>
        <w:tc>
          <w:tcPr>
            <w:tcW w:w="993" w:type="dxa"/>
            <w:tcBorders>
              <w:top w:val="nil"/>
              <w:left w:val="single" w:sz="4" w:space="0" w:color="auto"/>
              <w:bottom w:val="single" w:sz="4" w:space="0" w:color="auto"/>
              <w:right w:val="single" w:sz="4" w:space="0" w:color="auto"/>
            </w:tcBorders>
            <w:noWrap/>
            <w:vAlign w:val="center"/>
            <w:hideMark/>
          </w:tcPr>
          <w:p w:rsidR="00AA2756" w:rsidRPr="00142B4D" w:rsidRDefault="00AA2756" w:rsidP="002347D1">
            <w:pPr>
              <w:pStyle w:val="aff4"/>
              <w:rPr>
                <w:rFonts w:ascii="Times New Roman" w:hAnsi="Times New Roman" w:cs="Times New Roman"/>
              </w:rPr>
            </w:pPr>
            <w:r w:rsidRPr="00142B4D">
              <w:rPr>
                <w:rFonts w:ascii="Times New Roman" w:hAnsi="Times New Roman" w:cs="Times New Roman"/>
              </w:rPr>
              <w:t>0</w:t>
            </w:r>
          </w:p>
        </w:tc>
        <w:tc>
          <w:tcPr>
            <w:tcW w:w="992" w:type="dxa"/>
            <w:tcBorders>
              <w:top w:val="nil"/>
              <w:left w:val="nil"/>
              <w:bottom w:val="single" w:sz="4" w:space="0" w:color="auto"/>
              <w:right w:val="single" w:sz="4" w:space="0" w:color="auto"/>
            </w:tcBorders>
            <w:noWrap/>
            <w:vAlign w:val="center"/>
            <w:hideMark/>
          </w:tcPr>
          <w:p w:rsidR="00AA2756" w:rsidRPr="00142B4D" w:rsidRDefault="00AA2756" w:rsidP="002347D1">
            <w:pPr>
              <w:pStyle w:val="aff4"/>
              <w:rPr>
                <w:rFonts w:ascii="Times New Roman" w:hAnsi="Times New Roman" w:cs="Times New Roman"/>
              </w:rPr>
            </w:pPr>
            <w:r w:rsidRPr="00142B4D">
              <w:rPr>
                <w:rFonts w:ascii="Times New Roman" w:hAnsi="Times New Roman" w:cs="Times New Roman"/>
              </w:rPr>
              <w:t>0</w:t>
            </w:r>
          </w:p>
        </w:tc>
        <w:tc>
          <w:tcPr>
            <w:tcW w:w="992" w:type="dxa"/>
            <w:tcBorders>
              <w:top w:val="nil"/>
              <w:left w:val="nil"/>
              <w:bottom w:val="single" w:sz="4" w:space="0" w:color="auto"/>
              <w:right w:val="single" w:sz="4" w:space="0" w:color="auto"/>
            </w:tcBorders>
            <w:vAlign w:val="center"/>
          </w:tcPr>
          <w:p w:rsidR="00AA2756" w:rsidRPr="00142B4D" w:rsidRDefault="00AA2756" w:rsidP="002347D1">
            <w:pPr>
              <w:pStyle w:val="aff4"/>
              <w:rPr>
                <w:rFonts w:ascii="Times New Roman" w:hAnsi="Times New Roman" w:cs="Times New Roman"/>
              </w:rPr>
            </w:pPr>
            <w:r w:rsidRPr="00142B4D">
              <w:rPr>
                <w:rFonts w:ascii="Times New Roman" w:hAnsi="Times New Roman" w:cs="Times New Roman"/>
              </w:rPr>
              <w:t>0</w:t>
            </w:r>
          </w:p>
        </w:tc>
        <w:tc>
          <w:tcPr>
            <w:tcW w:w="992" w:type="dxa"/>
            <w:tcBorders>
              <w:top w:val="nil"/>
              <w:left w:val="nil"/>
              <w:bottom w:val="single" w:sz="4" w:space="0" w:color="auto"/>
              <w:right w:val="single" w:sz="4" w:space="0" w:color="auto"/>
            </w:tcBorders>
            <w:noWrap/>
            <w:vAlign w:val="center"/>
            <w:hideMark/>
          </w:tcPr>
          <w:p w:rsidR="00AA2756" w:rsidRPr="00142B4D" w:rsidRDefault="00AA2756" w:rsidP="002347D1">
            <w:pPr>
              <w:pStyle w:val="aff4"/>
              <w:rPr>
                <w:rFonts w:ascii="Times New Roman" w:hAnsi="Times New Roman" w:cs="Times New Roman"/>
              </w:rPr>
            </w:pPr>
            <w:r w:rsidRPr="00142B4D">
              <w:rPr>
                <w:rFonts w:ascii="Times New Roman" w:hAnsi="Times New Roman" w:cs="Times New Roman"/>
              </w:rPr>
              <w:t>0</w:t>
            </w:r>
          </w:p>
        </w:tc>
        <w:tc>
          <w:tcPr>
            <w:tcW w:w="1031" w:type="dxa"/>
            <w:tcBorders>
              <w:top w:val="nil"/>
              <w:left w:val="nil"/>
              <w:bottom w:val="single" w:sz="4" w:space="0" w:color="auto"/>
              <w:right w:val="single" w:sz="4" w:space="0" w:color="auto"/>
            </w:tcBorders>
            <w:noWrap/>
            <w:hideMark/>
          </w:tcPr>
          <w:p w:rsidR="00AA2756" w:rsidRPr="00142B4D" w:rsidRDefault="00AA2756" w:rsidP="002347D1">
            <w:pPr>
              <w:pStyle w:val="-TR9"/>
              <w:jc w:val="both"/>
              <w:rPr>
                <w:sz w:val="24"/>
                <w:szCs w:val="24"/>
              </w:rPr>
            </w:pPr>
            <w:r w:rsidRPr="00142B4D">
              <w:rPr>
                <w:sz w:val="24"/>
                <w:szCs w:val="24"/>
              </w:rPr>
              <w:t>0,90</w:t>
            </w:r>
          </w:p>
        </w:tc>
        <w:tc>
          <w:tcPr>
            <w:tcW w:w="954" w:type="dxa"/>
            <w:tcBorders>
              <w:top w:val="nil"/>
              <w:left w:val="nil"/>
              <w:bottom w:val="single" w:sz="4" w:space="0" w:color="auto"/>
              <w:right w:val="single" w:sz="4" w:space="0" w:color="auto"/>
            </w:tcBorders>
            <w:noWrap/>
            <w:hideMark/>
          </w:tcPr>
          <w:p w:rsidR="00AA2756" w:rsidRPr="00142B4D" w:rsidRDefault="00AA2756" w:rsidP="002347D1">
            <w:pPr>
              <w:pStyle w:val="-TR9"/>
              <w:jc w:val="both"/>
              <w:rPr>
                <w:sz w:val="24"/>
                <w:szCs w:val="24"/>
              </w:rPr>
            </w:pPr>
            <w:r w:rsidRPr="00142B4D">
              <w:rPr>
                <w:sz w:val="24"/>
                <w:szCs w:val="24"/>
              </w:rPr>
              <w:t>0,86</w:t>
            </w:r>
          </w:p>
        </w:tc>
        <w:tc>
          <w:tcPr>
            <w:tcW w:w="1134" w:type="dxa"/>
            <w:tcBorders>
              <w:top w:val="nil"/>
              <w:left w:val="nil"/>
              <w:bottom w:val="single" w:sz="4" w:space="0" w:color="auto"/>
              <w:right w:val="single" w:sz="4" w:space="0" w:color="auto"/>
            </w:tcBorders>
          </w:tcPr>
          <w:p w:rsidR="00AA2756" w:rsidRPr="00142B4D" w:rsidRDefault="00AA2756" w:rsidP="002347D1">
            <w:pPr>
              <w:pStyle w:val="-TR9"/>
              <w:jc w:val="both"/>
              <w:rPr>
                <w:sz w:val="24"/>
                <w:szCs w:val="24"/>
              </w:rPr>
            </w:pPr>
            <w:r w:rsidRPr="00142B4D">
              <w:rPr>
                <w:sz w:val="24"/>
                <w:szCs w:val="24"/>
              </w:rPr>
              <w:t>0,82</w:t>
            </w:r>
          </w:p>
        </w:tc>
        <w:tc>
          <w:tcPr>
            <w:tcW w:w="1042" w:type="dxa"/>
            <w:tcBorders>
              <w:top w:val="nil"/>
              <w:left w:val="nil"/>
              <w:bottom w:val="single" w:sz="4" w:space="0" w:color="auto"/>
              <w:right w:val="single" w:sz="4" w:space="0" w:color="auto"/>
            </w:tcBorders>
            <w:hideMark/>
          </w:tcPr>
          <w:p w:rsidR="00AA2756" w:rsidRPr="00142B4D" w:rsidRDefault="00AA2756" w:rsidP="002347D1">
            <w:pPr>
              <w:pStyle w:val="-TR9"/>
              <w:jc w:val="both"/>
              <w:rPr>
                <w:sz w:val="24"/>
                <w:szCs w:val="24"/>
              </w:rPr>
            </w:pPr>
            <w:r w:rsidRPr="00142B4D">
              <w:rPr>
                <w:sz w:val="24"/>
                <w:szCs w:val="24"/>
              </w:rPr>
              <w:t>0,78</w:t>
            </w:r>
          </w:p>
        </w:tc>
        <w:tc>
          <w:tcPr>
            <w:tcW w:w="2076" w:type="dxa"/>
            <w:tcBorders>
              <w:top w:val="nil"/>
              <w:left w:val="nil"/>
              <w:bottom w:val="single" w:sz="4" w:space="0" w:color="auto"/>
              <w:right w:val="single" w:sz="4" w:space="0" w:color="auto"/>
            </w:tcBorders>
            <w:noWrap/>
            <w:hideMark/>
          </w:tcPr>
          <w:p w:rsidR="00AA2756" w:rsidRPr="00142B4D" w:rsidRDefault="00AA2756" w:rsidP="002347D1">
            <w:pPr>
              <w:pStyle w:val="-TR9"/>
              <w:jc w:val="both"/>
              <w:rPr>
                <w:sz w:val="24"/>
                <w:szCs w:val="24"/>
              </w:rPr>
            </w:pPr>
            <w:r w:rsidRPr="00142B4D">
              <w:rPr>
                <w:sz w:val="24"/>
                <w:szCs w:val="24"/>
              </w:rPr>
              <w:t>0,14</w:t>
            </w:r>
          </w:p>
        </w:tc>
      </w:tr>
      <w:tr w:rsidR="00AA2756" w:rsidRPr="00142B4D" w:rsidTr="004B131A">
        <w:trPr>
          <w:trHeight w:hRule="exact" w:val="340"/>
        </w:trPr>
        <w:tc>
          <w:tcPr>
            <w:tcW w:w="5188" w:type="dxa"/>
            <w:tcBorders>
              <w:top w:val="single" w:sz="4" w:space="0" w:color="auto"/>
              <w:left w:val="single" w:sz="4" w:space="0" w:color="auto"/>
              <w:bottom w:val="single" w:sz="4" w:space="0" w:color="auto"/>
              <w:right w:val="nil"/>
            </w:tcBorders>
            <w:vAlign w:val="center"/>
            <w:hideMark/>
          </w:tcPr>
          <w:p w:rsidR="00AA2756" w:rsidRPr="002347D1" w:rsidRDefault="00AA2756" w:rsidP="002347D1">
            <w:pPr>
              <w:pStyle w:val="-TR90"/>
              <w:rPr>
                <w:sz w:val="24"/>
                <w:szCs w:val="24"/>
              </w:rPr>
            </w:pPr>
            <w:r w:rsidRPr="002347D1">
              <w:rPr>
                <w:sz w:val="24"/>
                <w:szCs w:val="24"/>
              </w:rPr>
              <w:t>Объекты здравоохранения*</w:t>
            </w:r>
          </w:p>
        </w:tc>
        <w:tc>
          <w:tcPr>
            <w:tcW w:w="993" w:type="dxa"/>
            <w:tcBorders>
              <w:top w:val="nil"/>
              <w:left w:val="single" w:sz="4" w:space="0" w:color="auto"/>
              <w:bottom w:val="single" w:sz="4" w:space="0" w:color="auto"/>
              <w:right w:val="single" w:sz="4" w:space="0" w:color="auto"/>
            </w:tcBorders>
            <w:noWrap/>
            <w:vAlign w:val="center"/>
            <w:hideMark/>
          </w:tcPr>
          <w:p w:rsidR="00AA2756" w:rsidRPr="00142B4D" w:rsidRDefault="00AA2756" w:rsidP="002347D1">
            <w:pPr>
              <w:pStyle w:val="aff4"/>
              <w:rPr>
                <w:rFonts w:ascii="Times New Roman" w:hAnsi="Times New Roman" w:cs="Times New Roman"/>
              </w:rPr>
            </w:pPr>
            <w:r w:rsidRPr="00142B4D">
              <w:rPr>
                <w:rFonts w:ascii="Times New Roman" w:hAnsi="Times New Roman" w:cs="Times New Roman"/>
              </w:rPr>
              <w:t>0</w:t>
            </w:r>
          </w:p>
        </w:tc>
        <w:tc>
          <w:tcPr>
            <w:tcW w:w="992" w:type="dxa"/>
            <w:tcBorders>
              <w:top w:val="nil"/>
              <w:left w:val="nil"/>
              <w:bottom w:val="single" w:sz="4" w:space="0" w:color="auto"/>
              <w:right w:val="single" w:sz="4" w:space="0" w:color="auto"/>
            </w:tcBorders>
            <w:noWrap/>
            <w:vAlign w:val="center"/>
            <w:hideMark/>
          </w:tcPr>
          <w:p w:rsidR="00AA2756" w:rsidRPr="00142B4D" w:rsidRDefault="00AA2756" w:rsidP="002347D1">
            <w:pPr>
              <w:pStyle w:val="aff4"/>
              <w:rPr>
                <w:rFonts w:ascii="Times New Roman" w:hAnsi="Times New Roman" w:cs="Times New Roman"/>
              </w:rPr>
            </w:pPr>
            <w:r w:rsidRPr="00142B4D">
              <w:rPr>
                <w:rFonts w:ascii="Times New Roman" w:hAnsi="Times New Roman" w:cs="Times New Roman"/>
              </w:rPr>
              <w:t>0</w:t>
            </w:r>
          </w:p>
        </w:tc>
        <w:tc>
          <w:tcPr>
            <w:tcW w:w="992" w:type="dxa"/>
            <w:tcBorders>
              <w:top w:val="nil"/>
              <w:left w:val="nil"/>
              <w:bottom w:val="single" w:sz="4" w:space="0" w:color="auto"/>
              <w:right w:val="single" w:sz="4" w:space="0" w:color="auto"/>
            </w:tcBorders>
            <w:vAlign w:val="center"/>
          </w:tcPr>
          <w:p w:rsidR="00AA2756" w:rsidRPr="00142B4D" w:rsidRDefault="00AA2756" w:rsidP="002347D1">
            <w:pPr>
              <w:pStyle w:val="aff4"/>
              <w:rPr>
                <w:rFonts w:ascii="Times New Roman" w:hAnsi="Times New Roman" w:cs="Times New Roman"/>
              </w:rPr>
            </w:pPr>
            <w:r w:rsidRPr="00142B4D">
              <w:rPr>
                <w:rFonts w:ascii="Times New Roman" w:hAnsi="Times New Roman" w:cs="Times New Roman"/>
              </w:rPr>
              <w:t>0</w:t>
            </w:r>
          </w:p>
        </w:tc>
        <w:tc>
          <w:tcPr>
            <w:tcW w:w="992" w:type="dxa"/>
            <w:tcBorders>
              <w:top w:val="nil"/>
              <w:left w:val="nil"/>
              <w:bottom w:val="single" w:sz="4" w:space="0" w:color="auto"/>
              <w:right w:val="single" w:sz="4" w:space="0" w:color="auto"/>
            </w:tcBorders>
            <w:noWrap/>
            <w:vAlign w:val="center"/>
            <w:hideMark/>
          </w:tcPr>
          <w:p w:rsidR="00AA2756" w:rsidRPr="00142B4D" w:rsidRDefault="00AA2756" w:rsidP="002347D1">
            <w:pPr>
              <w:pStyle w:val="aff4"/>
              <w:rPr>
                <w:rFonts w:ascii="Times New Roman" w:hAnsi="Times New Roman" w:cs="Times New Roman"/>
              </w:rPr>
            </w:pPr>
            <w:r w:rsidRPr="00142B4D">
              <w:rPr>
                <w:rFonts w:ascii="Times New Roman" w:hAnsi="Times New Roman" w:cs="Times New Roman"/>
              </w:rPr>
              <w:t>0</w:t>
            </w:r>
          </w:p>
        </w:tc>
        <w:tc>
          <w:tcPr>
            <w:tcW w:w="1031" w:type="dxa"/>
            <w:tcBorders>
              <w:top w:val="nil"/>
              <w:left w:val="nil"/>
              <w:bottom w:val="single" w:sz="4" w:space="0" w:color="auto"/>
              <w:right w:val="single" w:sz="4" w:space="0" w:color="auto"/>
            </w:tcBorders>
            <w:noWrap/>
            <w:hideMark/>
          </w:tcPr>
          <w:p w:rsidR="00AA2756" w:rsidRPr="00142B4D" w:rsidRDefault="00AA2756" w:rsidP="002347D1">
            <w:pPr>
              <w:pStyle w:val="-TR9"/>
              <w:jc w:val="both"/>
              <w:rPr>
                <w:sz w:val="24"/>
                <w:szCs w:val="24"/>
              </w:rPr>
            </w:pPr>
            <w:r w:rsidRPr="00142B4D">
              <w:rPr>
                <w:sz w:val="24"/>
                <w:szCs w:val="24"/>
              </w:rPr>
              <w:t>0,30</w:t>
            </w:r>
          </w:p>
        </w:tc>
        <w:tc>
          <w:tcPr>
            <w:tcW w:w="954" w:type="dxa"/>
            <w:tcBorders>
              <w:top w:val="nil"/>
              <w:left w:val="nil"/>
              <w:bottom w:val="single" w:sz="4" w:space="0" w:color="auto"/>
              <w:right w:val="single" w:sz="4" w:space="0" w:color="auto"/>
            </w:tcBorders>
            <w:noWrap/>
            <w:hideMark/>
          </w:tcPr>
          <w:p w:rsidR="00AA2756" w:rsidRPr="00142B4D" w:rsidRDefault="00AA2756" w:rsidP="002347D1">
            <w:pPr>
              <w:pStyle w:val="-TR9"/>
              <w:jc w:val="both"/>
              <w:rPr>
                <w:sz w:val="24"/>
                <w:szCs w:val="24"/>
              </w:rPr>
            </w:pPr>
            <w:r w:rsidRPr="00142B4D">
              <w:rPr>
                <w:sz w:val="24"/>
                <w:szCs w:val="24"/>
              </w:rPr>
              <w:t>0,29</w:t>
            </w:r>
          </w:p>
        </w:tc>
        <w:tc>
          <w:tcPr>
            <w:tcW w:w="1134" w:type="dxa"/>
            <w:tcBorders>
              <w:top w:val="nil"/>
              <w:left w:val="nil"/>
              <w:bottom w:val="single" w:sz="4" w:space="0" w:color="auto"/>
              <w:right w:val="single" w:sz="4" w:space="0" w:color="auto"/>
            </w:tcBorders>
          </w:tcPr>
          <w:p w:rsidR="00AA2756" w:rsidRPr="00142B4D" w:rsidRDefault="00AA2756" w:rsidP="002347D1">
            <w:pPr>
              <w:pStyle w:val="-TR9"/>
              <w:jc w:val="both"/>
              <w:rPr>
                <w:sz w:val="24"/>
                <w:szCs w:val="24"/>
              </w:rPr>
            </w:pPr>
            <w:r w:rsidRPr="00142B4D">
              <w:rPr>
                <w:sz w:val="24"/>
                <w:szCs w:val="24"/>
              </w:rPr>
              <w:t>0,27</w:t>
            </w:r>
          </w:p>
        </w:tc>
        <w:tc>
          <w:tcPr>
            <w:tcW w:w="1042" w:type="dxa"/>
            <w:tcBorders>
              <w:top w:val="nil"/>
              <w:left w:val="nil"/>
              <w:bottom w:val="single" w:sz="4" w:space="0" w:color="auto"/>
              <w:right w:val="single" w:sz="4" w:space="0" w:color="auto"/>
            </w:tcBorders>
            <w:hideMark/>
          </w:tcPr>
          <w:p w:rsidR="00AA2756" w:rsidRPr="00142B4D" w:rsidRDefault="00AA2756" w:rsidP="002347D1">
            <w:pPr>
              <w:pStyle w:val="-TR9"/>
              <w:jc w:val="both"/>
              <w:rPr>
                <w:sz w:val="24"/>
                <w:szCs w:val="24"/>
              </w:rPr>
            </w:pPr>
            <w:r w:rsidRPr="00142B4D">
              <w:rPr>
                <w:sz w:val="24"/>
                <w:szCs w:val="24"/>
              </w:rPr>
              <w:t>0,26</w:t>
            </w:r>
          </w:p>
        </w:tc>
        <w:tc>
          <w:tcPr>
            <w:tcW w:w="2076" w:type="dxa"/>
            <w:tcBorders>
              <w:top w:val="nil"/>
              <w:left w:val="nil"/>
              <w:bottom w:val="single" w:sz="4" w:space="0" w:color="auto"/>
              <w:right w:val="single" w:sz="4" w:space="0" w:color="auto"/>
            </w:tcBorders>
            <w:noWrap/>
            <w:hideMark/>
          </w:tcPr>
          <w:p w:rsidR="00AA2756" w:rsidRPr="00142B4D" w:rsidRDefault="00AA2756" w:rsidP="002347D1">
            <w:pPr>
              <w:pStyle w:val="-TR9"/>
              <w:jc w:val="both"/>
              <w:rPr>
                <w:sz w:val="24"/>
                <w:szCs w:val="24"/>
              </w:rPr>
            </w:pPr>
            <w:r w:rsidRPr="00142B4D">
              <w:rPr>
                <w:sz w:val="24"/>
                <w:szCs w:val="24"/>
              </w:rPr>
              <w:t>0,54</w:t>
            </w:r>
          </w:p>
        </w:tc>
      </w:tr>
      <w:tr w:rsidR="00AA2756" w:rsidRPr="00142B4D" w:rsidTr="004B131A">
        <w:trPr>
          <w:trHeight w:hRule="exact" w:val="340"/>
        </w:trPr>
        <w:tc>
          <w:tcPr>
            <w:tcW w:w="5188" w:type="dxa"/>
            <w:tcBorders>
              <w:top w:val="single" w:sz="4" w:space="0" w:color="auto"/>
              <w:left w:val="single" w:sz="4" w:space="0" w:color="auto"/>
              <w:bottom w:val="single" w:sz="4" w:space="0" w:color="auto"/>
              <w:right w:val="nil"/>
            </w:tcBorders>
            <w:vAlign w:val="center"/>
            <w:hideMark/>
          </w:tcPr>
          <w:p w:rsidR="00AA2756" w:rsidRPr="002347D1" w:rsidRDefault="00AA2756" w:rsidP="002347D1">
            <w:pPr>
              <w:pStyle w:val="-TR90"/>
              <w:rPr>
                <w:sz w:val="24"/>
                <w:szCs w:val="24"/>
              </w:rPr>
            </w:pPr>
            <w:r w:rsidRPr="002347D1">
              <w:rPr>
                <w:sz w:val="24"/>
                <w:szCs w:val="24"/>
              </w:rPr>
              <w:t>Объекты образования*</w:t>
            </w:r>
          </w:p>
        </w:tc>
        <w:tc>
          <w:tcPr>
            <w:tcW w:w="993" w:type="dxa"/>
            <w:tcBorders>
              <w:top w:val="nil"/>
              <w:left w:val="single" w:sz="4" w:space="0" w:color="auto"/>
              <w:bottom w:val="single" w:sz="4" w:space="0" w:color="auto"/>
              <w:right w:val="single" w:sz="4" w:space="0" w:color="auto"/>
            </w:tcBorders>
            <w:noWrap/>
            <w:vAlign w:val="center"/>
            <w:hideMark/>
          </w:tcPr>
          <w:p w:rsidR="00AA2756" w:rsidRPr="00142B4D" w:rsidRDefault="00AA2756" w:rsidP="002347D1">
            <w:pPr>
              <w:pStyle w:val="aff4"/>
              <w:rPr>
                <w:rFonts w:ascii="Times New Roman" w:hAnsi="Times New Roman" w:cs="Times New Roman"/>
              </w:rPr>
            </w:pPr>
            <w:r w:rsidRPr="00142B4D">
              <w:rPr>
                <w:rFonts w:ascii="Times New Roman" w:hAnsi="Times New Roman" w:cs="Times New Roman"/>
              </w:rPr>
              <w:t>0</w:t>
            </w:r>
          </w:p>
        </w:tc>
        <w:tc>
          <w:tcPr>
            <w:tcW w:w="992" w:type="dxa"/>
            <w:tcBorders>
              <w:top w:val="nil"/>
              <w:left w:val="nil"/>
              <w:bottom w:val="single" w:sz="4" w:space="0" w:color="auto"/>
              <w:right w:val="single" w:sz="4" w:space="0" w:color="auto"/>
            </w:tcBorders>
            <w:noWrap/>
            <w:vAlign w:val="center"/>
            <w:hideMark/>
          </w:tcPr>
          <w:p w:rsidR="00AA2756" w:rsidRPr="00142B4D" w:rsidRDefault="00AA2756" w:rsidP="002347D1">
            <w:pPr>
              <w:pStyle w:val="aff4"/>
              <w:rPr>
                <w:rFonts w:ascii="Times New Roman" w:hAnsi="Times New Roman" w:cs="Times New Roman"/>
              </w:rPr>
            </w:pPr>
            <w:r w:rsidRPr="00142B4D">
              <w:rPr>
                <w:rFonts w:ascii="Times New Roman" w:hAnsi="Times New Roman" w:cs="Times New Roman"/>
              </w:rPr>
              <w:t>0</w:t>
            </w:r>
          </w:p>
        </w:tc>
        <w:tc>
          <w:tcPr>
            <w:tcW w:w="992" w:type="dxa"/>
            <w:tcBorders>
              <w:top w:val="nil"/>
              <w:left w:val="nil"/>
              <w:bottom w:val="single" w:sz="4" w:space="0" w:color="auto"/>
              <w:right w:val="single" w:sz="4" w:space="0" w:color="auto"/>
            </w:tcBorders>
            <w:vAlign w:val="center"/>
          </w:tcPr>
          <w:p w:rsidR="00AA2756" w:rsidRPr="00142B4D" w:rsidRDefault="00AA2756" w:rsidP="002347D1">
            <w:pPr>
              <w:pStyle w:val="aff4"/>
              <w:rPr>
                <w:rFonts w:ascii="Times New Roman" w:hAnsi="Times New Roman" w:cs="Times New Roman"/>
              </w:rPr>
            </w:pPr>
            <w:r w:rsidRPr="00142B4D">
              <w:rPr>
                <w:rFonts w:ascii="Times New Roman" w:hAnsi="Times New Roman" w:cs="Times New Roman"/>
              </w:rPr>
              <w:t>0</w:t>
            </w:r>
          </w:p>
        </w:tc>
        <w:tc>
          <w:tcPr>
            <w:tcW w:w="992" w:type="dxa"/>
            <w:tcBorders>
              <w:top w:val="nil"/>
              <w:left w:val="nil"/>
              <w:bottom w:val="single" w:sz="4" w:space="0" w:color="auto"/>
              <w:right w:val="single" w:sz="4" w:space="0" w:color="auto"/>
            </w:tcBorders>
            <w:noWrap/>
            <w:vAlign w:val="center"/>
            <w:hideMark/>
          </w:tcPr>
          <w:p w:rsidR="00AA2756" w:rsidRPr="00142B4D" w:rsidRDefault="00AA2756" w:rsidP="002347D1">
            <w:pPr>
              <w:pStyle w:val="aff4"/>
              <w:rPr>
                <w:rFonts w:ascii="Times New Roman" w:hAnsi="Times New Roman" w:cs="Times New Roman"/>
              </w:rPr>
            </w:pPr>
            <w:r w:rsidRPr="00142B4D">
              <w:rPr>
                <w:rFonts w:ascii="Times New Roman" w:hAnsi="Times New Roman" w:cs="Times New Roman"/>
              </w:rPr>
              <w:t>0</w:t>
            </w:r>
          </w:p>
        </w:tc>
        <w:tc>
          <w:tcPr>
            <w:tcW w:w="1031" w:type="dxa"/>
            <w:tcBorders>
              <w:top w:val="nil"/>
              <w:left w:val="nil"/>
              <w:bottom w:val="single" w:sz="4" w:space="0" w:color="auto"/>
              <w:right w:val="single" w:sz="4" w:space="0" w:color="auto"/>
            </w:tcBorders>
            <w:noWrap/>
            <w:hideMark/>
          </w:tcPr>
          <w:p w:rsidR="00AA2756" w:rsidRPr="00142B4D" w:rsidRDefault="00AA2756" w:rsidP="002347D1">
            <w:pPr>
              <w:pStyle w:val="-TR9"/>
              <w:jc w:val="both"/>
              <w:rPr>
                <w:sz w:val="24"/>
                <w:szCs w:val="24"/>
              </w:rPr>
            </w:pPr>
            <w:r w:rsidRPr="00142B4D">
              <w:rPr>
                <w:sz w:val="24"/>
                <w:szCs w:val="24"/>
              </w:rPr>
              <w:t>6,80</w:t>
            </w:r>
          </w:p>
        </w:tc>
        <w:tc>
          <w:tcPr>
            <w:tcW w:w="954" w:type="dxa"/>
            <w:tcBorders>
              <w:top w:val="nil"/>
              <w:left w:val="nil"/>
              <w:bottom w:val="single" w:sz="4" w:space="0" w:color="auto"/>
              <w:right w:val="single" w:sz="4" w:space="0" w:color="auto"/>
            </w:tcBorders>
            <w:noWrap/>
            <w:hideMark/>
          </w:tcPr>
          <w:p w:rsidR="00AA2756" w:rsidRPr="00142B4D" w:rsidRDefault="00AA2756" w:rsidP="002347D1">
            <w:pPr>
              <w:pStyle w:val="-TR9"/>
              <w:jc w:val="both"/>
              <w:rPr>
                <w:sz w:val="24"/>
                <w:szCs w:val="24"/>
              </w:rPr>
            </w:pPr>
            <w:r w:rsidRPr="00142B4D">
              <w:rPr>
                <w:sz w:val="24"/>
                <w:szCs w:val="24"/>
              </w:rPr>
              <w:t>6,20</w:t>
            </w:r>
          </w:p>
        </w:tc>
        <w:tc>
          <w:tcPr>
            <w:tcW w:w="1134" w:type="dxa"/>
            <w:tcBorders>
              <w:top w:val="nil"/>
              <w:left w:val="nil"/>
              <w:bottom w:val="single" w:sz="4" w:space="0" w:color="auto"/>
              <w:right w:val="single" w:sz="4" w:space="0" w:color="auto"/>
            </w:tcBorders>
          </w:tcPr>
          <w:p w:rsidR="00AA2756" w:rsidRPr="00142B4D" w:rsidRDefault="00AA2756" w:rsidP="002347D1">
            <w:pPr>
              <w:pStyle w:val="-TR9"/>
              <w:jc w:val="both"/>
              <w:rPr>
                <w:sz w:val="24"/>
                <w:szCs w:val="24"/>
              </w:rPr>
            </w:pPr>
            <w:r w:rsidRPr="00142B4D">
              <w:rPr>
                <w:sz w:val="24"/>
                <w:szCs w:val="24"/>
              </w:rPr>
              <w:t>5,68</w:t>
            </w:r>
          </w:p>
        </w:tc>
        <w:tc>
          <w:tcPr>
            <w:tcW w:w="1042" w:type="dxa"/>
            <w:tcBorders>
              <w:top w:val="nil"/>
              <w:left w:val="nil"/>
              <w:bottom w:val="single" w:sz="4" w:space="0" w:color="auto"/>
              <w:right w:val="single" w:sz="4" w:space="0" w:color="auto"/>
            </w:tcBorders>
            <w:hideMark/>
          </w:tcPr>
          <w:p w:rsidR="00AA2756" w:rsidRPr="00142B4D" w:rsidRDefault="00AA2756" w:rsidP="002347D1">
            <w:pPr>
              <w:pStyle w:val="-TR9"/>
              <w:jc w:val="both"/>
              <w:rPr>
                <w:sz w:val="24"/>
                <w:szCs w:val="24"/>
              </w:rPr>
            </w:pPr>
            <w:r w:rsidRPr="00142B4D">
              <w:rPr>
                <w:sz w:val="24"/>
                <w:szCs w:val="24"/>
              </w:rPr>
              <w:t>5,26</w:t>
            </w:r>
          </w:p>
        </w:tc>
        <w:tc>
          <w:tcPr>
            <w:tcW w:w="2076" w:type="dxa"/>
            <w:tcBorders>
              <w:top w:val="nil"/>
              <w:left w:val="nil"/>
              <w:bottom w:val="single" w:sz="4" w:space="0" w:color="auto"/>
              <w:right w:val="single" w:sz="4" w:space="0" w:color="auto"/>
            </w:tcBorders>
            <w:noWrap/>
            <w:hideMark/>
          </w:tcPr>
          <w:p w:rsidR="00AA2756" w:rsidRPr="00142B4D" w:rsidRDefault="00AA2756" w:rsidP="002347D1">
            <w:pPr>
              <w:pStyle w:val="-TR9"/>
              <w:jc w:val="both"/>
              <w:rPr>
                <w:sz w:val="24"/>
                <w:szCs w:val="24"/>
              </w:rPr>
            </w:pPr>
            <w:r w:rsidRPr="00142B4D">
              <w:rPr>
                <w:sz w:val="24"/>
                <w:szCs w:val="24"/>
              </w:rPr>
              <w:t>0,41</w:t>
            </w:r>
          </w:p>
        </w:tc>
      </w:tr>
      <w:tr w:rsidR="00AA2756" w:rsidRPr="00142B4D" w:rsidTr="004B131A">
        <w:trPr>
          <w:trHeight w:hRule="exact" w:val="340"/>
        </w:trPr>
        <w:tc>
          <w:tcPr>
            <w:tcW w:w="5188" w:type="dxa"/>
            <w:tcBorders>
              <w:top w:val="single" w:sz="4" w:space="0" w:color="auto"/>
              <w:left w:val="single" w:sz="4" w:space="0" w:color="auto"/>
              <w:bottom w:val="single" w:sz="4" w:space="0" w:color="auto"/>
              <w:right w:val="nil"/>
            </w:tcBorders>
            <w:vAlign w:val="center"/>
            <w:hideMark/>
          </w:tcPr>
          <w:p w:rsidR="00AA2756" w:rsidRPr="002347D1" w:rsidRDefault="00AA2756" w:rsidP="002347D1">
            <w:pPr>
              <w:pStyle w:val="-TR90"/>
              <w:rPr>
                <w:sz w:val="24"/>
                <w:szCs w:val="24"/>
              </w:rPr>
            </w:pPr>
            <w:r w:rsidRPr="002347D1">
              <w:rPr>
                <w:sz w:val="24"/>
                <w:szCs w:val="24"/>
              </w:rPr>
              <w:t>Объекты социального обслуживания*</w:t>
            </w:r>
          </w:p>
        </w:tc>
        <w:tc>
          <w:tcPr>
            <w:tcW w:w="993" w:type="dxa"/>
            <w:tcBorders>
              <w:top w:val="nil"/>
              <w:left w:val="single" w:sz="4" w:space="0" w:color="auto"/>
              <w:bottom w:val="single" w:sz="4" w:space="0" w:color="auto"/>
              <w:right w:val="single" w:sz="4" w:space="0" w:color="auto"/>
            </w:tcBorders>
            <w:noWrap/>
            <w:vAlign w:val="center"/>
            <w:hideMark/>
          </w:tcPr>
          <w:p w:rsidR="00AA2756" w:rsidRPr="00142B4D" w:rsidRDefault="00AA2756" w:rsidP="002347D1">
            <w:pPr>
              <w:pStyle w:val="-TR9"/>
              <w:jc w:val="both"/>
              <w:rPr>
                <w:sz w:val="24"/>
                <w:szCs w:val="24"/>
              </w:rPr>
            </w:pPr>
            <w:r w:rsidRPr="00142B4D">
              <w:rPr>
                <w:sz w:val="24"/>
                <w:szCs w:val="24"/>
              </w:rPr>
              <w:t>0</w:t>
            </w:r>
          </w:p>
        </w:tc>
        <w:tc>
          <w:tcPr>
            <w:tcW w:w="992" w:type="dxa"/>
            <w:tcBorders>
              <w:top w:val="nil"/>
              <w:left w:val="nil"/>
              <w:bottom w:val="single" w:sz="4" w:space="0" w:color="auto"/>
              <w:right w:val="single" w:sz="4" w:space="0" w:color="auto"/>
            </w:tcBorders>
            <w:noWrap/>
            <w:vAlign w:val="center"/>
            <w:hideMark/>
          </w:tcPr>
          <w:p w:rsidR="00AA2756" w:rsidRPr="00142B4D" w:rsidRDefault="00AA2756" w:rsidP="002347D1">
            <w:pPr>
              <w:pStyle w:val="-TR9"/>
              <w:jc w:val="both"/>
              <w:rPr>
                <w:sz w:val="24"/>
                <w:szCs w:val="24"/>
              </w:rPr>
            </w:pPr>
            <w:r w:rsidRPr="00142B4D">
              <w:rPr>
                <w:sz w:val="24"/>
                <w:szCs w:val="24"/>
              </w:rPr>
              <w:t>0</w:t>
            </w:r>
          </w:p>
        </w:tc>
        <w:tc>
          <w:tcPr>
            <w:tcW w:w="992" w:type="dxa"/>
            <w:tcBorders>
              <w:top w:val="nil"/>
              <w:left w:val="nil"/>
              <w:bottom w:val="single" w:sz="4" w:space="0" w:color="auto"/>
              <w:right w:val="single" w:sz="4" w:space="0" w:color="auto"/>
            </w:tcBorders>
            <w:vAlign w:val="center"/>
          </w:tcPr>
          <w:p w:rsidR="00AA2756" w:rsidRPr="00142B4D" w:rsidRDefault="00AA2756" w:rsidP="002347D1">
            <w:pPr>
              <w:pStyle w:val="-TR9"/>
              <w:jc w:val="both"/>
              <w:rPr>
                <w:sz w:val="24"/>
                <w:szCs w:val="24"/>
              </w:rPr>
            </w:pPr>
            <w:r w:rsidRPr="00142B4D">
              <w:rPr>
                <w:sz w:val="24"/>
                <w:szCs w:val="24"/>
              </w:rPr>
              <w:t>0</w:t>
            </w:r>
          </w:p>
        </w:tc>
        <w:tc>
          <w:tcPr>
            <w:tcW w:w="992" w:type="dxa"/>
            <w:tcBorders>
              <w:top w:val="nil"/>
              <w:left w:val="nil"/>
              <w:bottom w:val="single" w:sz="4" w:space="0" w:color="auto"/>
              <w:right w:val="single" w:sz="4" w:space="0" w:color="auto"/>
            </w:tcBorders>
            <w:noWrap/>
            <w:vAlign w:val="center"/>
            <w:hideMark/>
          </w:tcPr>
          <w:p w:rsidR="00AA2756" w:rsidRPr="00142B4D" w:rsidRDefault="00AA2756" w:rsidP="002347D1">
            <w:pPr>
              <w:pStyle w:val="-TR9"/>
              <w:jc w:val="both"/>
              <w:rPr>
                <w:sz w:val="24"/>
                <w:szCs w:val="24"/>
              </w:rPr>
            </w:pPr>
            <w:r w:rsidRPr="00142B4D">
              <w:rPr>
                <w:sz w:val="24"/>
                <w:szCs w:val="24"/>
              </w:rPr>
              <w:t>0</w:t>
            </w:r>
          </w:p>
        </w:tc>
        <w:tc>
          <w:tcPr>
            <w:tcW w:w="1031" w:type="dxa"/>
            <w:tcBorders>
              <w:top w:val="nil"/>
              <w:left w:val="nil"/>
              <w:bottom w:val="single" w:sz="4" w:space="0" w:color="auto"/>
              <w:right w:val="single" w:sz="4" w:space="0" w:color="auto"/>
            </w:tcBorders>
            <w:noWrap/>
            <w:vAlign w:val="center"/>
            <w:hideMark/>
          </w:tcPr>
          <w:p w:rsidR="00AA2756" w:rsidRPr="00142B4D" w:rsidRDefault="00AA2756" w:rsidP="002347D1">
            <w:pPr>
              <w:pStyle w:val="-TR9"/>
              <w:jc w:val="both"/>
              <w:rPr>
                <w:sz w:val="24"/>
                <w:szCs w:val="24"/>
              </w:rPr>
            </w:pPr>
            <w:r w:rsidRPr="00142B4D">
              <w:rPr>
                <w:sz w:val="24"/>
                <w:szCs w:val="24"/>
              </w:rPr>
              <w:t>0</w:t>
            </w:r>
          </w:p>
        </w:tc>
        <w:tc>
          <w:tcPr>
            <w:tcW w:w="954" w:type="dxa"/>
            <w:tcBorders>
              <w:top w:val="nil"/>
              <w:left w:val="nil"/>
              <w:bottom w:val="single" w:sz="4" w:space="0" w:color="auto"/>
              <w:right w:val="single" w:sz="4" w:space="0" w:color="auto"/>
            </w:tcBorders>
            <w:noWrap/>
            <w:vAlign w:val="center"/>
            <w:hideMark/>
          </w:tcPr>
          <w:p w:rsidR="00AA2756" w:rsidRPr="00142B4D" w:rsidRDefault="00AA2756" w:rsidP="002347D1">
            <w:pPr>
              <w:pStyle w:val="-TR9"/>
              <w:jc w:val="both"/>
              <w:rPr>
                <w:sz w:val="24"/>
                <w:szCs w:val="24"/>
              </w:rPr>
            </w:pPr>
            <w:r w:rsidRPr="00142B4D">
              <w:rPr>
                <w:sz w:val="24"/>
                <w:szCs w:val="24"/>
              </w:rPr>
              <w:t>0</w:t>
            </w:r>
          </w:p>
        </w:tc>
        <w:tc>
          <w:tcPr>
            <w:tcW w:w="1134" w:type="dxa"/>
            <w:tcBorders>
              <w:top w:val="nil"/>
              <w:left w:val="nil"/>
              <w:bottom w:val="single" w:sz="4" w:space="0" w:color="auto"/>
              <w:right w:val="single" w:sz="4" w:space="0" w:color="auto"/>
            </w:tcBorders>
            <w:vAlign w:val="center"/>
          </w:tcPr>
          <w:p w:rsidR="00AA2756" w:rsidRPr="00142B4D" w:rsidRDefault="00AA2756" w:rsidP="002347D1">
            <w:pPr>
              <w:pStyle w:val="-TR9"/>
              <w:jc w:val="both"/>
              <w:rPr>
                <w:sz w:val="24"/>
                <w:szCs w:val="24"/>
              </w:rPr>
            </w:pPr>
            <w:r w:rsidRPr="00142B4D">
              <w:rPr>
                <w:sz w:val="24"/>
                <w:szCs w:val="24"/>
              </w:rPr>
              <w:t>0</w:t>
            </w:r>
          </w:p>
        </w:tc>
        <w:tc>
          <w:tcPr>
            <w:tcW w:w="1042" w:type="dxa"/>
            <w:tcBorders>
              <w:top w:val="nil"/>
              <w:left w:val="nil"/>
              <w:bottom w:val="single" w:sz="4" w:space="0" w:color="auto"/>
              <w:right w:val="single" w:sz="4" w:space="0" w:color="auto"/>
            </w:tcBorders>
            <w:vAlign w:val="center"/>
            <w:hideMark/>
          </w:tcPr>
          <w:p w:rsidR="00AA2756" w:rsidRPr="00142B4D" w:rsidRDefault="00AA2756" w:rsidP="002347D1">
            <w:pPr>
              <w:pStyle w:val="-TR9"/>
              <w:jc w:val="both"/>
              <w:rPr>
                <w:sz w:val="24"/>
                <w:szCs w:val="24"/>
              </w:rPr>
            </w:pPr>
            <w:r w:rsidRPr="00142B4D">
              <w:rPr>
                <w:sz w:val="24"/>
                <w:szCs w:val="24"/>
              </w:rPr>
              <w:t>0</w:t>
            </w:r>
          </w:p>
        </w:tc>
        <w:tc>
          <w:tcPr>
            <w:tcW w:w="2076" w:type="dxa"/>
            <w:tcBorders>
              <w:top w:val="nil"/>
              <w:left w:val="nil"/>
              <w:bottom w:val="single" w:sz="4" w:space="0" w:color="auto"/>
              <w:right w:val="single" w:sz="4" w:space="0" w:color="auto"/>
            </w:tcBorders>
            <w:noWrap/>
            <w:vAlign w:val="center"/>
            <w:hideMark/>
          </w:tcPr>
          <w:p w:rsidR="00AA2756" w:rsidRPr="00142B4D" w:rsidRDefault="00AA2756" w:rsidP="002347D1">
            <w:pPr>
              <w:pStyle w:val="-TR9"/>
              <w:jc w:val="both"/>
              <w:rPr>
                <w:sz w:val="24"/>
                <w:szCs w:val="24"/>
              </w:rPr>
            </w:pPr>
            <w:r w:rsidRPr="00142B4D">
              <w:rPr>
                <w:sz w:val="24"/>
                <w:szCs w:val="24"/>
              </w:rPr>
              <w:t>0,11</w:t>
            </w:r>
          </w:p>
        </w:tc>
      </w:tr>
      <w:tr w:rsidR="00AA2756" w:rsidRPr="00142B4D" w:rsidTr="004B131A">
        <w:trPr>
          <w:trHeight w:hRule="exact" w:val="340"/>
        </w:trPr>
        <w:tc>
          <w:tcPr>
            <w:tcW w:w="5188" w:type="dxa"/>
            <w:tcBorders>
              <w:top w:val="single" w:sz="4" w:space="0" w:color="auto"/>
              <w:left w:val="single" w:sz="4" w:space="0" w:color="auto"/>
              <w:bottom w:val="single" w:sz="4" w:space="0" w:color="auto"/>
              <w:right w:val="nil"/>
            </w:tcBorders>
            <w:hideMark/>
          </w:tcPr>
          <w:p w:rsidR="00AA2756" w:rsidRPr="002347D1" w:rsidRDefault="00AA2756" w:rsidP="002347D1">
            <w:pPr>
              <w:rPr>
                <w:sz w:val="24"/>
              </w:rPr>
            </w:pPr>
            <w:r w:rsidRPr="002347D1">
              <w:rPr>
                <w:sz w:val="24"/>
              </w:rPr>
              <w:t>Объекты культуры и досуга</w:t>
            </w:r>
          </w:p>
        </w:tc>
        <w:tc>
          <w:tcPr>
            <w:tcW w:w="993" w:type="dxa"/>
            <w:tcBorders>
              <w:top w:val="nil"/>
              <w:left w:val="single" w:sz="4" w:space="0" w:color="auto"/>
              <w:bottom w:val="single" w:sz="4" w:space="0" w:color="auto"/>
              <w:right w:val="single" w:sz="4" w:space="0" w:color="auto"/>
            </w:tcBorders>
            <w:noWrap/>
            <w:vAlign w:val="center"/>
            <w:hideMark/>
          </w:tcPr>
          <w:p w:rsidR="00AA2756" w:rsidRPr="00142B4D" w:rsidRDefault="00AA2756" w:rsidP="002347D1">
            <w:pPr>
              <w:pStyle w:val="-TR9"/>
              <w:jc w:val="both"/>
              <w:rPr>
                <w:sz w:val="24"/>
                <w:szCs w:val="24"/>
              </w:rPr>
            </w:pPr>
            <w:r w:rsidRPr="00142B4D">
              <w:rPr>
                <w:sz w:val="24"/>
                <w:szCs w:val="24"/>
              </w:rPr>
              <w:t>0</w:t>
            </w:r>
          </w:p>
        </w:tc>
        <w:tc>
          <w:tcPr>
            <w:tcW w:w="992" w:type="dxa"/>
            <w:tcBorders>
              <w:top w:val="nil"/>
              <w:left w:val="nil"/>
              <w:bottom w:val="single" w:sz="4" w:space="0" w:color="auto"/>
              <w:right w:val="single" w:sz="4" w:space="0" w:color="auto"/>
            </w:tcBorders>
            <w:noWrap/>
            <w:vAlign w:val="center"/>
            <w:hideMark/>
          </w:tcPr>
          <w:p w:rsidR="00AA2756" w:rsidRPr="00142B4D" w:rsidRDefault="00AA2756" w:rsidP="002347D1">
            <w:pPr>
              <w:pStyle w:val="-TR9"/>
              <w:jc w:val="both"/>
              <w:rPr>
                <w:sz w:val="24"/>
                <w:szCs w:val="24"/>
              </w:rPr>
            </w:pPr>
            <w:r w:rsidRPr="00142B4D">
              <w:rPr>
                <w:sz w:val="24"/>
                <w:szCs w:val="24"/>
              </w:rPr>
              <w:t>0</w:t>
            </w:r>
          </w:p>
        </w:tc>
        <w:tc>
          <w:tcPr>
            <w:tcW w:w="992" w:type="dxa"/>
            <w:tcBorders>
              <w:top w:val="nil"/>
              <w:left w:val="nil"/>
              <w:bottom w:val="single" w:sz="4" w:space="0" w:color="auto"/>
              <w:right w:val="single" w:sz="4" w:space="0" w:color="auto"/>
            </w:tcBorders>
            <w:vAlign w:val="center"/>
          </w:tcPr>
          <w:p w:rsidR="00AA2756" w:rsidRPr="00142B4D" w:rsidRDefault="00AA2756" w:rsidP="002347D1">
            <w:pPr>
              <w:pStyle w:val="-TR9"/>
              <w:jc w:val="both"/>
              <w:rPr>
                <w:sz w:val="24"/>
                <w:szCs w:val="24"/>
              </w:rPr>
            </w:pPr>
            <w:r w:rsidRPr="00142B4D">
              <w:rPr>
                <w:sz w:val="24"/>
                <w:szCs w:val="24"/>
              </w:rPr>
              <w:t>0</w:t>
            </w:r>
          </w:p>
        </w:tc>
        <w:tc>
          <w:tcPr>
            <w:tcW w:w="992" w:type="dxa"/>
            <w:tcBorders>
              <w:top w:val="nil"/>
              <w:left w:val="nil"/>
              <w:bottom w:val="single" w:sz="4" w:space="0" w:color="auto"/>
              <w:right w:val="single" w:sz="4" w:space="0" w:color="auto"/>
            </w:tcBorders>
            <w:noWrap/>
            <w:vAlign w:val="center"/>
            <w:hideMark/>
          </w:tcPr>
          <w:p w:rsidR="00AA2756" w:rsidRPr="00142B4D" w:rsidRDefault="00AA2756" w:rsidP="002347D1">
            <w:pPr>
              <w:pStyle w:val="-TR9"/>
              <w:jc w:val="both"/>
              <w:rPr>
                <w:sz w:val="24"/>
                <w:szCs w:val="24"/>
              </w:rPr>
            </w:pPr>
            <w:r w:rsidRPr="00142B4D">
              <w:rPr>
                <w:sz w:val="24"/>
                <w:szCs w:val="24"/>
              </w:rPr>
              <w:t>0</w:t>
            </w:r>
          </w:p>
        </w:tc>
        <w:tc>
          <w:tcPr>
            <w:tcW w:w="1031" w:type="dxa"/>
            <w:tcBorders>
              <w:top w:val="nil"/>
              <w:left w:val="nil"/>
              <w:bottom w:val="single" w:sz="4" w:space="0" w:color="auto"/>
              <w:right w:val="single" w:sz="4" w:space="0" w:color="auto"/>
            </w:tcBorders>
            <w:noWrap/>
            <w:vAlign w:val="center"/>
            <w:hideMark/>
          </w:tcPr>
          <w:p w:rsidR="00AA2756" w:rsidRPr="00142B4D" w:rsidRDefault="00AA2756" w:rsidP="002347D1">
            <w:pPr>
              <w:pStyle w:val="-TR9"/>
              <w:jc w:val="both"/>
              <w:rPr>
                <w:sz w:val="24"/>
                <w:szCs w:val="24"/>
              </w:rPr>
            </w:pPr>
            <w:r w:rsidRPr="00142B4D">
              <w:rPr>
                <w:sz w:val="24"/>
                <w:szCs w:val="24"/>
              </w:rPr>
              <w:t>0</w:t>
            </w:r>
          </w:p>
        </w:tc>
        <w:tc>
          <w:tcPr>
            <w:tcW w:w="954" w:type="dxa"/>
            <w:tcBorders>
              <w:top w:val="nil"/>
              <w:left w:val="nil"/>
              <w:bottom w:val="single" w:sz="4" w:space="0" w:color="auto"/>
              <w:right w:val="single" w:sz="4" w:space="0" w:color="auto"/>
            </w:tcBorders>
            <w:noWrap/>
            <w:vAlign w:val="center"/>
            <w:hideMark/>
          </w:tcPr>
          <w:p w:rsidR="00AA2756" w:rsidRPr="00142B4D" w:rsidRDefault="00AA2756" w:rsidP="002347D1">
            <w:pPr>
              <w:pStyle w:val="-TR9"/>
              <w:jc w:val="both"/>
              <w:rPr>
                <w:sz w:val="24"/>
                <w:szCs w:val="24"/>
              </w:rPr>
            </w:pPr>
            <w:r w:rsidRPr="00142B4D">
              <w:rPr>
                <w:sz w:val="24"/>
                <w:szCs w:val="24"/>
              </w:rPr>
              <w:t>0</w:t>
            </w:r>
          </w:p>
        </w:tc>
        <w:tc>
          <w:tcPr>
            <w:tcW w:w="1134" w:type="dxa"/>
            <w:tcBorders>
              <w:top w:val="nil"/>
              <w:left w:val="nil"/>
              <w:bottom w:val="single" w:sz="4" w:space="0" w:color="auto"/>
              <w:right w:val="single" w:sz="4" w:space="0" w:color="auto"/>
            </w:tcBorders>
            <w:vAlign w:val="center"/>
          </w:tcPr>
          <w:p w:rsidR="00AA2756" w:rsidRPr="00142B4D" w:rsidRDefault="00AA2756" w:rsidP="002347D1">
            <w:pPr>
              <w:pStyle w:val="-TR9"/>
              <w:jc w:val="both"/>
              <w:rPr>
                <w:sz w:val="24"/>
                <w:szCs w:val="24"/>
              </w:rPr>
            </w:pPr>
            <w:r w:rsidRPr="00142B4D">
              <w:rPr>
                <w:sz w:val="24"/>
                <w:szCs w:val="24"/>
              </w:rPr>
              <w:t>0</w:t>
            </w:r>
          </w:p>
        </w:tc>
        <w:tc>
          <w:tcPr>
            <w:tcW w:w="1042" w:type="dxa"/>
            <w:tcBorders>
              <w:top w:val="nil"/>
              <w:left w:val="nil"/>
              <w:bottom w:val="single" w:sz="4" w:space="0" w:color="auto"/>
              <w:right w:val="single" w:sz="4" w:space="0" w:color="auto"/>
            </w:tcBorders>
            <w:vAlign w:val="center"/>
            <w:hideMark/>
          </w:tcPr>
          <w:p w:rsidR="00AA2756" w:rsidRPr="00142B4D" w:rsidRDefault="00AA2756" w:rsidP="002347D1">
            <w:pPr>
              <w:pStyle w:val="-TR9"/>
              <w:jc w:val="both"/>
              <w:rPr>
                <w:sz w:val="24"/>
                <w:szCs w:val="24"/>
              </w:rPr>
            </w:pPr>
            <w:r w:rsidRPr="00142B4D">
              <w:rPr>
                <w:sz w:val="24"/>
                <w:szCs w:val="24"/>
              </w:rPr>
              <w:t>0</w:t>
            </w:r>
          </w:p>
        </w:tc>
        <w:tc>
          <w:tcPr>
            <w:tcW w:w="2076" w:type="dxa"/>
            <w:tcBorders>
              <w:top w:val="nil"/>
              <w:left w:val="nil"/>
              <w:bottom w:val="single" w:sz="4" w:space="0" w:color="auto"/>
              <w:right w:val="single" w:sz="4" w:space="0" w:color="auto"/>
            </w:tcBorders>
            <w:noWrap/>
            <w:vAlign w:val="center"/>
            <w:hideMark/>
          </w:tcPr>
          <w:p w:rsidR="00AA2756" w:rsidRPr="00142B4D" w:rsidRDefault="00AA2756" w:rsidP="002347D1">
            <w:pPr>
              <w:pStyle w:val="-TR9"/>
              <w:jc w:val="both"/>
              <w:rPr>
                <w:sz w:val="24"/>
                <w:szCs w:val="24"/>
              </w:rPr>
            </w:pPr>
            <w:r w:rsidRPr="00142B4D">
              <w:rPr>
                <w:sz w:val="24"/>
                <w:szCs w:val="24"/>
              </w:rPr>
              <w:t>0,27</w:t>
            </w:r>
          </w:p>
        </w:tc>
      </w:tr>
      <w:tr w:rsidR="00AA2756" w:rsidRPr="00142B4D" w:rsidTr="004B131A">
        <w:trPr>
          <w:trHeight w:hRule="exact" w:val="340"/>
        </w:trPr>
        <w:tc>
          <w:tcPr>
            <w:tcW w:w="5188" w:type="dxa"/>
            <w:tcBorders>
              <w:top w:val="single" w:sz="4" w:space="0" w:color="auto"/>
              <w:left w:val="single" w:sz="4" w:space="0" w:color="auto"/>
              <w:bottom w:val="single" w:sz="4" w:space="0" w:color="auto"/>
              <w:right w:val="nil"/>
            </w:tcBorders>
            <w:hideMark/>
          </w:tcPr>
          <w:p w:rsidR="00AA2756" w:rsidRPr="002347D1" w:rsidRDefault="00AA2756" w:rsidP="002347D1">
            <w:pPr>
              <w:rPr>
                <w:sz w:val="24"/>
              </w:rPr>
            </w:pPr>
            <w:r w:rsidRPr="002347D1">
              <w:rPr>
                <w:sz w:val="24"/>
              </w:rPr>
              <w:t>Административные и управленческие объекты* *</w:t>
            </w:r>
          </w:p>
        </w:tc>
        <w:tc>
          <w:tcPr>
            <w:tcW w:w="993" w:type="dxa"/>
            <w:tcBorders>
              <w:top w:val="nil"/>
              <w:left w:val="single" w:sz="4" w:space="0" w:color="auto"/>
              <w:bottom w:val="single" w:sz="4" w:space="0" w:color="auto"/>
              <w:right w:val="single" w:sz="4" w:space="0" w:color="auto"/>
            </w:tcBorders>
            <w:noWrap/>
            <w:vAlign w:val="center"/>
            <w:hideMark/>
          </w:tcPr>
          <w:p w:rsidR="00AA2756" w:rsidRPr="00142B4D" w:rsidRDefault="00AA2756" w:rsidP="002347D1">
            <w:pPr>
              <w:pStyle w:val="-TR9"/>
              <w:jc w:val="both"/>
              <w:rPr>
                <w:sz w:val="24"/>
                <w:szCs w:val="24"/>
              </w:rPr>
            </w:pPr>
            <w:r w:rsidRPr="00142B4D">
              <w:rPr>
                <w:sz w:val="24"/>
                <w:szCs w:val="24"/>
              </w:rPr>
              <w:t>0</w:t>
            </w:r>
          </w:p>
        </w:tc>
        <w:tc>
          <w:tcPr>
            <w:tcW w:w="992" w:type="dxa"/>
            <w:tcBorders>
              <w:top w:val="nil"/>
              <w:left w:val="nil"/>
              <w:bottom w:val="single" w:sz="4" w:space="0" w:color="auto"/>
              <w:right w:val="single" w:sz="4" w:space="0" w:color="auto"/>
            </w:tcBorders>
            <w:noWrap/>
            <w:vAlign w:val="center"/>
            <w:hideMark/>
          </w:tcPr>
          <w:p w:rsidR="00AA2756" w:rsidRPr="00142B4D" w:rsidRDefault="00AA2756" w:rsidP="002347D1">
            <w:pPr>
              <w:pStyle w:val="-TR9"/>
              <w:jc w:val="both"/>
              <w:rPr>
                <w:sz w:val="24"/>
                <w:szCs w:val="24"/>
              </w:rPr>
            </w:pPr>
            <w:r w:rsidRPr="00142B4D">
              <w:rPr>
                <w:sz w:val="24"/>
                <w:szCs w:val="24"/>
              </w:rPr>
              <w:t>0</w:t>
            </w:r>
          </w:p>
        </w:tc>
        <w:tc>
          <w:tcPr>
            <w:tcW w:w="992" w:type="dxa"/>
            <w:tcBorders>
              <w:top w:val="nil"/>
              <w:left w:val="nil"/>
              <w:bottom w:val="single" w:sz="4" w:space="0" w:color="auto"/>
              <w:right w:val="single" w:sz="4" w:space="0" w:color="auto"/>
            </w:tcBorders>
            <w:vAlign w:val="center"/>
          </w:tcPr>
          <w:p w:rsidR="00AA2756" w:rsidRPr="00142B4D" w:rsidRDefault="00AA2756" w:rsidP="002347D1">
            <w:pPr>
              <w:pStyle w:val="-TR9"/>
              <w:jc w:val="both"/>
              <w:rPr>
                <w:sz w:val="24"/>
                <w:szCs w:val="24"/>
              </w:rPr>
            </w:pPr>
            <w:r w:rsidRPr="00142B4D">
              <w:rPr>
                <w:sz w:val="24"/>
                <w:szCs w:val="24"/>
              </w:rPr>
              <w:t>0</w:t>
            </w:r>
          </w:p>
        </w:tc>
        <w:tc>
          <w:tcPr>
            <w:tcW w:w="992" w:type="dxa"/>
            <w:tcBorders>
              <w:top w:val="nil"/>
              <w:left w:val="nil"/>
              <w:bottom w:val="single" w:sz="4" w:space="0" w:color="auto"/>
              <w:right w:val="single" w:sz="4" w:space="0" w:color="auto"/>
            </w:tcBorders>
            <w:noWrap/>
            <w:vAlign w:val="center"/>
            <w:hideMark/>
          </w:tcPr>
          <w:p w:rsidR="00AA2756" w:rsidRPr="00142B4D" w:rsidRDefault="00AA2756" w:rsidP="002347D1">
            <w:pPr>
              <w:pStyle w:val="-TR9"/>
              <w:jc w:val="both"/>
              <w:rPr>
                <w:sz w:val="24"/>
                <w:szCs w:val="24"/>
              </w:rPr>
            </w:pPr>
            <w:r w:rsidRPr="00142B4D">
              <w:rPr>
                <w:sz w:val="24"/>
                <w:szCs w:val="24"/>
              </w:rPr>
              <w:t>0</w:t>
            </w:r>
          </w:p>
        </w:tc>
        <w:tc>
          <w:tcPr>
            <w:tcW w:w="1031" w:type="dxa"/>
            <w:tcBorders>
              <w:top w:val="nil"/>
              <w:left w:val="nil"/>
              <w:bottom w:val="single" w:sz="4" w:space="0" w:color="auto"/>
              <w:right w:val="single" w:sz="4" w:space="0" w:color="auto"/>
            </w:tcBorders>
            <w:noWrap/>
            <w:vAlign w:val="center"/>
            <w:hideMark/>
          </w:tcPr>
          <w:p w:rsidR="00AA2756" w:rsidRPr="00142B4D" w:rsidRDefault="00AA2756" w:rsidP="002347D1">
            <w:pPr>
              <w:pStyle w:val="-TR9"/>
              <w:jc w:val="both"/>
              <w:rPr>
                <w:sz w:val="24"/>
                <w:szCs w:val="24"/>
              </w:rPr>
            </w:pPr>
            <w:r w:rsidRPr="00142B4D">
              <w:rPr>
                <w:sz w:val="24"/>
                <w:szCs w:val="24"/>
              </w:rPr>
              <w:t>0</w:t>
            </w:r>
          </w:p>
        </w:tc>
        <w:tc>
          <w:tcPr>
            <w:tcW w:w="954" w:type="dxa"/>
            <w:tcBorders>
              <w:top w:val="nil"/>
              <w:left w:val="nil"/>
              <w:bottom w:val="single" w:sz="4" w:space="0" w:color="auto"/>
              <w:right w:val="single" w:sz="4" w:space="0" w:color="auto"/>
            </w:tcBorders>
            <w:noWrap/>
            <w:vAlign w:val="center"/>
            <w:hideMark/>
          </w:tcPr>
          <w:p w:rsidR="00AA2756" w:rsidRPr="00142B4D" w:rsidRDefault="00AA2756" w:rsidP="002347D1">
            <w:pPr>
              <w:pStyle w:val="-TR9"/>
              <w:jc w:val="both"/>
              <w:rPr>
                <w:sz w:val="24"/>
                <w:szCs w:val="24"/>
              </w:rPr>
            </w:pPr>
            <w:r w:rsidRPr="00142B4D">
              <w:rPr>
                <w:sz w:val="24"/>
                <w:szCs w:val="24"/>
              </w:rPr>
              <w:t>0</w:t>
            </w:r>
          </w:p>
        </w:tc>
        <w:tc>
          <w:tcPr>
            <w:tcW w:w="1134" w:type="dxa"/>
            <w:tcBorders>
              <w:top w:val="nil"/>
              <w:left w:val="nil"/>
              <w:bottom w:val="single" w:sz="4" w:space="0" w:color="auto"/>
              <w:right w:val="single" w:sz="4" w:space="0" w:color="auto"/>
            </w:tcBorders>
            <w:vAlign w:val="center"/>
          </w:tcPr>
          <w:p w:rsidR="00AA2756" w:rsidRPr="00142B4D" w:rsidRDefault="00AA2756" w:rsidP="002347D1">
            <w:pPr>
              <w:pStyle w:val="-TR9"/>
              <w:jc w:val="both"/>
              <w:rPr>
                <w:sz w:val="24"/>
                <w:szCs w:val="24"/>
              </w:rPr>
            </w:pPr>
            <w:r w:rsidRPr="00142B4D">
              <w:rPr>
                <w:sz w:val="24"/>
                <w:szCs w:val="24"/>
              </w:rPr>
              <w:t>0</w:t>
            </w:r>
          </w:p>
        </w:tc>
        <w:tc>
          <w:tcPr>
            <w:tcW w:w="1042" w:type="dxa"/>
            <w:tcBorders>
              <w:top w:val="nil"/>
              <w:left w:val="nil"/>
              <w:bottom w:val="single" w:sz="4" w:space="0" w:color="auto"/>
              <w:right w:val="single" w:sz="4" w:space="0" w:color="auto"/>
            </w:tcBorders>
            <w:vAlign w:val="center"/>
            <w:hideMark/>
          </w:tcPr>
          <w:p w:rsidR="00AA2756" w:rsidRPr="00142B4D" w:rsidRDefault="00AA2756" w:rsidP="002347D1">
            <w:pPr>
              <w:pStyle w:val="-TR9"/>
              <w:jc w:val="both"/>
              <w:rPr>
                <w:sz w:val="24"/>
                <w:szCs w:val="24"/>
              </w:rPr>
            </w:pPr>
            <w:r w:rsidRPr="00142B4D">
              <w:rPr>
                <w:sz w:val="24"/>
                <w:szCs w:val="24"/>
              </w:rPr>
              <w:t>0</w:t>
            </w:r>
          </w:p>
        </w:tc>
        <w:tc>
          <w:tcPr>
            <w:tcW w:w="2076" w:type="dxa"/>
            <w:tcBorders>
              <w:top w:val="nil"/>
              <w:left w:val="nil"/>
              <w:bottom w:val="single" w:sz="4" w:space="0" w:color="auto"/>
              <w:right w:val="single" w:sz="4" w:space="0" w:color="auto"/>
            </w:tcBorders>
            <w:noWrap/>
            <w:vAlign w:val="center"/>
            <w:hideMark/>
          </w:tcPr>
          <w:p w:rsidR="00AA2756" w:rsidRPr="00142B4D" w:rsidRDefault="00AA2756" w:rsidP="002347D1">
            <w:pPr>
              <w:pStyle w:val="-TR9"/>
              <w:jc w:val="both"/>
              <w:rPr>
                <w:sz w:val="24"/>
                <w:szCs w:val="24"/>
              </w:rPr>
            </w:pPr>
            <w:r w:rsidRPr="00142B4D">
              <w:rPr>
                <w:sz w:val="24"/>
                <w:szCs w:val="24"/>
              </w:rPr>
              <w:t>0,49</w:t>
            </w:r>
          </w:p>
        </w:tc>
      </w:tr>
    </w:tbl>
    <w:p w:rsidR="00AA2756" w:rsidRPr="00142B4D" w:rsidRDefault="00AA2756" w:rsidP="002347D1">
      <w:pPr>
        <w:pStyle w:val="afa"/>
        <w:spacing w:after="0"/>
        <w:ind w:left="426" w:hanging="425"/>
      </w:pPr>
      <w:r w:rsidRPr="00142B4D">
        <w:t>Примечания:</w:t>
      </w:r>
    </w:p>
    <w:p w:rsidR="00AA2756" w:rsidRPr="00142B4D" w:rsidRDefault="00AA2756" w:rsidP="002347D1">
      <w:pPr>
        <w:pStyle w:val="afa"/>
        <w:spacing w:after="0"/>
        <w:ind w:left="0" w:firstLine="567"/>
        <w:rPr>
          <w:bCs/>
        </w:rPr>
      </w:pPr>
      <w:r w:rsidRPr="00142B4D">
        <w:rPr>
          <w:bCs/>
        </w:rPr>
        <w:t xml:space="preserve">1) показатели минимальной удельной площади территории для промежуточных значений средней этажности </w:t>
      </w:r>
      <w:r w:rsidRPr="00142B4D">
        <w:t>жилых домов</w:t>
      </w:r>
      <w:r w:rsidRPr="00142B4D">
        <w:rPr>
          <w:bCs/>
        </w:rPr>
        <w:t xml:space="preserve"> рассчитываются методом линейной интерполяции;</w:t>
      </w:r>
    </w:p>
    <w:p w:rsidR="00AA2756" w:rsidRPr="00142B4D" w:rsidRDefault="00AA2756" w:rsidP="002347D1">
      <w:pPr>
        <w:pStyle w:val="afa"/>
        <w:spacing w:after="0"/>
        <w:ind w:left="0" w:firstLine="567"/>
        <w:rPr>
          <w:bCs/>
        </w:rPr>
      </w:pPr>
      <w:r w:rsidRPr="00142B4D">
        <w:rPr>
          <w:bCs/>
        </w:rPr>
        <w:t xml:space="preserve">2) показатели минимальной удельной площади территории для значений средней этажности </w:t>
      </w:r>
      <w:r w:rsidRPr="00142B4D">
        <w:t>жилых домов</w:t>
      </w:r>
      <w:r w:rsidRPr="00142B4D">
        <w:rPr>
          <w:bCs/>
        </w:rPr>
        <w:t xml:space="preserve"> </w:t>
      </w:r>
      <w:r w:rsidRPr="00142B4D">
        <w:t xml:space="preserve">выше 9 этажей в случаях ранее спроектированных и построенных жилых домов, этажность которых выше установленной максимально допустимой, и в случаях, допускающих строительство с отклонением от установленной максимально допустимой этажности, предусмотренных нормативами градостроительного проектирования Московской области, </w:t>
      </w:r>
      <w:r w:rsidRPr="00142B4D">
        <w:rPr>
          <w:bCs/>
        </w:rPr>
        <w:t>рассчитываются методом линейной экстраполяции.</w:t>
      </w:r>
    </w:p>
    <w:p w:rsidR="00AA2756" w:rsidRPr="00142B4D" w:rsidRDefault="00AA2756" w:rsidP="002347D1">
      <w:pPr>
        <w:ind w:right="-51" w:firstLine="601"/>
      </w:pPr>
      <w:r w:rsidRPr="00142B4D">
        <w:t>____________</w:t>
      </w:r>
    </w:p>
    <w:p w:rsidR="00AA2756" w:rsidRPr="00142B4D" w:rsidRDefault="00AA2756" w:rsidP="002347D1">
      <w:pPr>
        <w:ind w:right="-51" w:firstLine="601"/>
        <w:rPr>
          <w:bCs/>
          <w:szCs w:val="28"/>
        </w:rPr>
      </w:pPr>
      <w:r w:rsidRPr="00142B4D">
        <w:t>* включая объекты, не связанные с решением вопросов местного значения городского округа (например, ВУЗы, государственные учреждения, отделения пенсионного фонда), расчетные показатели приводятся в информационно-справочных целях и не являются предметом утверждения в местных нормативах.</w:t>
      </w:r>
    </w:p>
    <w:p w:rsidR="00AA2756" w:rsidRPr="00142B4D" w:rsidRDefault="00AA2756" w:rsidP="002347D1">
      <w:pPr>
        <w:ind w:right="-51" w:firstLine="600"/>
        <w:rPr>
          <w:bCs/>
          <w:szCs w:val="28"/>
        </w:rPr>
        <w:sectPr w:rsidR="00AA2756" w:rsidRPr="00142B4D" w:rsidSect="002347D1">
          <w:footerReference w:type="even" r:id="rId12"/>
          <w:footerReference w:type="default" r:id="rId13"/>
          <w:pgSz w:w="16820" w:h="11900" w:orient="landscape"/>
          <w:pgMar w:top="1134" w:right="850" w:bottom="1134" w:left="1701" w:header="709" w:footer="709" w:gutter="0"/>
          <w:cols w:space="720"/>
          <w:docGrid w:linePitch="381"/>
        </w:sectPr>
      </w:pPr>
    </w:p>
    <w:p w:rsidR="00AA2756" w:rsidRPr="00142B4D" w:rsidRDefault="00AA2756" w:rsidP="002347D1">
      <w:pPr>
        <w:ind w:right="-51" w:firstLine="601"/>
        <w:rPr>
          <w:bCs/>
          <w:szCs w:val="28"/>
        </w:rPr>
      </w:pPr>
      <w:r w:rsidRPr="00142B4D">
        <w:rPr>
          <w:bCs/>
          <w:szCs w:val="28"/>
        </w:rPr>
        <w:lastRenderedPageBreak/>
        <w:t>2.4.4. В таблице 6 минимальная удельная площадь территории для размещения объектов в границах квартала приведена в графе «в границах квартала со средней этажностью жилых домов»; в границах жилого района определяется как сумма площади в квартале и дополнительной площади в жилом районе, приведенной в графе «дополнительно в границах жилого района со средней этажностью жилых домов»; в границах города  определяется как сумма площади в жилом районе и дополнительной площади в городе, приведенной в графе «дополнительно в границах города».</w:t>
      </w:r>
    </w:p>
    <w:p w:rsidR="00AA2756" w:rsidRPr="00142B4D" w:rsidRDefault="00AA2756" w:rsidP="002347D1">
      <w:pPr>
        <w:ind w:right="-51" w:firstLine="600"/>
        <w:rPr>
          <w:bCs/>
          <w:szCs w:val="28"/>
        </w:rPr>
      </w:pPr>
      <w:r w:rsidRPr="00142B4D">
        <w:rPr>
          <w:bCs/>
          <w:szCs w:val="28"/>
        </w:rPr>
        <w:t xml:space="preserve">2.4.5. Для соблюдения условия минимальной обеспеченности жителей объектами (и территориями) прогнозируемое количество жителей в проектируемой многоквартирной застройке должно рассчитываться по максимуму, т.е. исходя из нижней  границы жилищной обеспеченности 20 </w:t>
      </w:r>
      <w:proofErr w:type="spellStart"/>
      <w:r w:rsidRPr="00142B4D">
        <w:rPr>
          <w:bCs/>
          <w:szCs w:val="28"/>
        </w:rPr>
        <w:t>кв.м</w:t>
      </w:r>
      <w:proofErr w:type="spellEnd"/>
      <w:r w:rsidRPr="00142B4D">
        <w:rPr>
          <w:bCs/>
          <w:szCs w:val="28"/>
        </w:rPr>
        <w:t xml:space="preserve">/чел., установленной при расчете максимальной плотности населения в нормативах градостроительного проектирования Московской области. </w:t>
      </w:r>
    </w:p>
    <w:p w:rsidR="00AA2756" w:rsidRPr="00142B4D" w:rsidRDefault="00AA2756" w:rsidP="002347D1">
      <w:pPr>
        <w:ind w:right="-51" w:firstLine="600"/>
        <w:rPr>
          <w:bCs/>
          <w:szCs w:val="28"/>
        </w:rPr>
      </w:pPr>
      <w:r w:rsidRPr="00142B4D">
        <w:rPr>
          <w:bCs/>
          <w:szCs w:val="28"/>
        </w:rPr>
        <w:t>2.4.6. Планируемая численность населения в квартале определяется как сумма количества жителей в существующей (сохраняемой) застройке и количества прогнозируемых жителей в проектируемой многоквартирной жилой застройке.</w:t>
      </w:r>
    </w:p>
    <w:p w:rsidR="00AA2756" w:rsidRPr="00142B4D" w:rsidRDefault="00AA2756" w:rsidP="002347D1">
      <w:pPr>
        <w:ind w:right="-51" w:firstLine="600"/>
        <w:rPr>
          <w:bCs/>
          <w:szCs w:val="28"/>
        </w:rPr>
      </w:pPr>
      <w:r w:rsidRPr="00142B4D">
        <w:rPr>
          <w:bCs/>
          <w:szCs w:val="28"/>
        </w:rPr>
        <w:t>2.4.7. Минимальная обеспеченность населения города Серпухова объектами социального и коммунально-бытового назначения в виде емкостных характеристик предоставляемых в них услуг в расчете на 1 тыс. человек, принимается:</w:t>
      </w:r>
    </w:p>
    <w:p w:rsidR="00AA2756" w:rsidRPr="00142B4D" w:rsidRDefault="00AA2756" w:rsidP="002347D1">
      <w:pPr>
        <w:ind w:right="-51" w:firstLine="600"/>
        <w:rPr>
          <w:szCs w:val="28"/>
        </w:rPr>
      </w:pPr>
      <w:r w:rsidRPr="00142B4D">
        <w:rPr>
          <w:szCs w:val="28"/>
        </w:rPr>
        <w:t>1) площадью торговых объектов - 1510 кв. м</w:t>
      </w:r>
      <w:r w:rsidRPr="00142B4D">
        <w:rPr>
          <w:szCs w:val="28"/>
          <w:vertAlign w:val="superscript"/>
        </w:rPr>
        <w:t>2</w:t>
      </w:r>
      <w:r w:rsidRPr="00142B4D">
        <w:rPr>
          <w:szCs w:val="28"/>
        </w:rPr>
        <w:t>;</w:t>
      </w:r>
    </w:p>
    <w:p w:rsidR="00AA2756" w:rsidRPr="00142B4D" w:rsidRDefault="00AA2756" w:rsidP="002347D1">
      <w:pPr>
        <w:ind w:right="-51" w:firstLine="600"/>
        <w:rPr>
          <w:szCs w:val="28"/>
        </w:rPr>
      </w:pPr>
      <w:r w:rsidRPr="00142B4D">
        <w:rPr>
          <w:szCs w:val="28"/>
        </w:rPr>
        <w:t>2) услугами общественного питания – 40 посадочных мест;</w:t>
      </w:r>
    </w:p>
    <w:p w:rsidR="00AA2756" w:rsidRPr="00142B4D" w:rsidRDefault="00AA2756" w:rsidP="002347D1">
      <w:pPr>
        <w:ind w:right="-51" w:firstLine="600"/>
        <w:rPr>
          <w:szCs w:val="28"/>
        </w:rPr>
      </w:pPr>
      <w:r w:rsidRPr="00142B4D">
        <w:rPr>
          <w:szCs w:val="28"/>
        </w:rPr>
        <w:t>3) бытовыми услугами – 10,9 рабочих мест;</w:t>
      </w:r>
    </w:p>
    <w:p w:rsidR="00AA2756" w:rsidRPr="00142B4D" w:rsidRDefault="00AA2756" w:rsidP="002347D1">
      <w:pPr>
        <w:ind w:right="-51" w:firstLine="600"/>
        <w:rPr>
          <w:szCs w:val="28"/>
        </w:rPr>
      </w:pPr>
      <w:r w:rsidRPr="00142B4D">
        <w:rPr>
          <w:szCs w:val="28"/>
        </w:rPr>
        <w:t>4) единовременной пропускной способностью объектов спорта – 28 единиц;</w:t>
      </w:r>
    </w:p>
    <w:p w:rsidR="00AA2756" w:rsidRPr="00142B4D" w:rsidRDefault="00AA2756" w:rsidP="002347D1">
      <w:pPr>
        <w:ind w:right="-51" w:firstLine="600"/>
        <w:rPr>
          <w:szCs w:val="28"/>
        </w:rPr>
      </w:pPr>
      <w:r w:rsidRPr="00142B4D">
        <w:rPr>
          <w:szCs w:val="28"/>
        </w:rPr>
        <w:t>5) площадью спортивных залов – 106 м</w:t>
      </w:r>
      <w:r w:rsidRPr="00142B4D">
        <w:rPr>
          <w:szCs w:val="28"/>
          <w:vertAlign w:val="superscript"/>
        </w:rPr>
        <w:t>2</w:t>
      </w:r>
      <w:r w:rsidRPr="00142B4D">
        <w:rPr>
          <w:szCs w:val="28"/>
        </w:rPr>
        <w:t>;</w:t>
      </w:r>
    </w:p>
    <w:p w:rsidR="00AA2756" w:rsidRPr="00142B4D" w:rsidRDefault="00AA2756" w:rsidP="002347D1">
      <w:pPr>
        <w:ind w:right="-51" w:firstLine="600"/>
        <w:rPr>
          <w:szCs w:val="28"/>
        </w:rPr>
      </w:pPr>
      <w:r w:rsidRPr="00142B4D">
        <w:rPr>
          <w:szCs w:val="28"/>
        </w:rPr>
        <w:t>6) площадью зеркала воды плавательных бассейнов  – 9,96 м</w:t>
      </w:r>
      <w:r w:rsidRPr="00142B4D">
        <w:rPr>
          <w:szCs w:val="28"/>
          <w:vertAlign w:val="superscript"/>
        </w:rPr>
        <w:t>2</w:t>
      </w:r>
      <w:r w:rsidRPr="00142B4D">
        <w:rPr>
          <w:szCs w:val="28"/>
        </w:rPr>
        <w:t>;</w:t>
      </w:r>
    </w:p>
    <w:p w:rsidR="00AA2756" w:rsidRPr="00142B4D" w:rsidRDefault="00AA2756" w:rsidP="002347D1">
      <w:pPr>
        <w:ind w:right="-51" w:firstLine="600"/>
        <w:rPr>
          <w:bCs/>
          <w:szCs w:val="28"/>
        </w:rPr>
      </w:pPr>
      <w:r w:rsidRPr="00142B4D">
        <w:rPr>
          <w:szCs w:val="28"/>
        </w:rPr>
        <w:t>7) площадью спортивных плоскостных сооружений – 948,3 м</w:t>
      </w:r>
      <w:r w:rsidRPr="00142B4D">
        <w:rPr>
          <w:szCs w:val="28"/>
          <w:vertAlign w:val="superscript"/>
        </w:rPr>
        <w:t>2</w:t>
      </w:r>
      <w:r w:rsidRPr="00142B4D">
        <w:rPr>
          <w:szCs w:val="28"/>
        </w:rPr>
        <w:t>.</w:t>
      </w:r>
    </w:p>
    <w:p w:rsidR="00AA2756" w:rsidRPr="00142B4D" w:rsidRDefault="00AA2756" w:rsidP="002347D1">
      <w:pPr>
        <w:ind w:right="-51" w:firstLine="709"/>
        <w:rPr>
          <w:bCs/>
          <w:szCs w:val="28"/>
        </w:rPr>
      </w:pPr>
      <w:r w:rsidRPr="00142B4D">
        <w:rPr>
          <w:bCs/>
          <w:szCs w:val="28"/>
        </w:rPr>
        <w:t xml:space="preserve">Минимальная обеспеченность жителей местами в муниципальных дошкольных образовательных </w:t>
      </w:r>
      <w:r w:rsidRPr="00142B4D">
        <w:rPr>
          <w:szCs w:val="28"/>
        </w:rPr>
        <w:t>организациях</w:t>
      </w:r>
      <w:r w:rsidRPr="00142B4D">
        <w:rPr>
          <w:bCs/>
          <w:szCs w:val="28"/>
        </w:rPr>
        <w:t xml:space="preserve"> принимается из расчета 70 % от количества детей в возрасте от 1 до 6 лет, а при отсутствии сведений о демографическом составе жителей, в том числе в проектируемой жилой застройке, из расчета 65 мест на 1 тыс. человек.</w:t>
      </w:r>
    </w:p>
    <w:p w:rsidR="00AA2756" w:rsidRPr="00142B4D" w:rsidRDefault="00AA2756" w:rsidP="002347D1">
      <w:pPr>
        <w:ind w:right="-51" w:firstLine="709"/>
        <w:rPr>
          <w:bCs/>
          <w:szCs w:val="28"/>
        </w:rPr>
      </w:pPr>
      <w:r w:rsidRPr="00142B4D">
        <w:rPr>
          <w:bCs/>
          <w:szCs w:val="28"/>
        </w:rPr>
        <w:t>Минимальная обеспеченность жителей местами в муниципальных общеобразовательных</w:t>
      </w:r>
      <w:r w:rsidRPr="00142B4D">
        <w:rPr>
          <w:szCs w:val="28"/>
        </w:rPr>
        <w:t xml:space="preserve"> организациях</w:t>
      </w:r>
      <w:r w:rsidRPr="00142B4D">
        <w:rPr>
          <w:bCs/>
          <w:szCs w:val="28"/>
        </w:rPr>
        <w:t xml:space="preserve"> принимается из расчета 100 % от количества детей в возрасте от 6 до 15 лет (1-9 классы) и 50% от количества детей в возрасте от 15 до 17 лет (10-11 классы) при обучении в одну смену, а при отсутствии сведений о демографическом составе жителей, в том числе в проектируемой жилой застройке, из расчета 135 мест на 1 тыс. человек.</w:t>
      </w:r>
    </w:p>
    <w:p w:rsidR="00AA2756" w:rsidRPr="00142B4D" w:rsidRDefault="00AA2756" w:rsidP="002347D1">
      <w:pPr>
        <w:ind w:right="-51" w:firstLine="709"/>
        <w:rPr>
          <w:bCs/>
          <w:szCs w:val="28"/>
        </w:rPr>
      </w:pPr>
      <w:r w:rsidRPr="00142B4D">
        <w:rPr>
          <w:bCs/>
          <w:szCs w:val="28"/>
        </w:rPr>
        <w:t>Минимальная обеспеченность жителей местами в организациях дополнительного образования детей определяется в процентах от количества детей в возрасте от 6 до 15 лет:</w:t>
      </w:r>
    </w:p>
    <w:p w:rsidR="00AA2756" w:rsidRPr="00142B4D" w:rsidRDefault="00AA2756" w:rsidP="002347D1">
      <w:pPr>
        <w:ind w:right="-51" w:firstLine="709"/>
        <w:rPr>
          <w:bCs/>
          <w:szCs w:val="28"/>
        </w:rPr>
      </w:pPr>
      <w:r w:rsidRPr="00142B4D">
        <w:rPr>
          <w:bCs/>
          <w:szCs w:val="28"/>
        </w:rPr>
        <w:t>- в детских и юношеских спортивных школах – 20 %;</w:t>
      </w:r>
    </w:p>
    <w:p w:rsidR="00AA2756" w:rsidRPr="00142B4D" w:rsidRDefault="00AA2756" w:rsidP="002347D1">
      <w:pPr>
        <w:ind w:right="-51" w:firstLine="709"/>
        <w:rPr>
          <w:bCs/>
          <w:szCs w:val="28"/>
        </w:rPr>
      </w:pPr>
      <w:r w:rsidRPr="00142B4D">
        <w:rPr>
          <w:bCs/>
          <w:szCs w:val="28"/>
        </w:rPr>
        <w:lastRenderedPageBreak/>
        <w:t xml:space="preserve">- в школах по различным видам искусств – 12 %. </w:t>
      </w:r>
    </w:p>
    <w:p w:rsidR="00AA2756" w:rsidRPr="00142B4D" w:rsidRDefault="00AA2756" w:rsidP="002347D1">
      <w:pPr>
        <w:ind w:right="-51" w:firstLine="600"/>
        <w:rPr>
          <w:bCs/>
          <w:szCs w:val="28"/>
        </w:rPr>
      </w:pPr>
      <w:r w:rsidRPr="00142B4D">
        <w:rPr>
          <w:bCs/>
          <w:szCs w:val="28"/>
        </w:rPr>
        <w:t xml:space="preserve">2.4.8. Минимально необходимые площади земельных участков в зависимости от емкостных характеристик размещаемых на них объектов социального и коммунально-бытового назначения рекомендуется принимать в соответствии с приложением № 1 к местным нормативам. </w:t>
      </w:r>
    </w:p>
    <w:p w:rsidR="00AA2756" w:rsidRPr="00142B4D" w:rsidRDefault="00AA2756" w:rsidP="002347D1">
      <w:pPr>
        <w:ind w:right="24" w:firstLine="525"/>
        <w:rPr>
          <w:szCs w:val="28"/>
        </w:rPr>
      </w:pPr>
      <w:r w:rsidRPr="00142B4D">
        <w:rPr>
          <w:szCs w:val="28"/>
        </w:rPr>
        <w:t>2.4.9.  Максимальная пешеходная доступность от места жительства до объектов социальной инфраструктуры приведена в таблице 7.</w:t>
      </w:r>
    </w:p>
    <w:p w:rsidR="00AA2756" w:rsidRPr="00142B4D" w:rsidRDefault="00AA2756" w:rsidP="002347D1">
      <w:pPr>
        <w:ind w:right="24"/>
        <w:jc w:val="right"/>
        <w:rPr>
          <w:szCs w:val="28"/>
        </w:rPr>
      </w:pPr>
      <w:r w:rsidRPr="00142B4D">
        <w:rPr>
          <w:szCs w:val="28"/>
        </w:rPr>
        <w:t>Таблица 7</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4"/>
        <w:gridCol w:w="2670"/>
        <w:gridCol w:w="2664"/>
      </w:tblGrid>
      <w:tr w:rsidR="00AA2756" w:rsidRPr="00142B4D" w:rsidTr="004B131A">
        <w:trPr>
          <w:trHeight w:val="454"/>
          <w:jc w:val="center"/>
        </w:trPr>
        <w:tc>
          <w:tcPr>
            <w:tcW w:w="3942" w:type="dxa"/>
            <w:vMerge w:val="restart"/>
            <w:vAlign w:val="center"/>
          </w:tcPr>
          <w:p w:rsidR="00AA2756" w:rsidRPr="00142B4D" w:rsidRDefault="00AA2756" w:rsidP="002347D1">
            <w:pPr>
              <w:pStyle w:val="-4"/>
              <w:jc w:val="both"/>
              <w:rPr>
                <w:b w:val="0"/>
                <w:sz w:val="24"/>
                <w:szCs w:val="24"/>
              </w:rPr>
            </w:pPr>
            <w:r w:rsidRPr="00142B4D">
              <w:rPr>
                <w:b w:val="0"/>
                <w:sz w:val="24"/>
                <w:szCs w:val="24"/>
              </w:rPr>
              <w:t>Виды объектов</w:t>
            </w:r>
          </w:p>
        </w:tc>
        <w:tc>
          <w:tcPr>
            <w:tcW w:w="5318" w:type="dxa"/>
            <w:gridSpan w:val="2"/>
            <w:vAlign w:val="center"/>
          </w:tcPr>
          <w:p w:rsidR="00AA2756" w:rsidRPr="00142B4D" w:rsidRDefault="00AA2756" w:rsidP="002347D1">
            <w:pPr>
              <w:pStyle w:val="-4"/>
              <w:jc w:val="both"/>
              <w:rPr>
                <w:b w:val="0"/>
                <w:sz w:val="24"/>
                <w:szCs w:val="24"/>
              </w:rPr>
            </w:pPr>
            <w:r w:rsidRPr="00142B4D">
              <w:rPr>
                <w:b w:val="0"/>
                <w:sz w:val="24"/>
                <w:szCs w:val="24"/>
              </w:rPr>
              <w:t>Максимальная пешеходная доступность от места жительства,  км</w:t>
            </w:r>
          </w:p>
        </w:tc>
      </w:tr>
      <w:tr w:rsidR="00AA2756" w:rsidRPr="00142B4D" w:rsidTr="004B131A">
        <w:trPr>
          <w:trHeight w:val="454"/>
          <w:jc w:val="center"/>
        </w:trPr>
        <w:tc>
          <w:tcPr>
            <w:tcW w:w="3942" w:type="dxa"/>
            <w:vMerge/>
            <w:vAlign w:val="center"/>
          </w:tcPr>
          <w:p w:rsidR="00AA2756" w:rsidRPr="00142B4D" w:rsidRDefault="00AA2756" w:rsidP="002347D1">
            <w:pPr>
              <w:pStyle w:val="-4"/>
              <w:jc w:val="both"/>
              <w:rPr>
                <w:b w:val="0"/>
                <w:sz w:val="24"/>
                <w:szCs w:val="24"/>
              </w:rPr>
            </w:pPr>
          </w:p>
        </w:tc>
        <w:tc>
          <w:tcPr>
            <w:tcW w:w="2662" w:type="dxa"/>
            <w:vAlign w:val="center"/>
          </w:tcPr>
          <w:p w:rsidR="00AA2756" w:rsidRPr="00142B4D" w:rsidRDefault="00AA2756" w:rsidP="002347D1">
            <w:pPr>
              <w:pStyle w:val="-4"/>
              <w:jc w:val="both"/>
              <w:rPr>
                <w:b w:val="0"/>
                <w:sz w:val="24"/>
                <w:szCs w:val="24"/>
              </w:rPr>
            </w:pPr>
            <w:r w:rsidRPr="00142B4D">
              <w:rPr>
                <w:b w:val="0"/>
                <w:sz w:val="24"/>
                <w:szCs w:val="24"/>
              </w:rPr>
              <w:t xml:space="preserve">зоны застройки многоквартирными </w:t>
            </w:r>
            <w:r w:rsidRPr="00142B4D">
              <w:rPr>
                <w:b w:val="0"/>
                <w:sz w:val="24"/>
                <w:szCs w:val="24"/>
              </w:rPr>
              <w:br/>
              <w:t>жилыми домами</w:t>
            </w:r>
          </w:p>
        </w:tc>
        <w:tc>
          <w:tcPr>
            <w:tcW w:w="2656" w:type="dxa"/>
            <w:vAlign w:val="center"/>
          </w:tcPr>
          <w:p w:rsidR="00AA2756" w:rsidRPr="00142B4D" w:rsidRDefault="00AA2756" w:rsidP="002347D1">
            <w:pPr>
              <w:pStyle w:val="-4"/>
              <w:jc w:val="both"/>
              <w:rPr>
                <w:b w:val="0"/>
                <w:sz w:val="24"/>
                <w:szCs w:val="24"/>
              </w:rPr>
            </w:pPr>
            <w:r w:rsidRPr="00142B4D">
              <w:rPr>
                <w:b w:val="0"/>
                <w:sz w:val="24"/>
                <w:szCs w:val="24"/>
              </w:rPr>
              <w:t>зоны застройки блокированными и индивидуальными жилыми домами</w:t>
            </w:r>
          </w:p>
        </w:tc>
      </w:tr>
      <w:tr w:rsidR="00AA2756" w:rsidRPr="00142B4D" w:rsidTr="004B131A">
        <w:trPr>
          <w:trHeight w:val="454"/>
          <w:jc w:val="center"/>
        </w:trPr>
        <w:tc>
          <w:tcPr>
            <w:tcW w:w="3942" w:type="dxa"/>
            <w:vAlign w:val="center"/>
          </w:tcPr>
          <w:p w:rsidR="00AA2756" w:rsidRPr="00142B4D" w:rsidRDefault="00AA2756" w:rsidP="002347D1">
            <w:pPr>
              <w:pStyle w:val="-TR90"/>
              <w:rPr>
                <w:sz w:val="24"/>
                <w:szCs w:val="24"/>
              </w:rPr>
            </w:pPr>
            <w:r w:rsidRPr="00142B4D">
              <w:rPr>
                <w:sz w:val="24"/>
                <w:szCs w:val="24"/>
              </w:rPr>
              <w:t>Объекты здравоохранения, в том числе:</w:t>
            </w:r>
          </w:p>
        </w:tc>
        <w:tc>
          <w:tcPr>
            <w:tcW w:w="2662" w:type="dxa"/>
            <w:vAlign w:val="center"/>
          </w:tcPr>
          <w:p w:rsidR="00AA2756" w:rsidRPr="00142B4D" w:rsidRDefault="00AA2756" w:rsidP="002347D1"/>
        </w:tc>
        <w:tc>
          <w:tcPr>
            <w:tcW w:w="2656" w:type="dxa"/>
            <w:vAlign w:val="center"/>
          </w:tcPr>
          <w:p w:rsidR="00AA2756" w:rsidRPr="00142B4D" w:rsidRDefault="00AA2756" w:rsidP="002347D1"/>
        </w:tc>
      </w:tr>
      <w:tr w:rsidR="00AA2756" w:rsidRPr="00142B4D" w:rsidTr="004B131A">
        <w:trPr>
          <w:trHeight w:val="293"/>
          <w:jc w:val="center"/>
        </w:trPr>
        <w:tc>
          <w:tcPr>
            <w:tcW w:w="3942" w:type="dxa"/>
            <w:vAlign w:val="center"/>
          </w:tcPr>
          <w:p w:rsidR="00AA2756" w:rsidRPr="00142B4D" w:rsidRDefault="00AA2756" w:rsidP="002347D1">
            <w:pPr>
              <w:pStyle w:val="-TR90"/>
              <w:rPr>
                <w:sz w:val="24"/>
                <w:szCs w:val="24"/>
              </w:rPr>
            </w:pPr>
            <w:r w:rsidRPr="00142B4D">
              <w:rPr>
                <w:sz w:val="24"/>
                <w:szCs w:val="24"/>
              </w:rPr>
              <w:tab/>
              <w:t>поликлиники</w:t>
            </w:r>
          </w:p>
        </w:tc>
        <w:tc>
          <w:tcPr>
            <w:tcW w:w="2662" w:type="dxa"/>
            <w:vAlign w:val="center"/>
          </w:tcPr>
          <w:p w:rsidR="00AA2756" w:rsidRPr="00142B4D" w:rsidRDefault="00AA2756" w:rsidP="002347D1">
            <w:pPr>
              <w:pStyle w:val="-TR9"/>
              <w:jc w:val="both"/>
              <w:rPr>
                <w:sz w:val="24"/>
                <w:szCs w:val="24"/>
              </w:rPr>
            </w:pPr>
            <w:r w:rsidRPr="00142B4D">
              <w:rPr>
                <w:sz w:val="24"/>
                <w:szCs w:val="24"/>
              </w:rPr>
              <w:t>1,0</w:t>
            </w:r>
          </w:p>
        </w:tc>
        <w:tc>
          <w:tcPr>
            <w:tcW w:w="2656" w:type="dxa"/>
            <w:vAlign w:val="center"/>
          </w:tcPr>
          <w:p w:rsidR="00AA2756" w:rsidRPr="00142B4D" w:rsidRDefault="00AA2756" w:rsidP="002347D1">
            <w:pPr>
              <w:pStyle w:val="-TR9"/>
              <w:jc w:val="both"/>
              <w:rPr>
                <w:sz w:val="24"/>
                <w:szCs w:val="24"/>
              </w:rPr>
            </w:pPr>
            <w:r w:rsidRPr="00142B4D">
              <w:rPr>
                <w:sz w:val="24"/>
                <w:szCs w:val="24"/>
              </w:rPr>
              <w:t>1,5</w:t>
            </w:r>
          </w:p>
        </w:tc>
      </w:tr>
      <w:tr w:rsidR="00AA2756" w:rsidRPr="00142B4D" w:rsidTr="004B131A">
        <w:trPr>
          <w:trHeight w:val="304"/>
          <w:jc w:val="center"/>
        </w:trPr>
        <w:tc>
          <w:tcPr>
            <w:tcW w:w="3942" w:type="dxa"/>
            <w:vAlign w:val="center"/>
          </w:tcPr>
          <w:p w:rsidR="00AA2756" w:rsidRPr="00142B4D" w:rsidRDefault="00AA2756" w:rsidP="002347D1">
            <w:pPr>
              <w:pStyle w:val="-TR90"/>
              <w:rPr>
                <w:sz w:val="24"/>
                <w:szCs w:val="24"/>
              </w:rPr>
            </w:pPr>
            <w:r w:rsidRPr="00142B4D">
              <w:rPr>
                <w:sz w:val="24"/>
                <w:szCs w:val="24"/>
              </w:rPr>
              <w:tab/>
              <w:t>молочные кухни</w:t>
            </w:r>
          </w:p>
        </w:tc>
        <w:tc>
          <w:tcPr>
            <w:tcW w:w="2662" w:type="dxa"/>
            <w:vAlign w:val="center"/>
          </w:tcPr>
          <w:p w:rsidR="00AA2756" w:rsidRPr="00142B4D" w:rsidRDefault="00AA2756" w:rsidP="002347D1">
            <w:pPr>
              <w:pStyle w:val="-TR9"/>
              <w:jc w:val="both"/>
              <w:rPr>
                <w:sz w:val="24"/>
                <w:szCs w:val="24"/>
              </w:rPr>
            </w:pPr>
            <w:r w:rsidRPr="00142B4D">
              <w:rPr>
                <w:sz w:val="24"/>
                <w:szCs w:val="24"/>
              </w:rPr>
              <w:t>0,5</w:t>
            </w:r>
          </w:p>
        </w:tc>
        <w:tc>
          <w:tcPr>
            <w:tcW w:w="2656" w:type="dxa"/>
            <w:vAlign w:val="center"/>
          </w:tcPr>
          <w:p w:rsidR="00AA2756" w:rsidRPr="00142B4D" w:rsidRDefault="00AA2756" w:rsidP="002347D1">
            <w:pPr>
              <w:pStyle w:val="-TR9"/>
              <w:jc w:val="both"/>
              <w:rPr>
                <w:sz w:val="24"/>
                <w:szCs w:val="24"/>
              </w:rPr>
            </w:pPr>
            <w:r w:rsidRPr="00142B4D">
              <w:rPr>
                <w:sz w:val="24"/>
                <w:szCs w:val="24"/>
              </w:rPr>
              <w:t>0,8</w:t>
            </w:r>
          </w:p>
        </w:tc>
      </w:tr>
      <w:tr w:rsidR="00AA2756" w:rsidRPr="00142B4D" w:rsidTr="004B131A">
        <w:trPr>
          <w:trHeight w:val="289"/>
          <w:jc w:val="center"/>
        </w:trPr>
        <w:tc>
          <w:tcPr>
            <w:tcW w:w="3942" w:type="dxa"/>
            <w:vAlign w:val="center"/>
          </w:tcPr>
          <w:p w:rsidR="00AA2756" w:rsidRPr="00142B4D" w:rsidRDefault="00AA2756" w:rsidP="002347D1">
            <w:pPr>
              <w:pStyle w:val="-TR90"/>
              <w:rPr>
                <w:sz w:val="24"/>
                <w:szCs w:val="24"/>
              </w:rPr>
            </w:pPr>
            <w:r w:rsidRPr="00142B4D">
              <w:rPr>
                <w:sz w:val="24"/>
                <w:szCs w:val="24"/>
              </w:rPr>
              <w:tab/>
              <w:t>аптеки</w:t>
            </w:r>
          </w:p>
        </w:tc>
        <w:tc>
          <w:tcPr>
            <w:tcW w:w="2662" w:type="dxa"/>
            <w:vAlign w:val="center"/>
          </w:tcPr>
          <w:p w:rsidR="00AA2756" w:rsidRPr="00142B4D" w:rsidRDefault="00AA2756" w:rsidP="002347D1">
            <w:pPr>
              <w:pStyle w:val="-TR9"/>
              <w:jc w:val="both"/>
              <w:rPr>
                <w:sz w:val="24"/>
                <w:szCs w:val="24"/>
              </w:rPr>
            </w:pPr>
            <w:r w:rsidRPr="00142B4D">
              <w:rPr>
                <w:sz w:val="24"/>
                <w:szCs w:val="24"/>
              </w:rPr>
              <w:t>0,5</w:t>
            </w:r>
          </w:p>
        </w:tc>
        <w:tc>
          <w:tcPr>
            <w:tcW w:w="2656" w:type="dxa"/>
            <w:vAlign w:val="center"/>
          </w:tcPr>
          <w:p w:rsidR="00AA2756" w:rsidRPr="00142B4D" w:rsidRDefault="00AA2756" w:rsidP="002347D1">
            <w:pPr>
              <w:pStyle w:val="-TR9"/>
              <w:jc w:val="both"/>
              <w:rPr>
                <w:sz w:val="24"/>
                <w:szCs w:val="24"/>
              </w:rPr>
            </w:pPr>
            <w:r w:rsidRPr="00142B4D">
              <w:rPr>
                <w:sz w:val="24"/>
                <w:szCs w:val="24"/>
              </w:rPr>
              <w:t>0,8</w:t>
            </w:r>
          </w:p>
        </w:tc>
      </w:tr>
      <w:tr w:rsidR="00AA2756" w:rsidRPr="00142B4D" w:rsidTr="004B131A">
        <w:trPr>
          <w:trHeight w:val="454"/>
          <w:jc w:val="center"/>
        </w:trPr>
        <w:tc>
          <w:tcPr>
            <w:tcW w:w="3942" w:type="dxa"/>
            <w:vAlign w:val="center"/>
          </w:tcPr>
          <w:p w:rsidR="00AA2756" w:rsidRPr="00142B4D" w:rsidRDefault="00AA2756" w:rsidP="002347D1">
            <w:pPr>
              <w:pStyle w:val="-TR90"/>
              <w:rPr>
                <w:sz w:val="24"/>
                <w:szCs w:val="24"/>
              </w:rPr>
            </w:pPr>
            <w:r w:rsidRPr="00142B4D">
              <w:rPr>
                <w:sz w:val="24"/>
                <w:szCs w:val="24"/>
              </w:rPr>
              <w:t>Объекты коммунально-бытового обслуживания</w:t>
            </w:r>
          </w:p>
        </w:tc>
        <w:tc>
          <w:tcPr>
            <w:tcW w:w="2662" w:type="dxa"/>
            <w:vAlign w:val="center"/>
          </w:tcPr>
          <w:p w:rsidR="00AA2756" w:rsidRPr="00142B4D" w:rsidRDefault="00AA2756" w:rsidP="002347D1">
            <w:pPr>
              <w:pStyle w:val="-TR9"/>
              <w:jc w:val="both"/>
              <w:rPr>
                <w:sz w:val="24"/>
                <w:szCs w:val="24"/>
              </w:rPr>
            </w:pPr>
            <w:r w:rsidRPr="00142B4D">
              <w:rPr>
                <w:sz w:val="24"/>
                <w:szCs w:val="24"/>
              </w:rPr>
              <w:t>0,5</w:t>
            </w:r>
          </w:p>
        </w:tc>
        <w:tc>
          <w:tcPr>
            <w:tcW w:w="2656" w:type="dxa"/>
            <w:vAlign w:val="center"/>
          </w:tcPr>
          <w:p w:rsidR="00AA2756" w:rsidRPr="00142B4D" w:rsidRDefault="00AA2756" w:rsidP="002347D1">
            <w:pPr>
              <w:pStyle w:val="-TR9"/>
              <w:jc w:val="both"/>
              <w:rPr>
                <w:sz w:val="24"/>
                <w:szCs w:val="24"/>
              </w:rPr>
            </w:pPr>
            <w:r w:rsidRPr="00142B4D">
              <w:rPr>
                <w:sz w:val="24"/>
                <w:szCs w:val="24"/>
              </w:rPr>
              <w:t>0,8</w:t>
            </w:r>
          </w:p>
        </w:tc>
      </w:tr>
      <w:tr w:rsidR="00AA2756" w:rsidRPr="00142B4D" w:rsidTr="004B131A">
        <w:trPr>
          <w:trHeight w:val="454"/>
          <w:jc w:val="center"/>
        </w:trPr>
        <w:tc>
          <w:tcPr>
            <w:tcW w:w="3942" w:type="dxa"/>
            <w:vAlign w:val="center"/>
          </w:tcPr>
          <w:p w:rsidR="00AA2756" w:rsidRPr="00142B4D" w:rsidRDefault="00AA2756" w:rsidP="002347D1">
            <w:pPr>
              <w:pStyle w:val="-TR90"/>
              <w:rPr>
                <w:sz w:val="24"/>
                <w:szCs w:val="24"/>
              </w:rPr>
            </w:pPr>
            <w:r w:rsidRPr="00142B4D">
              <w:rPr>
                <w:sz w:val="24"/>
                <w:szCs w:val="24"/>
              </w:rPr>
              <w:t>Объекты торговли и общественного питания</w:t>
            </w:r>
          </w:p>
        </w:tc>
        <w:tc>
          <w:tcPr>
            <w:tcW w:w="2662" w:type="dxa"/>
            <w:vAlign w:val="center"/>
          </w:tcPr>
          <w:p w:rsidR="00AA2756" w:rsidRPr="00142B4D" w:rsidRDefault="00AA2756" w:rsidP="002347D1">
            <w:pPr>
              <w:pStyle w:val="-TR9"/>
              <w:jc w:val="both"/>
              <w:rPr>
                <w:sz w:val="24"/>
                <w:szCs w:val="24"/>
              </w:rPr>
            </w:pPr>
            <w:r w:rsidRPr="00142B4D">
              <w:rPr>
                <w:sz w:val="24"/>
                <w:szCs w:val="24"/>
              </w:rPr>
              <w:t>0,5</w:t>
            </w:r>
          </w:p>
        </w:tc>
        <w:tc>
          <w:tcPr>
            <w:tcW w:w="2656" w:type="dxa"/>
            <w:vAlign w:val="center"/>
          </w:tcPr>
          <w:p w:rsidR="00AA2756" w:rsidRPr="00142B4D" w:rsidRDefault="00AA2756" w:rsidP="002347D1">
            <w:pPr>
              <w:pStyle w:val="-TR9"/>
              <w:jc w:val="both"/>
              <w:rPr>
                <w:sz w:val="24"/>
                <w:szCs w:val="24"/>
              </w:rPr>
            </w:pPr>
            <w:r w:rsidRPr="00142B4D">
              <w:rPr>
                <w:sz w:val="24"/>
                <w:szCs w:val="24"/>
              </w:rPr>
              <w:t>0,8</w:t>
            </w:r>
          </w:p>
        </w:tc>
      </w:tr>
      <w:tr w:rsidR="00AA2756" w:rsidRPr="00142B4D" w:rsidTr="004B131A">
        <w:trPr>
          <w:trHeight w:val="454"/>
          <w:jc w:val="center"/>
        </w:trPr>
        <w:tc>
          <w:tcPr>
            <w:tcW w:w="3942" w:type="dxa"/>
            <w:vAlign w:val="center"/>
          </w:tcPr>
          <w:p w:rsidR="00AA2756" w:rsidRPr="00142B4D" w:rsidRDefault="00AA2756" w:rsidP="002347D1">
            <w:pPr>
              <w:pStyle w:val="-TR90"/>
              <w:rPr>
                <w:sz w:val="24"/>
                <w:szCs w:val="24"/>
              </w:rPr>
            </w:pPr>
            <w:r w:rsidRPr="00142B4D">
              <w:rPr>
                <w:sz w:val="24"/>
                <w:szCs w:val="24"/>
              </w:rPr>
              <w:t>Объекты физической культуры и спорта</w:t>
            </w:r>
          </w:p>
        </w:tc>
        <w:tc>
          <w:tcPr>
            <w:tcW w:w="2662" w:type="dxa"/>
            <w:vAlign w:val="center"/>
          </w:tcPr>
          <w:p w:rsidR="00AA2756" w:rsidRPr="00142B4D" w:rsidRDefault="00AA2756" w:rsidP="002347D1">
            <w:pPr>
              <w:pStyle w:val="-TR9"/>
              <w:jc w:val="both"/>
              <w:rPr>
                <w:sz w:val="24"/>
                <w:szCs w:val="24"/>
              </w:rPr>
            </w:pPr>
            <w:r w:rsidRPr="00142B4D">
              <w:rPr>
                <w:sz w:val="24"/>
                <w:szCs w:val="24"/>
              </w:rPr>
              <w:t>1,0</w:t>
            </w:r>
          </w:p>
        </w:tc>
        <w:tc>
          <w:tcPr>
            <w:tcW w:w="2656" w:type="dxa"/>
            <w:vAlign w:val="center"/>
          </w:tcPr>
          <w:p w:rsidR="00AA2756" w:rsidRPr="00142B4D" w:rsidRDefault="00AA2756" w:rsidP="002347D1">
            <w:pPr>
              <w:pStyle w:val="-TR9"/>
              <w:jc w:val="both"/>
              <w:rPr>
                <w:sz w:val="24"/>
                <w:szCs w:val="24"/>
              </w:rPr>
            </w:pPr>
            <w:r w:rsidRPr="00142B4D">
              <w:rPr>
                <w:sz w:val="24"/>
                <w:szCs w:val="24"/>
              </w:rPr>
              <w:t>1,5</w:t>
            </w:r>
          </w:p>
        </w:tc>
      </w:tr>
    </w:tbl>
    <w:p w:rsidR="00AA2756" w:rsidRPr="00142B4D" w:rsidRDefault="00AA2756" w:rsidP="002347D1">
      <w:pPr>
        <w:tabs>
          <w:tab w:val="center" w:pos="7950"/>
          <w:tab w:val="center" w:pos="8550"/>
          <w:tab w:val="center" w:pos="8625"/>
        </w:tabs>
        <w:ind w:right="24" w:firstLine="600"/>
        <w:rPr>
          <w:bCs/>
          <w:szCs w:val="28"/>
        </w:rPr>
      </w:pPr>
    </w:p>
    <w:p w:rsidR="00AA2756" w:rsidRPr="00142B4D" w:rsidRDefault="00AA2756" w:rsidP="002347D1">
      <w:pPr>
        <w:tabs>
          <w:tab w:val="center" w:pos="7950"/>
          <w:tab w:val="center" w:pos="8550"/>
          <w:tab w:val="center" w:pos="8625"/>
        </w:tabs>
        <w:ind w:right="24" w:firstLine="600"/>
        <w:rPr>
          <w:szCs w:val="28"/>
        </w:rPr>
      </w:pPr>
      <w:r w:rsidRPr="00142B4D">
        <w:rPr>
          <w:szCs w:val="28"/>
        </w:rPr>
        <w:t>2.5. Расчетные показатели объектов транспортной инфраструктуры.</w:t>
      </w:r>
    </w:p>
    <w:p w:rsidR="00AA2756" w:rsidRPr="00142B4D" w:rsidRDefault="00AA2756" w:rsidP="002347D1">
      <w:pPr>
        <w:tabs>
          <w:tab w:val="left" w:pos="709"/>
          <w:tab w:val="center" w:pos="9300"/>
        </w:tabs>
        <w:ind w:right="24" w:firstLine="600"/>
        <w:rPr>
          <w:szCs w:val="28"/>
        </w:rPr>
      </w:pPr>
      <w:r w:rsidRPr="00142B4D">
        <w:rPr>
          <w:szCs w:val="28"/>
        </w:rPr>
        <w:t>2.5.1.</w:t>
      </w:r>
      <w:r w:rsidRPr="00142B4D">
        <w:rPr>
          <w:b/>
          <w:szCs w:val="28"/>
        </w:rPr>
        <w:t> </w:t>
      </w:r>
      <w:r w:rsidRPr="00142B4D">
        <w:rPr>
          <w:szCs w:val="28"/>
        </w:rPr>
        <w:t>Расчетный уровень автомобилизации населения при проектировании объектов транспортной инфраструктуры принимается 420 автомобилей на 1 тыс. человек.</w:t>
      </w:r>
    </w:p>
    <w:p w:rsidR="00AA2756" w:rsidRPr="00142B4D" w:rsidRDefault="00AA2756" w:rsidP="002347D1">
      <w:pPr>
        <w:tabs>
          <w:tab w:val="left" w:pos="709"/>
          <w:tab w:val="center" w:pos="9300"/>
        </w:tabs>
        <w:ind w:right="24" w:firstLine="600"/>
        <w:rPr>
          <w:szCs w:val="28"/>
        </w:rPr>
      </w:pPr>
      <w:r w:rsidRPr="00142B4D">
        <w:rPr>
          <w:szCs w:val="28"/>
        </w:rPr>
        <w:t>2.5.2.</w:t>
      </w:r>
      <w:r w:rsidRPr="00142B4D">
        <w:rPr>
          <w:b/>
          <w:szCs w:val="28"/>
        </w:rPr>
        <w:t> </w:t>
      </w:r>
      <w:r w:rsidRPr="00142B4D">
        <w:rPr>
          <w:szCs w:val="28"/>
        </w:rPr>
        <w:t xml:space="preserve">Плотность улично-дорожной сети, обеспечивающей транспортное обслуживание кварталов многоквартирной жилой и общественно-деловой застройки </w:t>
      </w:r>
      <w:r w:rsidRPr="00142B4D">
        <w:rPr>
          <w:bCs/>
          <w:szCs w:val="28"/>
        </w:rPr>
        <w:t xml:space="preserve">домами (отношение протяженности улично-дорожной сети, образующей границы кварталов, к площади этих кварталов) </w:t>
      </w:r>
      <w:r w:rsidRPr="00142B4D">
        <w:rPr>
          <w:szCs w:val="28"/>
        </w:rPr>
        <w:t>в городе, принимается не менее 7,1 км/км</w:t>
      </w:r>
      <w:r w:rsidRPr="00142B4D">
        <w:rPr>
          <w:szCs w:val="28"/>
          <w:vertAlign w:val="superscript"/>
        </w:rPr>
        <w:t>2</w:t>
      </w:r>
      <w:r w:rsidRPr="00142B4D">
        <w:rPr>
          <w:szCs w:val="28"/>
        </w:rPr>
        <w:t>. Плотность улично-дорожной сети, обеспечивающей транспортное обслуживание кварталов блокированной и индивидуальной жилой застройки, принимается не менее 15,0 км/км</w:t>
      </w:r>
      <w:r w:rsidRPr="00142B4D">
        <w:rPr>
          <w:szCs w:val="28"/>
          <w:vertAlign w:val="superscript"/>
        </w:rPr>
        <w:t>2</w:t>
      </w:r>
      <w:r w:rsidRPr="00142B4D">
        <w:rPr>
          <w:szCs w:val="28"/>
        </w:rPr>
        <w:t>. Плотность магистральной улично-дорожной сети, в том числе используемой для движения транспорта общего пользования, принимается не менее 2,2 км/км</w:t>
      </w:r>
      <w:r w:rsidRPr="00142B4D">
        <w:rPr>
          <w:szCs w:val="28"/>
          <w:vertAlign w:val="superscript"/>
        </w:rPr>
        <w:t>2</w:t>
      </w:r>
      <w:r w:rsidRPr="00142B4D">
        <w:rPr>
          <w:szCs w:val="28"/>
        </w:rPr>
        <w:t>.</w:t>
      </w:r>
    </w:p>
    <w:p w:rsidR="00AA2756" w:rsidRPr="00142B4D" w:rsidRDefault="00AA2756" w:rsidP="002347D1">
      <w:pPr>
        <w:tabs>
          <w:tab w:val="center" w:pos="9300"/>
        </w:tabs>
        <w:ind w:right="24" w:firstLine="600"/>
        <w:rPr>
          <w:bCs/>
          <w:szCs w:val="28"/>
        </w:rPr>
      </w:pPr>
      <w:r w:rsidRPr="00142B4D">
        <w:rPr>
          <w:szCs w:val="28"/>
        </w:rPr>
        <w:t>2.5.3.</w:t>
      </w:r>
      <w:r w:rsidRPr="00142B4D">
        <w:rPr>
          <w:b/>
          <w:szCs w:val="28"/>
        </w:rPr>
        <w:t> </w:t>
      </w:r>
      <w:r w:rsidRPr="00142B4D">
        <w:rPr>
          <w:bCs/>
          <w:szCs w:val="28"/>
        </w:rPr>
        <w:t>Пешеходная доступность от места жительства в зонах застройки блокированными и индивидуальными жилыми домами до ближайшей остановки пассажирского транспорта общего пользования принимается не более 0,8 км, а в зонах застройки многоквартирными жилыми домами – не более 0,5 км.</w:t>
      </w:r>
    </w:p>
    <w:p w:rsidR="00AA2756" w:rsidRPr="00142B4D" w:rsidRDefault="00AA2756" w:rsidP="002347D1">
      <w:pPr>
        <w:tabs>
          <w:tab w:val="center" w:pos="9300"/>
        </w:tabs>
        <w:ind w:right="24" w:firstLine="600"/>
        <w:rPr>
          <w:szCs w:val="28"/>
        </w:rPr>
      </w:pPr>
      <w:r w:rsidRPr="00142B4D">
        <w:rPr>
          <w:szCs w:val="28"/>
        </w:rPr>
        <w:lastRenderedPageBreak/>
        <w:t>2.5.4.</w:t>
      </w:r>
      <w:r w:rsidRPr="00142B4D">
        <w:rPr>
          <w:b/>
          <w:szCs w:val="28"/>
        </w:rPr>
        <w:t> </w:t>
      </w:r>
      <w:r w:rsidRPr="00142B4D">
        <w:rPr>
          <w:szCs w:val="28"/>
        </w:rPr>
        <w:t>Максимальная дальность пешеходных подходов от объектов массового посещения до ближайшей остановки транспорта общего пользования приведены в таблице 8.</w:t>
      </w:r>
    </w:p>
    <w:p w:rsidR="00AA2756" w:rsidRPr="00142B4D" w:rsidRDefault="00AA2756" w:rsidP="002347D1">
      <w:pPr>
        <w:tabs>
          <w:tab w:val="center" w:pos="9300"/>
        </w:tabs>
        <w:ind w:right="24" w:firstLine="600"/>
        <w:jc w:val="right"/>
        <w:rPr>
          <w:szCs w:val="28"/>
        </w:rPr>
      </w:pPr>
      <w:r w:rsidRPr="00142B4D">
        <w:rPr>
          <w:szCs w:val="28"/>
        </w:rPr>
        <w:t>Таблица 8</w:t>
      </w:r>
    </w:p>
    <w:tbl>
      <w:tblPr>
        <w:tblStyle w:val="af"/>
        <w:tblW w:w="0" w:type="auto"/>
        <w:tblInd w:w="108" w:type="dxa"/>
        <w:tblLook w:val="04A0" w:firstRow="1" w:lastRow="0" w:firstColumn="1" w:lastColumn="0" w:noHBand="0" w:noVBand="1"/>
      </w:tblPr>
      <w:tblGrid>
        <w:gridCol w:w="4663"/>
        <w:gridCol w:w="4693"/>
      </w:tblGrid>
      <w:tr w:rsidR="00AA2756" w:rsidRPr="00142B4D" w:rsidTr="004B131A">
        <w:tc>
          <w:tcPr>
            <w:tcW w:w="4663" w:type="dxa"/>
            <w:vAlign w:val="center"/>
          </w:tcPr>
          <w:p w:rsidR="00AA2756" w:rsidRPr="00142B4D" w:rsidRDefault="00AA2756" w:rsidP="002347D1">
            <w:pPr>
              <w:pStyle w:val="-4"/>
              <w:jc w:val="both"/>
              <w:rPr>
                <w:b w:val="0"/>
                <w:sz w:val="24"/>
                <w:szCs w:val="24"/>
              </w:rPr>
            </w:pPr>
            <w:r w:rsidRPr="00142B4D">
              <w:rPr>
                <w:b w:val="0"/>
                <w:sz w:val="24"/>
                <w:szCs w:val="24"/>
              </w:rPr>
              <w:t>Объекты массового посещения</w:t>
            </w:r>
          </w:p>
        </w:tc>
        <w:tc>
          <w:tcPr>
            <w:tcW w:w="4693" w:type="dxa"/>
            <w:vAlign w:val="center"/>
          </w:tcPr>
          <w:p w:rsidR="00AA2756" w:rsidRPr="00142B4D" w:rsidRDefault="00AA2756" w:rsidP="002347D1">
            <w:pPr>
              <w:pStyle w:val="-4"/>
              <w:jc w:val="both"/>
              <w:rPr>
                <w:b w:val="0"/>
                <w:sz w:val="24"/>
                <w:szCs w:val="24"/>
              </w:rPr>
            </w:pPr>
            <w:r w:rsidRPr="00142B4D">
              <w:rPr>
                <w:b w:val="0"/>
                <w:sz w:val="24"/>
                <w:szCs w:val="24"/>
              </w:rPr>
              <w:t>Максимальная дальность пешеходных подходов, км</w:t>
            </w:r>
          </w:p>
        </w:tc>
      </w:tr>
      <w:tr w:rsidR="00AA2756" w:rsidRPr="00142B4D" w:rsidTr="004B131A">
        <w:trPr>
          <w:trHeight w:val="284"/>
        </w:trPr>
        <w:tc>
          <w:tcPr>
            <w:tcW w:w="4663" w:type="dxa"/>
            <w:vAlign w:val="center"/>
          </w:tcPr>
          <w:p w:rsidR="00AA2756" w:rsidRPr="00142B4D" w:rsidRDefault="00AA2756" w:rsidP="002347D1">
            <w:pPr>
              <w:pStyle w:val="-TR90"/>
              <w:rPr>
                <w:color w:val="auto"/>
                <w:sz w:val="24"/>
                <w:szCs w:val="24"/>
              </w:rPr>
            </w:pPr>
            <w:r w:rsidRPr="00142B4D">
              <w:rPr>
                <w:color w:val="auto"/>
                <w:sz w:val="24"/>
                <w:szCs w:val="24"/>
              </w:rPr>
              <w:t>Зоны массового отдыха</w:t>
            </w:r>
          </w:p>
        </w:tc>
        <w:tc>
          <w:tcPr>
            <w:tcW w:w="4693" w:type="dxa"/>
            <w:vAlign w:val="center"/>
          </w:tcPr>
          <w:p w:rsidR="00AA2756" w:rsidRPr="00142B4D" w:rsidRDefault="00AA2756" w:rsidP="002347D1">
            <w:pPr>
              <w:pStyle w:val="-TR9"/>
              <w:jc w:val="both"/>
              <w:rPr>
                <w:sz w:val="24"/>
                <w:szCs w:val="24"/>
              </w:rPr>
            </w:pPr>
            <w:r w:rsidRPr="00142B4D">
              <w:rPr>
                <w:sz w:val="24"/>
                <w:szCs w:val="24"/>
              </w:rPr>
              <w:t>0,2</w:t>
            </w:r>
          </w:p>
        </w:tc>
      </w:tr>
      <w:tr w:rsidR="00AA2756" w:rsidRPr="00142B4D" w:rsidTr="004B131A">
        <w:trPr>
          <w:trHeight w:val="284"/>
        </w:trPr>
        <w:tc>
          <w:tcPr>
            <w:tcW w:w="4663" w:type="dxa"/>
            <w:vAlign w:val="center"/>
          </w:tcPr>
          <w:p w:rsidR="00AA2756" w:rsidRPr="00142B4D" w:rsidRDefault="00AA2756" w:rsidP="002347D1">
            <w:pPr>
              <w:pStyle w:val="-TR90"/>
              <w:rPr>
                <w:color w:val="auto"/>
                <w:sz w:val="24"/>
                <w:szCs w:val="24"/>
              </w:rPr>
            </w:pPr>
            <w:r w:rsidRPr="00142B4D">
              <w:rPr>
                <w:color w:val="auto"/>
                <w:sz w:val="24"/>
                <w:szCs w:val="24"/>
              </w:rPr>
              <w:t>Торговые центры и комплексы</w:t>
            </w:r>
          </w:p>
        </w:tc>
        <w:tc>
          <w:tcPr>
            <w:tcW w:w="4693" w:type="dxa"/>
            <w:vAlign w:val="center"/>
          </w:tcPr>
          <w:p w:rsidR="00AA2756" w:rsidRPr="00142B4D" w:rsidRDefault="00AA2756" w:rsidP="002347D1">
            <w:pPr>
              <w:pStyle w:val="-TR9"/>
              <w:jc w:val="both"/>
              <w:rPr>
                <w:sz w:val="24"/>
                <w:szCs w:val="24"/>
              </w:rPr>
            </w:pPr>
            <w:r w:rsidRPr="00142B4D">
              <w:rPr>
                <w:sz w:val="24"/>
                <w:szCs w:val="24"/>
              </w:rPr>
              <w:t>0,15</w:t>
            </w:r>
          </w:p>
        </w:tc>
      </w:tr>
      <w:tr w:rsidR="00AA2756" w:rsidRPr="00142B4D" w:rsidTr="004B131A">
        <w:trPr>
          <w:trHeight w:val="284"/>
        </w:trPr>
        <w:tc>
          <w:tcPr>
            <w:tcW w:w="4663" w:type="dxa"/>
            <w:vAlign w:val="center"/>
          </w:tcPr>
          <w:p w:rsidR="00AA2756" w:rsidRPr="00142B4D" w:rsidRDefault="00AA2756" w:rsidP="002347D1">
            <w:pPr>
              <w:pStyle w:val="-TR90"/>
              <w:rPr>
                <w:color w:val="auto"/>
                <w:sz w:val="24"/>
                <w:szCs w:val="24"/>
              </w:rPr>
            </w:pPr>
            <w:r w:rsidRPr="00142B4D">
              <w:rPr>
                <w:color w:val="auto"/>
                <w:sz w:val="24"/>
                <w:szCs w:val="24"/>
              </w:rPr>
              <w:t>Розничные и сельскохозяйственные рынки</w:t>
            </w:r>
          </w:p>
        </w:tc>
        <w:tc>
          <w:tcPr>
            <w:tcW w:w="4693" w:type="dxa"/>
            <w:vAlign w:val="center"/>
          </w:tcPr>
          <w:p w:rsidR="00AA2756" w:rsidRPr="00142B4D" w:rsidRDefault="00AA2756" w:rsidP="002347D1">
            <w:pPr>
              <w:pStyle w:val="-TR9"/>
              <w:jc w:val="both"/>
              <w:rPr>
                <w:sz w:val="24"/>
                <w:szCs w:val="24"/>
              </w:rPr>
            </w:pPr>
            <w:r w:rsidRPr="00142B4D">
              <w:rPr>
                <w:sz w:val="24"/>
                <w:szCs w:val="24"/>
              </w:rPr>
              <w:t>0,15</w:t>
            </w:r>
          </w:p>
        </w:tc>
      </w:tr>
      <w:tr w:rsidR="00AA2756" w:rsidRPr="00142B4D" w:rsidTr="004B131A">
        <w:trPr>
          <w:trHeight w:val="284"/>
        </w:trPr>
        <w:tc>
          <w:tcPr>
            <w:tcW w:w="4663" w:type="dxa"/>
            <w:vAlign w:val="center"/>
          </w:tcPr>
          <w:p w:rsidR="00AA2756" w:rsidRPr="00142B4D" w:rsidRDefault="00AA2756" w:rsidP="002347D1">
            <w:pPr>
              <w:pStyle w:val="-TR90"/>
              <w:rPr>
                <w:color w:val="auto"/>
                <w:sz w:val="24"/>
                <w:szCs w:val="24"/>
              </w:rPr>
            </w:pPr>
            <w:r w:rsidRPr="00142B4D">
              <w:rPr>
                <w:color w:val="auto"/>
                <w:sz w:val="24"/>
                <w:szCs w:val="24"/>
              </w:rPr>
              <w:t>Стадионы</w:t>
            </w:r>
          </w:p>
        </w:tc>
        <w:tc>
          <w:tcPr>
            <w:tcW w:w="4693" w:type="dxa"/>
            <w:vAlign w:val="center"/>
          </w:tcPr>
          <w:p w:rsidR="00AA2756" w:rsidRPr="00142B4D" w:rsidRDefault="00AA2756" w:rsidP="002347D1">
            <w:pPr>
              <w:pStyle w:val="-TR9"/>
              <w:jc w:val="both"/>
              <w:rPr>
                <w:sz w:val="24"/>
                <w:szCs w:val="24"/>
              </w:rPr>
            </w:pPr>
            <w:r w:rsidRPr="00142B4D">
              <w:rPr>
                <w:sz w:val="24"/>
                <w:szCs w:val="24"/>
              </w:rPr>
              <w:t>0,2</w:t>
            </w:r>
          </w:p>
        </w:tc>
      </w:tr>
      <w:tr w:rsidR="00AA2756" w:rsidRPr="00142B4D" w:rsidTr="004B131A">
        <w:trPr>
          <w:trHeight w:val="284"/>
        </w:trPr>
        <w:tc>
          <w:tcPr>
            <w:tcW w:w="4663" w:type="dxa"/>
            <w:vAlign w:val="center"/>
          </w:tcPr>
          <w:p w:rsidR="00AA2756" w:rsidRPr="00142B4D" w:rsidRDefault="00AA2756" w:rsidP="002347D1">
            <w:pPr>
              <w:pStyle w:val="-TR90"/>
              <w:rPr>
                <w:color w:val="auto"/>
                <w:sz w:val="24"/>
                <w:szCs w:val="24"/>
              </w:rPr>
            </w:pPr>
            <w:r w:rsidRPr="00142B4D">
              <w:rPr>
                <w:color w:val="auto"/>
                <w:sz w:val="24"/>
                <w:szCs w:val="24"/>
              </w:rPr>
              <w:t>Иные объекты массового посещения</w:t>
            </w:r>
          </w:p>
        </w:tc>
        <w:tc>
          <w:tcPr>
            <w:tcW w:w="4693" w:type="dxa"/>
            <w:vAlign w:val="center"/>
          </w:tcPr>
          <w:p w:rsidR="00AA2756" w:rsidRPr="00142B4D" w:rsidRDefault="00AA2756" w:rsidP="002347D1">
            <w:pPr>
              <w:pStyle w:val="-TR9"/>
              <w:jc w:val="both"/>
              <w:rPr>
                <w:sz w:val="24"/>
                <w:szCs w:val="24"/>
              </w:rPr>
            </w:pPr>
            <w:r w:rsidRPr="00142B4D">
              <w:rPr>
                <w:sz w:val="24"/>
                <w:szCs w:val="24"/>
              </w:rPr>
              <w:t>0,25</w:t>
            </w:r>
          </w:p>
        </w:tc>
      </w:tr>
    </w:tbl>
    <w:p w:rsidR="00AA2756" w:rsidRPr="00142B4D" w:rsidRDefault="00AA2756" w:rsidP="002347D1">
      <w:pPr>
        <w:ind w:right="-51"/>
        <w:rPr>
          <w:szCs w:val="28"/>
        </w:rPr>
      </w:pPr>
    </w:p>
    <w:p w:rsidR="00AA2756" w:rsidRPr="00142B4D" w:rsidRDefault="00AA2756" w:rsidP="002347D1">
      <w:pPr>
        <w:tabs>
          <w:tab w:val="center" w:pos="9300"/>
        </w:tabs>
        <w:ind w:right="24" w:firstLine="600"/>
        <w:rPr>
          <w:szCs w:val="28"/>
        </w:rPr>
      </w:pPr>
      <w:r w:rsidRPr="00142B4D">
        <w:rPr>
          <w:szCs w:val="28"/>
        </w:rPr>
        <w:t xml:space="preserve">2.5.5. Расстояния между остановками транспорта общего пользования в зоне жилой </w:t>
      </w:r>
      <w:r w:rsidR="002102F2" w:rsidRPr="00142B4D">
        <w:rPr>
          <w:szCs w:val="28"/>
        </w:rPr>
        <w:t>застройки</w:t>
      </w:r>
      <w:r w:rsidRPr="00142B4D">
        <w:rPr>
          <w:szCs w:val="28"/>
        </w:rPr>
        <w:t xml:space="preserve"> блокированными и индивидуальными жилыми домами не должны превышать 0,8 км, в зоне жилой застройки многоквартирными домами, - 0,6 км, в общественно-деловой зоне с объектами массового посещения - 0,3 км.</w:t>
      </w:r>
    </w:p>
    <w:p w:rsidR="00AA2756" w:rsidRPr="00142B4D" w:rsidRDefault="00AA2756" w:rsidP="002347D1">
      <w:pPr>
        <w:tabs>
          <w:tab w:val="center" w:pos="9300"/>
        </w:tabs>
        <w:ind w:right="24" w:firstLine="600"/>
        <w:rPr>
          <w:szCs w:val="28"/>
        </w:rPr>
      </w:pPr>
      <w:r w:rsidRPr="00142B4D">
        <w:rPr>
          <w:szCs w:val="28"/>
        </w:rPr>
        <w:t xml:space="preserve">2.5.6. Параметры строящихся и реконструируемых объектов улично-дорожной сети </w:t>
      </w:r>
      <w:r w:rsidRPr="00142B4D">
        <w:rPr>
          <w:bCs/>
          <w:szCs w:val="28"/>
        </w:rPr>
        <w:t xml:space="preserve">города </w:t>
      </w:r>
      <w:r w:rsidRPr="00142B4D">
        <w:rPr>
          <w:szCs w:val="28"/>
        </w:rPr>
        <w:t>приведены в таблице 9.</w:t>
      </w:r>
    </w:p>
    <w:p w:rsidR="00AA2756" w:rsidRPr="00142B4D" w:rsidRDefault="00AA2756" w:rsidP="002347D1">
      <w:pPr>
        <w:tabs>
          <w:tab w:val="center" w:pos="9300"/>
        </w:tabs>
        <w:ind w:right="24"/>
        <w:jc w:val="right"/>
        <w:rPr>
          <w:szCs w:val="28"/>
          <w:lang w:val="en-US"/>
        </w:rPr>
      </w:pPr>
      <w:r w:rsidRPr="00142B4D">
        <w:rPr>
          <w:szCs w:val="28"/>
        </w:rPr>
        <w:t>Таблица 9</w:t>
      </w: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73"/>
        <w:gridCol w:w="2500"/>
        <w:gridCol w:w="1648"/>
        <w:gridCol w:w="1855"/>
      </w:tblGrid>
      <w:tr w:rsidR="00AA2756" w:rsidRPr="00142B4D" w:rsidTr="004B131A">
        <w:trPr>
          <w:tblHeader/>
          <w:jc w:val="center"/>
        </w:trPr>
        <w:tc>
          <w:tcPr>
            <w:tcW w:w="1729" w:type="pct"/>
            <w:tcBorders>
              <w:top w:val="single" w:sz="4" w:space="0" w:color="auto"/>
              <w:left w:val="single" w:sz="4" w:space="0" w:color="auto"/>
              <w:bottom w:val="single" w:sz="4" w:space="0" w:color="auto"/>
              <w:right w:val="single" w:sz="4" w:space="0" w:color="auto"/>
            </w:tcBorders>
          </w:tcPr>
          <w:p w:rsidR="00AA2756" w:rsidRPr="002347D1" w:rsidRDefault="00AA2756" w:rsidP="002347D1">
            <w:pPr>
              <w:ind w:left="284"/>
              <w:rPr>
                <w:sz w:val="24"/>
              </w:rPr>
            </w:pPr>
            <w:r w:rsidRPr="002347D1">
              <w:rPr>
                <w:sz w:val="24"/>
              </w:rPr>
              <w:t>Объекты улично-дорожной сети</w:t>
            </w:r>
          </w:p>
        </w:tc>
        <w:tc>
          <w:tcPr>
            <w:tcW w:w="1362" w:type="pct"/>
            <w:tcBorders>
              <w:top w:val="single" w:sz="4" w:space="0" w:color="auto"/>
              <w:left w:val="single" w:sz="4" w:space="0" w:color="auto"/>
              <w:bottom w:val="single" w:sz="4" w:space="0" w:color="auto"/>
              <w:right w:val="single" w:sz="4" w:space="0" w:color="auto"/>
            </w:tcBorders>
          </w:tcPr>
          <w:p w:rsidR="00AA2756" w:rsidRPr="002347D1" w:rsidRDefault="00AA2756" w:rsidP="002347D1">
            <w:pPr>
              <w:rPr>
                <w:sz w:val="24"/>
              </w:rPr>
            </w:pPr>
            <w:r w:rsidRPr="002347D1">
              <w:rPr>
                <w:sz w:val="24"/>
              </w:rPr>
              <w:t>Ширина в красных линиях, не менее, м</w:t>
            </w:r>
          </w:p>
        </w:tc>
        <w:tc>
          <w:tcPr>
            <w:tcW w:w="898" w:type="pct"/>
            <w:tcBorders>
              <w:top w:val="single" w:sz="4" w:space="0" w:color="auto"/>
              <w:left w:val="single" w:sz="4" w:space="0" w:color="auto"/>
              <w:bottom w:val="single" w:sz="4" w:space="0" w:color="auto"/>
              <w:right w:val="single" w:sz="4" w:space="0" w:color="auto"/>
            </w:tcBorders>
            <w:vAlign w:val="center"/>
          </w:tcPr>
          <w:p w:rsidR="00AA2756" w:rsidRPr="002347D1" w:rsidRDefault="00AA2756" w:rsidP="002347D1">
            <w:pPr>
              <w:rPr>
                <w:sz w:val="24"/>
              </w:rPr>
            </w:pPr>
            <w:r w:rsidRPr="002347D1">
              <w:rPr>
                <w:sz w:val="24"/>
              </w:rPr>
              <w:t>Ширина полосы</w:t>
            </w:r>
          </w:p>
          <w:p w:rsidR="00AA2756" w:rsidRPr="002347D1" w:rsidRDefault="00AA2756" w:rsidP="002347D1">
            <w:pPr>
              <w:rPr>
                <w:sz w:val="24"/>
              </w:rPr>
            </w:pPr>
            <w:r w:rsidRPr="002347D1">
              <w:rPr>
                <w:sz w:val="24"/>
              </w:rPr>
              <w:t>движения, м</w:t>
            </w:r>
          </w:p>
        </w:tc>
        <w:tc>
          <w:tcPr>
            <w:tcW w:w="1011" w:type="pct"/>
            <w:tcBorders>
              <w:top w:val="single" w:sz="4" w:space="0" w:color="auto"/>
              <w:left w:val="single" w:sz="4" w:space="0" w:color="auto"/>
              <w:bottom w:val="single" w:sz="4" w:space="0" w:color="auto"/>
              <w:right w:val="single" w:sz="4" w:space="0" w:color="auto"/>
            </w:tcBorders>
            <w:vAlign w:val="center"/>
          </w:tcPr>
          <w:p w:rsidR="00AA2756" w:rsidRPr="002347D1" w:rsidRDefault="00AA2756" w:rsidP="002347D1">
            <w:pPr>
              <w:rPr>
                <w:sz w:val="24"/>
              </w:rPr>
            </w:pPr>
            <w:r w:rsidRPr="002347D1">
              <w:rPr>
                <w:sz w:val="24"/>
              </w:rPr>
              <w:t>Число полос</w:t>
            </w:r>
          </w:p>
          <w:p w:rsidR="00AA2756" w:rsidRPr="002347D1" w:rsidRDefault="00AA2756" w:rsidP="002347D1">
            <w:pPr>
              <w:rPr>
                <w:sz w:val="24"/>
              </w:rPr>
            </w:pPr>
            <w:r w:rsidRPr="002347D1">
              <w:rPr>
                <w:sz w:val="24"/>
              </w:rPr>
              <w:t>движения</w:t>
            </w:r>
          </w:p>
        </w:tc>
      </w:tr>
      <w:tr w:rsidR="00AA2756" w:rsidRPr="00142B4D" w:rsidTr="004B131A">
        <w:trPr>
          <w:tblHeader/>
          <w:jc w:val="center"/>
        </w:trPr>
        <w:tc>
          <w:tcPr>
            <w:tcW w:w="1729" w:type="pct"/>
            <w:tcBorders>
              <w:top w:val="single" w:sz="4" w:space="0" w:color="auto"/>
              <w:left w:val="single" w:sz="4" w:space="0" w:color="auto"/>
              <w:bottom w:val="nil"/>
              <w:right w:val="single" w:sz="4" w:space="0" w:color="auto"/>
            </w:tcBorders>
          </w:tcPr>
          <w:p w:rsidR="00AA2756" w:rsidRPr="002347D1" w:rsidRDefault="00AA2756" w:rsidP="002347D1">
            <w:pPr>
              <w:rPr>
                <w:sz w:val="24"/>
              </w:rPr>
            </w:pPr>
            <w:r w:rsidRPr="002347D1">
              <w:rPr>
                <w:sz w:val="24"/>
              </w:rPr>
              <w:t xml:space="preserve">Магистральная улица: </w:t>
            </w:r>
          </w:p>
        </w:tc>
        <w:tc>
          <w:tcPr>
            <w:tcW w:w="1362" w:type="pct"/>
            <w:tcBorders>
              <w:top w:val="single" w:sz="4" w:space="0" w:color="auto"/>
              <w:left w:val="single" w:sz="4" w:space="0" w:color="auto"/>
              <w:bottom w:val="nil"/>
              <w:right w:val="single" w:sz="4" w:space="0" w:color="auto"/>
            </w:tcBorders>
          </w:tcPr>
          <w:p w:rsidR="00AA2756" w:rsidRPr="002347D1" w:rsidRDefault="00AA2756" w:rsidP="002347D1">
            <w:pPr>
              <w:rPr>
                <w:sz w:val="24"/>
              </w:rPr>
            </w:pPr>
          </w:p>
        </w:tc>
        <w:tc>
          <w:tcPr>
            <w:tcW w:w="898" w:type="pct"/>
            <w:tcBorders>
              <w:top w:val="single" w:sz="4" w:space="0" w:color="auto"/>
              <w:left w:val="single" w:sz="4" w:space="0" w:color="auto"/>
              <w:bottom w:val="nil"/>
              <w:right w:val="single" w:sz="4" w:space="0" w:color="auto"/>
            </w:tcBorders>
          </w:tcPr>
          <w:p w:rsidR="00AA2756" w:rsidRPr="002347D1" w:rsidRDefault="00AA2756" w:rsidP="002347D1">
            <w:pPr>
              <w:rPr>
                <w:sz w:val="24"/>
              </w:rPr>
            </w:pPr>
          </w:p>
        </w:tc>
        <w:tc>
          <w:tcPr>
            <w:tcW w:w="1011" w:type="pct"/>
            <w:tcBorders>
              <w:top w:val="single" w:sz="4" w:space="0" w:color="auto"/>
              <w:left w:val="single" w:sz="4" w:space="0" w:color="auto"/>
              <w:bottom w:val="nil"/>
              <w:right w:val="single" w:sz="4" w:space="0" w:color="auto"/>
            </w:tcBorders>
          </w:tcPr>
          <w:p w:rsidR="00AA2756" w:rsidRPr="002347D1" w:rsidRDefault="00AA2756" w:rsidP="002347D1">
            <w:pPr>
              <w:rPr>
                <w:sz w:val="24"/>
              </w:rPr>
            </w:pPr>
          </w:p>
        </w:tc>
      </w:tr>
      <w:tr w:rsidR="00AA2756" w:rsidRPr="00142B4D" w:rsidTr="004B131A">
        <w:trPr>
          <w:tblHeader/>
          <w:jc w:val="center"/>
        </w:trPr>
        <w:tc>
          <w:tcPr>
            <w:tcW w:w="1729" w:type="pct"/>
            <w:tcBorders>
              <w:top w:val="nil"/>
              <w:left w:val="single" w:sz="4" w:space="0" w:color="auto"/>
              <w:bottom w:val="nil"/>
              <w:right w:val="single" w:sz="4" w:space="0" w:color="auto"/>
            </w:tcBorders>
          </w:tcPr>
          <w:p w:rsidR="00AA2756" w:rsidRPr="002347D1" w:rsidRDefault="00AA2756" w:rsidP="002347D1">
            <w:pPr>
              <w:rPr>
                <w:sz w:val="24"/>
              </w:rPr>
            </w:pPr>
            <w:r w:rsidRPr="002347D1">
              <w:rPr>
                <w:sz w:val="24"/>
              </w:rPr>
              <w:t>общегородского значения</w:t>
            </w:r>
          </w:p>
        </w:tc>
        <w:tc>
          <w:tcPr>
            <w:tcW w:w="1362" w:type="pct"/>
            <w:tcBorders>
              <w:top w:val="nil"/>
              <w:left w:val="single" w:sz="4" w:space="0" w:color="auto"/>
              <w:bottom w:val="nil"/>
              <w:right w:val="single" w:sz="4" w:space="0" w:color="auto"/>
            </w:tcBorders>
          </w:tcPr>
          <w:p w:rsidR="00AA2756" w:rsidRPr="002347D1" w:rsidRDefault="00AA2756" w:rsidP="002347D1">
            <w:pPr>
              <w:rPr>
                <w:sz w:val="24"/>
              </w:rPr>
            </w:pPr>
            <w:r w:rsidRPr="002347D1">
              <w:rPr>
                <w:sz w:val="24"/>
              </w:rPr>
              <w:t>40</w:t>
            </w:r>
          </w:p>
        </w:tc>
        <w:tc>
          <w:tcPr>
            <w:tcW w:w="898" w:type="pct"/>
            <w:tcBorders>
              <w:top w:val="nil"/>
              <w:left w:val="single" w:sz="4" w:space="0" w:color="auto"/>
              <w:bottom w:val="nil"/>
              <w:right w:val="single" w:sz="4" w:space="0" w:color="auto"/>
            </w:tcBorders>
          </w:tcPr>
          <w:p w:rsidR="00AA2756" w:rsidRPr="002347D1" w:rsidRDefault="00AA2756" w:rsidP="002347D1">
            <w:pPr>
              <w:rPr>
                <w:sz w:val="24"/>
              </w:rPr>
            </w:pPr>
            <w:r w:rsidRPr="002347D1">
              <w:rPr>
                <w:sz w:val="24"/>
              </w:rPr>
              <w:t>3,75</w:t>
            </w:r>
          </w:p>
        </w:tc>
        <w:tc>
          <w:tcPr>
            <w:tcW w:w="1011" w:type="pct"/>
            <w:tcBorders>
              <w:top w:val="nil"/>
              <w:left w:val="single" w:sz="4" w:space="0" w:color="auto"/>
              <w:bottom w:val="nil"/>
              <w:right w:val="single" w:sz="4" w:space="0" w:color="auto"/>
            </w:tcBorders>
          </w:tcPr>
          <w:p w:rsidR="00AA2756" w:rsidRPr="002347D1" w:rsidRDefault="00AA2756" w:rsidP="002347D1">
            <w:pPr>
              <w:rPr>
                <w:sz w:val="24"/>
              </w:rPr>
            </w:pPr>
            <w:r w:rsidRPr="002347D1">
              <w:rPr>
                <w:sz w:val="24"/>
              </w:rPr>
              <w:t>4</w:t>
            </w:r>
          </w:p>
        </w:tc>
      </w:tr>
      <w:tr w:rsidR="00AA2756" w:rsidRPr="00142B4D" w:rsidTr="004B131A">
        <w:trPr>
          <w:tblHeader/>
          <w:jc w:val="center"/>
        </w:trPr>
        <w:tc>
          <w:tcPr>
            <w:tcW w:w="1729" w:type="pct"/>
            <w:tcBorders>
              <w:top w:val="nil"/>
              <w:left w:val="single" w:sz="4" w:space="0" w:color="auto"/>
              <w:bottom w:val="single" w:sz="4" w:space="0" w:color="auto"/>
              <w:right w:val="single" w:sz="4" w:space="0" w:color="auto"/>
            </w:tcBorders>
          </w:tcPr>
          <w:p w:rsidR="00AA2756" w:rsidRPr="002347D1" w:rsidRDefault="00AA2756" w:rsidP="002347D1">
            <w:pPr>
              <w:rPr>
                <w:sz w:val="24"/>
              </w:rPr>
            </w:pPr>
            <w:r w:rsidRPr="002347D1">
              <w:rPr>
                <w:sz w:val="24"/>
              </w:rPr>
              <w:t>районного значения</w:t>
            </w:r>
          </w:p>
        </w:tc>
        <w:tc>
          <w:tcPr>
            <w:tcW w:w="1362" w:type="pct"/>
            <w:tcBorders>
              <w:top w:val="nil"/>
              <w:left w:val="single" w:sz="4" w:space="0" w:color="auto"/>
              <w:bottom w:val="single" w:sz="4" w:space="0" w:color="auto"/>
              <w:right w:val="single" w:sz="4" w:space="0" w:color="auto"/>
            </w:tcBorders>
          </w:tcPr>
          <w:p w:rsidR="00AA2756" w:rsidRPr="002347D1" w:rsidRDefault="00AA2756" w:rsidP="002347D1">
            <w:pPr>
              <w:rPr>
                <w:sz w:val="24"/>
              </w:rPr>
            </w:pPr>
            <w:r w:rsidRPr="002347D1">
              <w:rPr>
                <w:sz w:val="24"/>
              </w:rPr>
              <w:t>35</w:t>
            </w:r>
          </w:p>
        </w:tc>
        <w:tc>
          <w:tcPr>
            <w:tcW w:w="898" w:type="pct"/>
            <w:tcBorders>
              <w:top w:val="nil"/>
              <w:left w:val="single" w:sz="4" w:space="0" w:color="auto"/>
              <w:bottom w:val="single" w:sz="4" w:space="0" w:color="auto"/>
              <w:right w:val="single" w:sz="4" w:space="0" w:color="auto"/>
            </w:tcBorders>
          </w:tcPr>
          <w:p w:rsidR="00AA2756" w:rsidRPr="002347D1" w:rsidRDefault="00AA2756" w:rsidP="002347D1">
            <w:pPr>
              <w:rPr>
                <w:sz w:val="24"/>
              </w:rPr>
            </w:pPr>
            <w:r w:rsidRPr="002347D1">
              <w:rPr>
                <w:sz w:val="24"/>
              </w:rPr>
              <w:t>3,5</w:t>
            </w:r>
          </w:p>
        </w:tc>
        <w:tc>
          <w:tcPr>
            <w:tcW w:w="1011" w:type="pct"/>
            <w:tcBorders>
              <w:top w:val="nil"/>
              <w:left w:val="single" w:sz="4" w:space="0" w:color="auto"/>
              <w:bottom w:val="single" w:sz="4" w:space="0" w:color="auto"/>
              <w:right w:val="single" w:sz="4" w:space="0" w:color="auto"/>
            </w:tcBorders>
          </w:tcPr>
          <w:p w:rsidR="00AA2756" w:rsidRPr="002347D1" w:rsidRDefault="00AA2756" w:rsidP="002347D1">
            <w:pPr>
              <w:rPr>
                <w:sz w:val="24"/>
              </w:rPr>
            </w:pPr>
            <w:r w:rsidRPr="002347D1">
              <w:rPr>
                <w:sz w:val="24"/>
              </w:rPr>
              <w:t>2-4</w:t>
            </w:r>
          </w:p>
        </w:tc>
      </w:tr>
      <w:tr w:rsidR="00AA2756" w:rsidRPr="00142B4D" w:rsidTr="004B131A">
        <w:trPr>
          <w:tblHeader/>
          <w:jc w:val="center"/>
        </w:trPr>
        <w:tc>
          <w:tcPr>
            <w:tcW w:w="1729" w:type="pct"/>
            <w:tcBorders>
              <w:top w:val="single" w:sz="4" w:space="0" w:color="auto"/>
            </w:tcBorders>
          </w:tcPr>
          <w:p w:rsidR="00AA2756" w:rsidRPr="002347D1" w:rsidRDefault="00AA2756" w:rsidP="002347D1">
            <w:pPr>
              <w:ind w:firstLine="33"/>
              <w:rPr>
                <w:sz w:val="24"/>
              </w:rPr>
            </w:pPr>
            <w:r w:rsidRPr="002347D1">
              <w:rPr>
                <w:sz w:val="24"/>
              </w:rPr>
              <w:t>Улица местного значения</w:t>
            </w:r>
          </w:p>
        </w:tc>
        <w:tc>
          <w:tcPr>
            <w:tcW w:w="1362" w:type="pct"/>
            <w:tcBorders>
              <w:top w:val="single" w:sz="4" w:space="0" w:color="auto"/>
            </w:tcBorders>
          </w:tcPr>
          <w:p w:rsidR="00AA2756" w:rsidRPr="002347D1" w:rsidRDefault="00AA2756" w:rsidP="002347D1">
            <w:pPr>
              <w:rPr>
                <w:sz w:val="24"/>
              </w:rPr>
            </w:pPr>
            <w:r w:rsidRPr="002347D1">
              <w:rPr>
                <w:sz w:val="24"/>
              </w:rPr>
              <w:t>25</w:t>
            </w:r>
          </w:p>
        </w:tc>
        <w:tc>
          <w:tcPr>
            <w:tcW w:w="898" w:type="pct"/>
            <w:tcBorders>
              <w:top w:val="single" w:sz="4" w:space="0" w:color="auto"/>
            </w:tcBorders>
          </w:tcPr>
          <w:p w:rsidR="00AA2756" w:rsidRPr="002347D1" w:rsidRDefault="00AA2756" w:rsidP="002347D1">
            <w:pPr>
              <w:rPr>
                <w:sz w:val="24"/>
              </w:rPr>
            </w:pPr>
            <w:r w:rsidRPr="002347D1">
              <w:rPr>
                <w:sz w:val="24"/>
              </w:rPr>
              <w:t>3,5</w:t>
            </w:r>
          </w:p>
        </w:tc>
        <w:tc>
          <w:tcPr>
            <w:tcW w:w="1011" w:type="pct"/>
            <w:tcBorders>
              <w:top w:val="single" w:sz="4" w:space="0" w:color="auto"/>
            </w:tcBorders>
          </w:tcPr>
          <w:p w:rsidR="00AA2756" w:rsidRPr="002347D1" w:rsidRDefault="00AA2756" w:rsidP="002347D1">
            <w:pPr>
              <w:rPr>
                <w:sz w:val="24"/>
              </w:rPr>
            </w:pPr>
            <w:r w:rsidRPr="002347D1">
              <w:rPr>
                <w:sz w:val="24"/>
              </w:rPr>
              <w:t>2</w:t>
            </w:r>
          </w:p>
        </w:tc>
      </w:tr>
    </w:tbl>
    <w:p w:rsidR="00AA2756" w:rsidRPr="00142B4D" w:rsidRDefault="00AA2756" w:rsidP="002347D1">
      <w:pPr>
        <w:rPr>
          <w:szCs w:val="28"/>
        </w:rPr>
      </w:pPr>
    </w:p>
    <w:p w:rsidR="00AA2756" w:rsidRPr="00142B4D" w:rsidRDefault="00AA2756" w:rsidP="002347D1">
      <w:pPr>
        <w:tabs>
          <w:tab w:val="center" w:pos="7950"/>
          <w:tab w:val="center" w:pos="8550"/>
          <w:tab w:val="center" w:pos="8625"/>
        </w:tabs>
        <w:ind w:right="24" w:firstLine="600"/>
        <w:rPr>
          <w:bCs/>
          <w:szCs w:val="28"/>
        </w:rPr>
      </w:pPr>
      <w:r w:rsidRPr="00142B4D">
        <w:rPr>
          <w:szCs w:val="28"/>
        </w:rPr>
        <w:t>2.5.7. </w:t>
      </w:r>
      <w:r w:rsidRPr="00142B4D">
        <w:rPr>
          <w:bCs/>
          <w:szCs w:val="28"/>
        </w:rPr>
        <w:t>Показатель минимальной потребности в территориях, предназначенных для размещения гаражей и стоянок хранения индивидуального автомобильного транспорта, принадлежащего жителям многоквартирных жилых домов, в расчете на 1 человека в границах города Серпухова принимается 7,5 м</w:t>
      </w:r>
      <w:r w:rsidRPr="00142B4D">
        <w:rPr>
          <w:bCs/>
          <w:szCs w:val="28"/>
          <w:vertAlign w:val="superscript"/>
        </w:rPr>
        <w:t>2</w:t>
      </w:r>
      <w:r w:rsidRPr="00142B4D">
        <w:rPr>
          <w:bCs/>
          <w:szCs w:val="28"/>
        </w:rPr>
        <w:t xml:space="preserve">, в разрезе кварталов и жилых районов в зависимости от средней этажности многоквартирных жилых домов приведен в таблице 10. </w:t>
      </w:r>
    </w:p>
    <w:p w:rsidR="00AA2756" w:rsidRPr="00142B4D" w:rsidRDefault="00AA2756" w:rsidP="002347D1">
      <w:pPr>
        <w:tabs>
          <w:tab w:val="center" w:pos="9300"/>
        </w:tabs>
        <w:ind w:right="24"/>
        <w:jc w:val="right"/>
        <w:rPr>
          <w:szCs w:val="28"/>
        </w:rPr>
      </w:pPr>
      <w:r w:rsidRPr="00142B4D">
        <w:rPr>
          <w:szCs w:val="28"/>
        </w:rPr>
        <w:t>Таблица 10</w:t>
      </w:r>
    </w:p>
    <w:tbl>
      <w:tblPr>
        <w:tblW w:w="9371" w:type="dxa"/>
        <w:tblInd w:w="93" w:type="dxa"/>
        <w:tblLook w:val="04A0" w:firstRow="1" w:lastRow="0" w:firstColumn="1" w:lastColumn="0" w:noHBand="0" w:noVBand="1"/>
      </w:tblPr>
      <w:tblGrid>
        <w:gridCol w:w="2142"/>
        <w:gridCol w:w="3543"/>
        <w:gridCol w:w="3686"/>
      </w:tblGrid>
      <w:tr w:rsidR="00AA2756" w:rsidRPr="00142B4D" w:rsidTr="004B131A">
        <w:trPr>
          <w:trHeight w:val="632"/>
        </w:trPr>
        <w:tc>
          <w:tcPr>
            <w:tcW w:w="2142" w:type="dxa"/>
            <w:vMerge w:val="restart"/>
            <w:tcBorders>
              <w:top w:val="single" w:sz="4" w:space="0" w:color="auto"/>
              <w:left w:val="single" w:sz="4" w:space="0" w:color="auto"/>
              <w:bottom w:val="single" w:sz="4" w:space="0" w:color="auto"/>
              <w:right w:val="single" w:sz="4" w:space="0" w:color="auto"/>
            </w:tcBorders>
            <w:noWrap/>
            <w:vAlign w:val="bottom"/>
            <w:hideMark/>
          </w:tcPr>
          <w:p w:rsidR="00AA2756" w:rsidRPr="002347D1" w:rsidRDefault="00AA2756" w:rsidP="002347D1">
            <w:pPr>
              <w:rPr>
                <w:sz w:val="24"/>
              </w:rPr>
            </w:pPr>
            <w:r w:rsidRPr="002347D1">
              <w:rPr>
                <w:sz w:val="24"/>
              </w:rPr>
              <w:t>Средняя этажность многоквартирных жилых домов</w:t>
            </w:r>
          </w:p>
        </w:tc>
        <w:tc>
          <w:tcPr>
            <w:tcW w:w="7229" w:type="dxa"/>
            <w:gridSpan w:val="2"/>
            <w:tcBorders>
              <w:top w:val="single" w:sz="4" w:space="0" w:color="auto"/>
              <w:left w:val="nil"/>
              <w:bottom w:val="single" w:sz="4" w:space="0" w:color="auto"/>
              <w:right w:val="single" w:sz="4" w:space="0" w:color="auto"/>
            </w:tcBorders>
            <w:noWrap/>
            <w:vAlign w:val="bottom"/>
            <w:hideMark/>
          </w:tcPr>
          <w:p w:rsidR="00AA2756" w:rsidRPr="002347D1" w:rsidRDefault="00AA2756" w:rsidP="002347D1">
            <w:pPr>
              <w:rPr>
                <w:sz w:val="24"/>
              </w:rPr>
            </w:pPr>
            <w:r w:rsidRPr="002347D1">
              <w:rPr>
                <w:sz w:val="24"/>
              </w:rPr>
              <w:t>Минимальная площадь территории для</w:t>
            </w:r>
            <w:r w:rsidRPr="002347D1">
              <w:rPr>
                <w:bCs/>
                <w:sz w:val="24"/>
              </w:rPr>
              <w:t xml:space="preserve"> хранения индивидуального автомобильного транспорта</w:t>
            </w:r>
            <w:r w:rsidRPr="002347D1">
              <w:rPr>
                <w:sz w:val="24"/>
              </w:rPr>
              <w:t>, м</w:t>
            </w:r>
            <w:r w:rsidRPr="002347D1">
              <w:rPr>
                <w:sz w:val="24"/>
                <w:vertAlign w:val="superscript"/>
              </w:rPr>
              <w:t>2</w:t>
            </w:r>
            <w:r w:rsidRPr="002347D1">
              <w:rPr>
                <w:sz w:val="24"/>
              </w:rPr>
              <w:t>/чел.</w:t>
            </w:r>
          </w:p>
        </w:tc>
      </w:tr>
      <w:tr w:rsidR="00AA2756" w:rsidRPr="00142B4D" w:rsidTr="004B131A">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2756" w:rsidRPr="002347D1" w:rsidRDefault="00AA2756" w:rsidP="002347D1">
            <w:pPr>
              <w:rPr>
                <w:sz w:val="24"/>
              </w:rPr>
            </w:pPr>
          </w:p>
        </w:tc>
        <w:tc>
          <w:tcPr>
            <w:tcW w:w="3543" w:type="dxa"/>
            <w:tcBorders>
              <w:top w:val="single" w:sz="4" w:space="0" w:color="auto"/>
              <w:left w:val="nil"/>
              <w:bottom w:val="single" w:sz="4" w:space="0" w:color="auto"/>
              <w:right w:val="single" w:sz="4" w:space="0" w:color="auto"/>
            </w:tcBorders>
            <w:noWrap/>
            <w:vAlign w:val="center"/>
            <w:hideMark/>
          </w:tcPr>
          <w:p w:rsidR="00AA2756" w:rsidRPr="002347D1" w:rsidRDefault="00AA2756" w:rsidP="002347D1">
            <w:pPr>
              <w:rPr>
                <w:sz w:val="24"/>
              </w:rPr>
            </w:pPr>
            <w:r w:rsidRPr="002347D1">
              <w:rPr>
                <w:sz w:val="24"/>
              </w:rPr>
              <w:t>в границах квартала</w:t>
            </w:r>
          </w:p>
        </w:tc>
        <w:tc>
          <w:tcPr>
            <w:tcW w:w="3686" w:type="dxa"/>
            <w:tcBorders>
              <w:top w:val="single" w:sz="4" w:space="0" w:color="auto"/>
              <w:left w:val="nil"/>
              <w:bottom w:val="single" w:sz="4" w:space="0" w:color="auto"/>
              <w:right w:val="single" w:sz="4" w:space="0" w:color="auto"/>
            </w:tcBorders>
            <w:noWrap/>
            <w:vAlign w:val="center"/>
            <w:hideMark/>
          </w:tcPr>
          <w:p w:rsidR="00AA2756" w:rsidRPr="002347D1" w:rsidRDefault="00AA2756" w:rsidP="002347D1">
            <w:pPr>
              <w:rPr>
                <w:sz w:val="24"/>
              </w:rPr>
            </w:pPr>
            <w:r w:rsidRPr="002347D1">
              <w:rPr>
                <w:sz w:val="24"/>
              </w:rPr>
              <w:t>в границах жилого района</w:t>
            </w:r>
          </w:p>
        </w:tc>
      </w:tr>
      <w:tr w:rsidR="00AA2756" w:rsidRPr="00142B4D" w:rsidTr="004B131A">
        <w:trPr>
          <w:trHeight w:val="255"/>
        </w:trPr>
        <w:tc>
          <w:tcPr>
            <w:tcW w:w="2142" w:type="dxa"/>
            <w:tcBorders>
              <w:top w:val="nil"/>
              <w:left w:val="single" w:sz="4" w:space="0" w:color="auto"/>
              <w:bottom w:val="single" w:sz="4" w:space="0" w:color="auto"/>
              <w:right w:val="single" w:sz="4" w:space="0" w:color="auto"/>
            </w:tcBorders>
            <w:noWrap/>
            <w:vAlign w:val="bottom"/>
          </w:tcPr>
          <w:p w:rsidR="00AA2756" w:rsidRPr="002347D1" w:rsidRDefault="00AA2756" w:rsidP="002347D1">
            <w:pPr>
              <w:rPr>
                <w:sz w:val="24"/>
              </w:rPr>
            </w:pPr>
            <w:r w:rsidRPr="002347D1">
              <w:rPr>
                <w:sz w:val="24"/>
              </w:rPr>
              <w:t>3</w:t>
            </w:r>
          </w:p>
        </w:tc>
        <w:tc>
          <w:tcPr>
            <w:tcW w:w="3543" w:type="dxa"/>
            <w:tcBorders>
              <w:top w:val="nil"/>
              <w:left w:val="nil"/>
              <w:bottom w:val="single" w:sz="4" w:space="0" w:color="auto"/>
              <w:right w:val="single" w:sz="4" w:space="0" w:color="auto"/>
            </w:tcBorders>
            <w:noWrap/>
            <w:vAlign w:val="bottom"/>
          </w:tcPr>
          <w:p w:rsidR="00AA2756" w:rsidRPr="002347D1" w:rsidRDefault="00AA2756" w:rsidP="002347D1">
            <w:pPr>
              <w:rPr>
                <w:sz w:val="24"/>
              </w:rPr>
            </w:pPr>
            <w:r w:rsidRPr="002347D1">
              <w:rPr>
                <w:sz w:val="24"/>
              </w:rPr>
              <w:t>4,6</w:t>
            </w:r>
          </w:p>
        </w:tc>
        <w:tc>
          <w:tcPr>
            <w:tcW w:w="3686" w:type="dxa"/>
            <w:tcBorders>
              <w:top w:val="nil"/>
              <w:left w:val="nil"/>
              <w:bottom w:val="single" w:sz="4" w:space="0" w:color="auto"/>
              <w:right w:val="single" w:sz="4" w:space="0" w:color="auto"/>
            </w:tcBorders>
            <w:noWrap/>
            <w:vAlign w:val="bottom"/>
          </w:tcPr>
          <w:p w:rsidR="00AA2756" w:rsidRPr="002347D1" w:rsidRDefault="00AA2756" w:rsidP="002347D1">
            <w:pPr>
              <w:rPr>
                <w:sz w:val="24"/>
              </w:rPr>
            </w:pPr>
            <w:r w:rsidRPr="002347D1">
              <w:rPr>
                <w:sz w:val="24"/>
              </w:rPr>
              <w:t>8,8</w:t>
            </w:r>
          </w:p>
        </w:tc>
      </w:tr>
      <w:tr w:rsidR="00AA2756" w:rsidRPr="00142B4D" w:rsidTr="004B131A">
        <w:trPr>
          <w:trHeight w:val="255"/>
        </w:trPr>
        <w:tc>
          <w:tcPr>
            <w:tcW w:w="2142" w:type="dxa"/>
            <w:tcBorders>
              <w:top w:val="nil"/>
              <w:left w:val="single" w:sz="4" w:space="0" w:color="auto"/>
              <w:bottom w:val="single" w:sz="4" w:space="0" w:color="auto"/>
              <w:right w:val="single" w:sz="4" w:space="0" w:color="auto"/>
            </w:tcBorders>
            <w:noWrap/>
            <w:vAlign w:val="bottom"/>
          </w:tcPr>
          <w:p w:rsidR="00AA2756" w:rsidRPr="002347D1" w:rsidRDefault="00AA2756" w:rsidP="002347D1">
            <w:pPr>
              <w:rPr>
                <w:sz w:val="24"/>
              </w:rPr>
            </w:pPr>
            <w:r w:rsidRPr="002347D1">
              <w:rPr>
                <w:sz w:val="24"/>
              </w:rPr>
              <w:t>5</w:t>
            </w:r>
          </w:p>
        </w:tc>
        <w:tc>
          <w:tcPr>
            <w:tcW w:w="3543" w:type="dxa"/>
            <w:tcBorders>
              <w:top w:val="nil"/>
              <w:left w:val="nil"/>
              <w:bottom w:val="single" w:sz="4" w:space="0" w:color="auto"/>
              <w:right w:val="single" w:sz="4" w:space="0" w:color="auto"/>
            </w:tcBorders>
            <w:noWrap/>
            <w:vAlign w:val="bottom"/>
          </w:tcPr>
          <w:p w:rsidR="00AA2756" w:rsidRPr="002347D1" w:rsidRDefault="00AA2756" w:rsidP="002347D1">
            <w:pPr>
              <w:rPr>
                <w:sz w:val="24"/>
              </w:rPr>
            </w:pPr>
            <w:r w:rsidRPr="002347D1">
              <w:rPr>
                <w:sz w:val="24"/>
              </w:rPr>
              <w:t>4,0</w:t>
            </w:r>
          </w:p>
        </w:tc>
        <w:tc>
          <w:tcPr>
            <w:tcW w:w="3686" w:type="dxa"/>
            <w:tcBorders>
              <w:top w:val="nil"/>
              <w:left w:val="nil"/>
              <w:bottom w:val="single" w:sz="4" w:space="0" w:color="auto"/>
              <w:right w:val="single" w:sz="4" w:space="0" w:color="auto"/>
            </w:tcBorders>
            <w:noWrap/>
            <w:vAlign w:val="bottom"/>
          </w:tcPr>
          <w:p w:rsidR="00AA2756" w:rsidRPr="002347D1" w:rsidRDefault="00AA2756" w:rsidP="002347D1">
            <w:pPr>
              <w:rPr>
                <w:sz w:val="24"/>
              </w:rPr>
            </w:pPr>
            <w:r w:rsidRPr="002347D1">
              <w:rPr>
                <w:sz w:val="24"/>
              </w:rPr>
              <w:t>7,6</w:t>
            </w:r>
          </w:p>
        </w:tc>
      </w:tr>
      <w:tr w:rsidR="00AA2756" w:rsidRPr="00142B4D" w:rsidTr="004B131A">
        <w:trPr>
          <w:trHeight w:val="255"/>
        </w:trPr>
        <w:tc>
          <w:tcPr>
            <w:tcW w:w="2142" w:type="dxa"/>
            <w:tcBorders>
              <w:top w:val="nil"/>
              <w:left w:val="single" w:sz="4" w:space="0" w:color="auto"/>
              <w:bottom w:val="single" w:sz="4" w:space="0" w:color="auto"/>
              <w:right w:val="single" w:sz="4" w:space="0" w:color="auto"/>
            </w:tcBorders>
            <w:noWrap/>
            <w:vAlign w:val="bottom"/>
          </w:tcPr>
          <w:p w:rsidR="00AA2756" w:rsidRPr="002347D1" w:rsidRDefault="00AA2756" w:rsidP="002347D1">
            <w:pPr>
              <w:rPr>
                <w:sz w:val="24"/>
              </w:rPr>
            </w:pPr>
            <w:r w:rsidRPr="002347D1">
              <w:rPr>
                <w:sz w:val="24"/>
              </w:rPr>
              <w:t>7</w:t>
            </w:r>
          </w:p>
        </w:tc>
        <w:tc>
          <w:tcPr>
            <w:tcW w:w="3543" w:type="dxa"/>
            <w:tcBorders>
              <w:top w:val="nil"/>
              <w:left w:val="nil"/>
              <w:bottom w:val="single" w:sz="4" w:space="0" w:color="auto"/>
              <w:right w:val="single" w:sz="4" w:space="0" w:color="auto"/>
            </w:tcBorders>
            <w:noWrap/>
            <w:vAlign w:val="bottom"/>
          </w:tcPr>
          <w:p w:rsidR="00AA2756" w:rsidRPr="002347D1" w:rsidRDefault="00AA2756" w:rsidP="002347D1">
            <w:pPr>
              <w:rPr>
                <w:sz w:val="24"/>
              </w:rPr>
            </w:pPr>
            <w:r w:rsidRPr="002347D1">
              <w:rPr>
                <w:sz w:val="24"/>
              </w:rPr>
              <w:t>3,6</w:t>
            </w:r>
          </w:p>
        </w:tc>
        <w:tc>
          <w:tcPr>
            <w:tcW w:w="3686" w:type="dxa"/>
            <w:tcBorders>
              <w:top w:val="nil"/>
              <w:left w:val="nil"/>
              <w:bottom w:val="single" w:sz="4" w:space="0" w:color="auto"/>
              <w:right w:val="single" w:sz="4" w:space="0" w:color="auto"/>
            </w:tcBorders>
            <w:noWrap/>
            <w:vAlign w:val="bottom"/>
          </w:tcPr>
          <w:p w:rsidR="00AA2756" w:rsidRPr="002347D1" w:rsidRDefault="00AA2756" w:rsidP="002347D1">
            <w:pPr>
              <w:rPr>
                <w:sz w:val="24"/>
              </w:rPr>
            </w:pPr>
            <w:r w:rsidRPr="002347D1">
              <w:rPr>
                <w:sz w:val="24"/>
              </w:rPr>
              <w:t>7,0</w:t>
            </w:r>
          </w:p>
        </w:tc>
      </w:tr>
      <w:tr w:rsidR="00AA2756" w:rsidRPr="00142B4D" w:rsidTr="004B131A">
        <w:trPr>
          <w:trHeight w:val="255"/>
        </w:trPr>
        <w:tc>
          <w:tcPr>
            <w:tcW w:w="2142" w:type="dxa"/>
            <w:tcBorders>
              <w:top w:val="nil"/>
              <w:left w:val="single" w:sz="4" w:space="0" w:color="auto"/>
              <w:bottom w:val="single" w:sz="4" w:space="0" w:color="auto"/>
              <w:right w:val="single" w:sz="4" w:space="0" w:color="auto"/>
            </w:tcBorders>
            <w:noWrap/>
            <w:vAlign w:val="bottom"/>
          </w:tcPr>
          <w:p w:rsidR="00AA2756" w:rsidRPr="002347D1" w:rsidRDefault="00AA2756" w:rsidP="002347D1">
            <w:pPr>
              <w:rPr>
                <w:sz w:val="24"/>
              </w:rPr>
            </w:pPr>
            <w:r w:rsidRPr="002347D1">
              <w:rPr>
                <w:sz w:val="24"/>
              </w:rPr>
              <w:t>9</w:t>
            </w:r>
          </w:p>
        </w:tc>
        <w:tc>
          <w:tcPr>
            <w:tcW w:w="3543" w:type="dxa"/>
            <w:tcBorders>
              <w:top w:val="nil"/>
              <w:left w:val="nil"/>
              <w:bottom w:val="single" w:sz="4" w:space="0" w:color="auto"/>
              <w:right w:val="single" w:sz="4" w:space="0" w:color="auto"/>
            </w:tcBorders>
            <w:noWrap/>
            <w:vAlign w:val="bottom"/>
          </w:tcPr>
          <w:p w:rsidR="00AA2756" w:rsidRPr="002347D1" w:rsidRDefault="00AA2756" w:rsidP="002347D1">
            <w:pPr>
              <w:rPr>
                <w:sz w:val="24"/>
              </w:rPr>
            </w:pPr>
            <w:r w:rsidRPr="002347D1">
              <w:rPr>
                <w:sz w:val="24"/>
              </w:rPr>
              <w:t>3,4</w:t>
            </w:r>
          </w:p>
        </w:tc>
        <w:tc>
          <w:tcPr>
            <w:tcW w:w="3686" w:type="dxa"/>
            <w:tcBorders>
              <w:top w:val="nil"/>
              <w:left w:val="nil"/>
              <w:bottom w:val="single" w:sz="4" w:space="0" w:color="auto"/>
              <w:right w:val="single" w:sz="4" w:space="0" w:color="auto"/>
            </w:tcBorders>
            <w:noWrap/>
            <w:vAlign w:val="bottom"/>
          </w:tcPr>
          <w:p w:rsidR="00AA2756" w:rsidRPr="002347D1" w:rsidRDefault="00AA2756" w:rsidP="002347D1">
            <w:pPr>
              <w:rPr>
                <w:sz w:val="24"/>
              </w:rPr>
            </w:pPr>
            <w:r w:rsidRPr="002347D1">
              <w:rPr>
                <w:sz w:val="24"/>
              </w:rPr>
              <w:t>6,6</w:t>
            </w:r>
          </w:p>
        </w:tc>
      </w:tr>
      <w:tr w:rsidR="00AA2756" w:rsidRPr="00142B4D" w:rsidTr="004B131A">
        <w:trPr>
          <w:trHeight w:val="255"/>
        </w:trPr>
        <w:tc>
          <w:tcPr>
            <w:tcW w:w="2142" w:type="dxa"/>
            <w:tcBorders>
              <w:top w:val="nil"/>
              <w:left w:val="single" w:sz="4" w:space="0" w:color="auto"/>
              <w:bottom w:val="single" w:sz="4" w:space="0" w:color="auto"/>
              <w:right w:val="single" w:sz="4" w:space="0" w:color="auto"/>
            </w:tcBorders>
            <w:noWrap/>
            <w:vAlign w:val="bottom"/>
          </w:tcPr>
          <w:p w:rsidR="00AA2756" w:rsidRPr="002347D1" w:rsidRDefault="00AA2756" w:rsidP="002347D1">
            <w:pPr>
              <w:rPr>
                <w:sz w:val="24"/>
              </w:rPr>
            </w:pPr>
            <w:r w:rsidRPr="002347D1">
              <w:rPr>
                <w:sz w:val="24"/>
              </w:rPr>
              <w:t>12</w:t>
            </w:r>
          </w:p>
        </w:tc>
        <w:tc>
          <w:tcPr>
            <w:tcW w:w="3543" w:type="dxa"/>
            <w:tcBorders>
              <w:top w:val="nil"/>
              <w:left w:val="nil"/>
              <w:bottom w:val="single" w:sz="4" w:space="0" w:color="auto"/>
              <w:right w:val="single" w:sz="4" w:space="0" w:color="auto"/>
            </w:tcBorders>
            <w:noWrap/>
            <w:vAlign w:val="bottom"/>
          </w:tcPr>
          <w:p w:rsidR="00AA2756" w:rsidRPr="002347D1" w:rsidRDefault="00AA2756" w:rsidP="002347D1">
            <w:pPr>
              <w:rPr>
                <w:sz w:val="24"/>
              </w:rPr>
            </w:pPr>
            <w:r w:rsidRPr="002347D1">
              <w:rPr>
                <w:sz w:val="24"/>
              </w:rPr>
              <w:t>3,2</w:t>
            </w:r>
          </w:p>
        </w:tc>
        <w:tc>
          <w:tcPr>
            <w:tcW w:w="3686" w:type="dxa"/>
            <w:tcBorders>
              <w:top w:val="nil"/>
              <w:left w:val="nil"/>
              <w:bottom w:val="single" w:sz="4" w:space="0" w:color="auto"/>
              <w:right w:val="single" w:sz="4" w:space="0" w:color="auto"/>
            </w:tcBorders>
            <w:noWrap/>
            <w:vAlign w:val="bottom"/>
          </w:tcPr>
          <w:p w:rsidR="00AA2756" w:rsidRPr="002347D1" w:rsidRDefault="00AA2756" w:rsidP="002347D1">
            <w:pPr>
              <w:rPr>
                <w:sz w:val="24"/>
              </w:rPr>
            </w:pPr>
            <w:r w:rsidRPr="002347D1">
              <w:rPr>
                <w:sz w:val="24"/>
              </w:rPr>
              <w:t>6,2</w:t>
            </w:r>
          </w:p>
        </w:tc>
      </w:tr>
      <w:tr w:rsidR="00AA2756" w:rsidRPr="00142B4D" w:rsidTr="004B131A">
        <w:trPr>
          <w:trHeight w:val="255"/>
        </w:trPr>
        <w:tc>
          <w:tcPr>
            <w:tcW w:w="2142" w:type="dxa"/>
            <w:tcBorders>
              <w:top w:val="single" w:sz="4" w:space="0" w:color="auto"/>
              <w:left w:val="single" w:sz="4" w:space="0" w:color="auto"/>
              <w:bottom w:val="single" w:sz="4" w:space="0" w:color="auto"/>
              <w:right w:val="single" w:sz="4" w:space="0" w:color="auto"/>
            </w:tcBorders>
            <w:noWrap/>
            <w:vAlign w:val="bottom"/>
            <w:hideMark/>
          </w:tcPr>
          <w:p w:rsidR="00AA2756" w:rsidRPr="002347D1" w:rsidRDefault="00AA2756" w:rsidP="002347D1">
            <w:pPr>
              <w:rPr>
                <w:sz w:val="24"/>
              </w:rPr>
            </w:pPr>
            <w:r w:rsidRPr="002347D1">
              <w:rPr>
                <w:sz w:val="24"/>
              </w:rPr>
              <w:t>17</w:t>
            </w:r>
          </w:p>
        </w:tc>
        <w:tc>
          <w:tcPr>
            <w:tcW w:w="3543" w:type="dxa"/>
            <w:tcBorders>
              <w:top w:val="single" w:sz="4" w:space="0" w:color="auto"/>
              <w:left w:val="nil"/>
              <w:bottom w:val="single" w:sz="4" w:space="0" w:color="auto"/>
              <w:right w:val="single" w:sz="4" w:space="0" w:color="auto"/>
            </w:tcBorders>
            <w:noWrap/>
            <w:vAlign w:val="bottom"/>
            <w:hideMark/>
          </w:tcPr>
          <w:p w:rsidR="00AA2756" w:rsidRPr="002347D1" w:rsidRDefault="00AA2756" w:rsidP="002347D1">
            <w:pPr>
              <w:rPr>
                <w:sz w:val="24"/>
              </w:rPr>
            </w:pPr>
            <w:r w:rsidRPr="002347D1">
              <w:rPr>
                <w:sz w:val="24"/>
              </w:rPr>
              <w:t>3,0</w:t>
            </w:r>
          </w:p>
        </w:tc>
        <w:tc>
          <w:tcPr>
            <w:tcW w:w="3686" w:type="dxa"/>
            <w:tcBorders>
              <w:top w:val="single" w:sz="4" w:space="0" w:color="auto"/>
              <w:left w:val="nil"/>
              <w:bottom w:val="single" w:sz="4" w:space="0" w:color="auto"/>
              <w:right w:val="single" w:sz="4" w:space="0" w:color="auto"/>
            </w:tcBorders>
            <w:noWrap/>
            <w:vAlign w:val="bottom"/>
            <w:hideMark/>
          </w:tcPr>
          <w:p w:rsidR="00AA2756" w:rsidRPr="002347D1" w:rsidRDefault="00AA2756" w:rsidP="002347D1">
            <w:pPr>
              <w:rPr>
                <w:sz w:val="24"/>
              </w:rPr>
            </w:pPr>
            <w:r w:rsidRPr="002347D1">
              <w:rPr>
                <w:sz w:val="24"/>
              </w:rPr>
              <w:t>5,8</w:t>
            </w:r>
          </w:p>
        </w:tc>
      </w:tr>
    </w:tbl>
    <w:p w:rsidR="00AA2756" w:rsidRPr="00142B4D" w:rsidRDefault="00AA2756" w:rsidP="002347D1">
      <w:pPr>
        <w:tabs>
          <w:tab w:val="center" w:pos="7950"/>
          <w:tab w:val="center" w:pos="8550"/>
          <w:tab w:val="center" w:pos="8625"/>
        </w:tabs>
        <w:ind w:right="24"/>
        <w:rPr>
          <w:bCs/>
          <w:szCs w:val="28"/>
        </w:rPr>
      </w:pPr>
      <w:r w:rsidRPr="00142B4D">
        <w:lastRenderedPageBreak/>
        <w:t>Примечание:</w:t>
      </w:r>
      <w:r w:rsidRPr="00142B4D">
        <w:rPr>
          <w:bCs/>
        </w:rPr>
        <w:t xml:space="preserve"> для промежуточных значений средней этажности </w:t>
      </w:r>
      <w:r w:rsidRPr="00142B4D">
        <w:t>жилых домов</w:t>
      </w:r>
      <w:r w:rsidRPr="00142B4D">
        <w:rPr>
          <w:bCs/>
        </w:rPr>
        <w:t xml:space="preserve"> </w:t>
      </w:r>
      <w:r w:rsidRPr="00142B4D">
        <w:t>минимальная площадь территории для</w:t>
      </w:r>
      <w:r w:rsidRPr="00142B4D">
        <w:rPr>
          <w:bCs/>
        </w:rPr>
        <w:t xml:space="preserve"> хранения индивидуального автомобильного транспорта рассчитывается методом линейной интерполяции</w:t>
      </w:r>
      <w:r w:rsidRPr="00142B4D">
        <w:rPr>
          <w:szCs w:val="28"/>
        </w:rPr>
        <w:t>.</w:t>
      </w:r>
    </w:p>
    <w:p w:rsidR="00AA2756" w:rsidRPr="00142B4D" w:rsidRDefault="00AA2756" w:rsidP="002347D1">
      <w:pPr>
        <w:ind w:right="24" w:firstLine="600"/>
        <w:rPr>
          <w:szCs w:val="28"/>
        </w:rPr>
      </w:pPr>
      <w:r w:rsidRPr="00142B4D">
        <w:rPr>
          <w:bCs/>
          <w:szCs w:val="28"/>
        </w:rPr>
        <w:t xml:space="preserve">2.5.8. При проектировании новой и реконструкции существующей застройки многоквартирными жилыми домами </w:t>
      </w:r>
      <w:r w:rsidRPr="00142B4D">
        <w:rPr>
          <w:rStyle w:val="zakonspanusual2"/>
          <w:szCs w:val="28"/>
        </w:rPr>
        <w:t xml:space="preserve">рекомендуется предусматривать размещение мест для хранения </w:t>
      </w:r>
      <w:r w:rsidRPr="00142B4D">
        <w:rPr>
          <w:szCs w:val="28"/>
        </w:rPr>
        <w:t>индивидуального автомобильного транспорта</w:t>
      </w:r>
      <w:r w:rsidRPr="00142B4D">
        <w:rPr>
          <w:rStyle w:val="zakonspanusual2"/>
          <w:szCs w:val="28"/>
        </w:rPr>
        <w:t xml:space="preserve"> жителей в границах квартала из расчета одно </w:t>
      </w:r>
      <w:proofErr w:type="spellStart"/>
      <w:r w:rsidRPr="00142B4D">
        <w:rPr>
          <w:rStyle w:val="zakonspanusual2"/>
          <w:szCs w:val="28"/>
        </w:rPr>
        <w:t>машино</w:t>
      </w:r>
      <w:proofErr w:type="spellEnd"/>
      <w:r w:rsidR="002102F2">
        <w:rPr>
          <w:rStyle w:val="zakonspanusual2"/>
          <w:szCs w:val="28"/>
        </w:rPr>
        <w:t>-</w:t>
      </w:r>
      <w:r w:rsidRPr="00142B4D">
        <w:rPr>
          <w:rStyle w:val="zakonspanusual2"/>
          <w:szCs w:val="28"/>
        </w:rPr>
        <w:t>место (парковочное место) на одну квартиру. При недостаточности площади территории квартала размещение автомобилей жителей предусматривается в подземных и (или) многоэтажных надземных гаражах.</w:t>
      </w:r>
    </w:p>
    <w:p w:rsidR="00AA2756" w:rsidRPr="00142B4D" w:rsidRDefault="00AA2756" w:rsidP="002347D1">
      <w:pPr>
        <w:tabs>
          <w:tab w:val="center" w:pos="7950"/>
          <w:tab w:val="center" w:pos="8550"/>
          <w:tab w:val="center" w:pos="8625"/>
        </w:tabs>
        <w:ind w:right="24" w:firstLine="600"/>
        <w:rPr>
          <w:bCs/>
          <w:szCs w:val="28"/>
        </w:rPr>
      </w:pPr>
      <w:r w:rsidRPr="00142B4D">
        <w:rPr>
          <w:bCs/>
          <w:szCs w:val="28"/>
        </w:rPr>
        <w:t xml:space="preserve">2.5.9. В случаях обоснованных технико-экономических ограничений, препятствующих исполнению рекомендаций п. 2.5.8, и в условиях сложившейся жилой застройки допускается принимать обеспеченность жителей многоквартирных домов </w:t>
      </w:r>
      <w:proofErr w:type="spellStart"/>
      <w:r w:rsidRPr="00142B4D">
        <w:rPr>
          <w:bCs/>
          <w:szCs w:val="28"/>
        </w:rPr>
        <w:t>машино</w:t>
      </w:r>
      <w:proofErr w:type="spellEnd"/>
      <w:r w:rsidR="002102F2">
        <w:rPr>
          <w:bCs/>
          <w:szCs w:val="28"/>
        </w:rPr>
        <w:t>-</w:t>
      </w:r>
      <w:r w:rsidRPr="00142B4D">
        <w:rPr>
          <w:bCs/>
          <w:szCs w:val="28"/>
        </w:rPr>
        <w:t xml:space="preserve">местами для хранения индивидуального автомобильного транспорта (в процентах от расчетного количества необходимого количества </w:t>
      </w:r>
      <w:proofErr w:type="spellStart"/>
      <w:r w:rsidRPr="00142B4D">
        <w:rPr>
          <w:bCs/>
          <w:szCs w:val="28"/>
        </w:rPr>
        <w:t>машино</w:t>
      </w:r>
      <w:proofErr w:type="spellEnd"/>
      <w:r w:rsidR="002102F2">
        <w:rPr>
          <w:bCs/>
          <w:szCs w:val="28"/>
        </w:rPr>
        <w:t>-</w:t>
      </w:r>
      <w:r w:rsidRPr="00142B4D">
        <w:rPr>
          <w:bCs/>
          <w:szCs w:val="28"/>
        </w:rPr>
        <w:t>мест) на уровне:</w:t>
      </w:r>
    </w:p>
    <w:p w:rsidR="00AA2756" w:rsidRPr="00142B4D" w:rsidRDefault="00AA2756" w:rsidP="002347D1">
      <w:pPr>
        <w:tabs>
          <w:tab w:val="center" w:pos="7950"/>
          <w:tab w:val="center" w:pos="8550"/>
          <w:tab w:val="center" w:pos="8625"/>
        </w:tabs>
        <w:ind w:right="24" w:firstLine="600"/>
        <w:rPr>
          <w:bCs/>
          <w:szCs w:val="28"/>
        </w:rPr>
      </w:pPr>
      <w:r w:rsidRPr="00142B4D">
        <w:rPr>
          <w:bCs/>
          <w:szCs w:val="28"/>
        </w:rPr>
        <w:t xml:space="preserve">- не менее 40% в границах квартала; </w:t>
      </w:r>
    </w:p>
    <w:p w:rsidR="00AA2756" w:rsidRPr="00142B4D" w:rsidRDefault="00AA2756" w:rsidP="002347D1">
      <w:pPr>
        <w:tabs>
          <w:tab w:val="center" w:pos="7950"/>
          <w:tab w:val="center" w:pos="8550"/>
          <w:tab w:val="center" w:pos="8625"/>
        </w:tabs>
        <w:ind w:right="24" w:firstLine="600"/>
        <w:rPr>
          <w:bCs/>
          <w:szCs w:val="28"/>
        </w:rPr>
      </w:pPr>
      <w:r w:rsidRPr="00142B4D">
        <w:rPr>
          <w:szCs w:val="28"/>
        </w:rPr>
        <w:t>- не менее 80% в границах зоны</w:t>
      </w:r>
      <w:r w:rsidRPr="00142B4D">
        <w:rPr>
          <w:bCs/>
          <w:szCs w:val="28"/>
        </w:rPr>
        <w:t xml:space="preserve"> пешеходной доступности не более 0,5 км от мест жительства до мест хранения индивидуального автомобильного транспорта</w:t>
      </w:r>
      <w:r w:rsidRPr="00142B4D">
        <w:rPr>
          <w:szCs w:val="28"/>
        </w:rPr>
        <w:t>,</w:t>
      </w:r>
    </w:p>
    <w:p w:rsidR="00AA2756" w:rsidRPr="00142B4D" w:rsidRDefault="00AA2756" w:rsidP="002347D1">
      <w:pPr>
        <w:tabs>
          <w:tab w:val="center" w:pos="7950"/>
          <w:tab w:val="center" w:pos="8550"/>
          <w:tab w:val="center" w:pos="8625"/>
        </w:tabs>
        <w:ind w:right="24" w:firstLine="600"/>
        <w:rPr>
          <w:bCs/>
          <w:szCs w:val="28"/>
        </w:rPr>
      </w:pPr>
      <w:r w:rsidRPr="00142B4D">
        <w:rPr>
          <w:bCs/>
          <w:szCs w:val="28"/>
        </w:rPr>
        <w:t xml:space="preserve">- не менее 100% в границах города при соблюдении </w:t>
      </w:r>
      <w:r w:rsidRPr="00142B4D">
        <w:rPr>
          <w:szCs w:val="28"/>
        </w:rPr>
        <w:t>транспортной доступности не более чем 15 минут</w:t>
      </w:r>
      <w:r w:rsidRPr="00142B4D">
        <w:rPr>
          <w:bCs/>
          <w:szCs w:val="28"/>
        </w:rPr>
        <w:t xml:space="preserve"> или пешеходной доступности не более 1 км от мест жительства до мест хранения индивидуального автомобильного транспорта. </w:t>
      </w:r>
    </w:p>
    <w:p w:rsidR="00AA2756" w:rsidRPr="00142B4D" w:rsidRDefault="00AA2756" w:rsidP="002347D1">
      <w:pPr>
        <w:ind w:firstLine="540"/>
        <w:rPr>
          <w:szCs w:val="28"/>
        </w:rPr>
      </w:pPr>
      <w:r w:rsidRPr="00142B4D">
        <w:rPr>
          <w:szCs w:val="28"/>
        </w:rPr>
        <w:t xml:space="preserve">2.5.10. Подземные гаражи допускается размещать под общественными и жилыми зданиями, а также на незастроенной территории – под проездами, улицами, площадями, хозяйственными площадками, автостоянками. </w:t>
      </w:r>
    </w:p>
    <w:p w:rsidR="00AA2756" w:rsidRPr="00142B4D" w:rsidRDefault="00AA2756" w:rsidP="002347D1">
      <w:pPr>
        <w:ind w:firstLine="540"/>
        <w:rPr>
          <w:szCs w:val="28"/>
        </w:rPr>
      </w:pPr>
      <w:r w:rsidRPr="00142B4D">
        <w:rPr>
          <w:szCs w:val="28"/>
        </w:rPr>
        <w:t>2.5.11. Минимальный размер земельных участков многоэтажных гаражей легковых автомобилей в зависимости от их этажности принимается</w:t>
      </w:r>
      <w:r w:rsidR="002102F2">
        <w:rPr>
          <w:szCs w:val="28"/>
        </w:rPr>
        <w:t xml:space="preserve"> </w:t>
      </w:r>
      <w:r w:rsidRPr="00142B4D">
        <w:rPr>
          <w:szCs w:val="28"/>
        </w:rPr>
        <w:t xml:space="preserve">в расчете на одно </w:t>
      </w:r>
      <w:proofErr w:type="spellStart"/>
      <w:r w:rsidRPr="00142B4D">
        <w:rPr>
          <w:szCs w:val="28"/>
        </w:rPr>
        <w:t>машино</w:t>
      </w:r>
      <w:proofErr w:type="spellEnd"/>
      <w:r w:rsidR="002102F2">
        <w:rPr>
          <w:szCs w:val="28"/>
        </w:rPr>
        <w:t>-</w:t>
      </w:r>
      <w:r w:rsidRPr="00142B4D">
        <w:rPr>
          <w:szCs w:val="28"/>
        </w:rPr>
        <w:t>место в соответствии с таблицей 10.</w:t>
      </w:r>
    </w:p>
    <w:p w:rsidR="00AA2756" w:rsidRPr="00142B4D" w:rsidRDefault="00AA2756" w:rsidP="002347D1">
      <w:pPr>
        <w:jc w:val="right"/>
        <w:outlineLvl w:val="4"/>
        <w:rPr>
          <w:szCs w:val="28"/>
        </w:rPr>
      </w:pPr>
      <w:r w:rsidRPr="00142B4D">
        <w:rPr>
          <w:szCs w:val="28"/>
        </w:rPr>
        <w:t>Таблица 10</w:t>
      </w:r>
    </w:p>
    <w:tbl>
      <w:tblPr>
        <w:tblW w:w="9400" w:type="dxa"/>
        <w:tblInd w:w="102" w:type="dxa"/>
        <w:tblLayout w:type="fixed"/>
        <w:tblCellMar>
          <w:top w:w="75" w:type="dxa"/>
          <w:left w:w="0" w:type="dxa"/>
          <w:bottom w:w="75" w:type="dxa"/>
          <w:right w:w="0" w:type="dxa"/>
        </w:tblCellMar>
        <w:tblLook w:val="0000" w:firstRow="0" w:lastRow="0" w:firstColumn="0" w:lastColumn="0" w:noHBand="0" w:noVBand="0"/>
      </w:tblPr>
      <w:tblGrid>
        <w:gridCol w:w="2778"/>
        <w:gridCol w:w="6622"/>
      </w:tblGrid>
      <w:tr w:rsidR="00AA2756" w:rsidRPr="00142B4D" w:rsidTr="004B131A">
        <w:trPr>
          <w:trHeight w:val="50"/>
        </w:trPr>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2756" w:rsidRPr="002347D1" w:rsidRDefault="00AA2756" w:rsidP="002347D1">
            <w:pPr>
              <w:rPr>
                <w:sz w:val="24"/>
              </w:rPr>
            </w:pPr>
            <w:r w:rsidRPr="002347D1">
              <w:rPr>
                <w:sz w:val="24"/>
              </w:rPr>
              <w:t>Этажность гаража</w:t>
            </w:r>
          </w:p>
        </w:tc>
        <w:tc>
          <w:tcPr>
            <w:tcW w:w="6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2756" w:rsidRPr="002347D1" w:rsidRDefault="00AA2756" w:rsidP="002347D1">
            <w:pPr>
              <w:rPr>
                <w:sz w:val="24"/>
              </w:rPr>
            </w:pPr>
            <w:r w:rsidRPr="002347D1">
              <w:rPr>
                <w:sz w:val="24"/>
              </w:rPr>
              <w:t xml:space="preserve">Площадь земельного участка на одно </w:t>
            </w:r>
            <w:proofErr w:type="spellStart"/>
            <w:r w:rsidRPr="002347D1">
              <w:rPr>
                <w:sz w:val="24"/>
              </w:rPr>
              <w:t>машино</w:t>
            </w:r>
            <w:proofErr w:type="spellEnd"/>
            <w:r w:rsidR="002102F2">
              <w:rPr>
                <w:sz w:val="24"/>
              </w:rPr>
              <w:t>-</w:t>
            </w:r>
            <w:r w:rsidRPr="002347D1">
              <w:rPr>
                <w:sz w:val="24"/>
              </w:rPr>
              <w:t>место, м</w:t>
            </w:r>
            <w:r w:rsidRPr="002347D1">
              <w:rPr>
                <w:sz w:val="24"/>
                <w:vertAlign w:val="superscript"/>
              </w:rPr>
              <w:t>2</w:t>
            </w:r>
          </w:p>
        </w:tc>
      </w:tr>
      <w:tr w:rsidR="00AA2756" w:rsidRPr="00142B4D" w:rsidTr="004B131A">
        <w:trPr>
          <w:trHeight w:hRule="exact" w:val="363"/>
        </w:trPr>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2756" w:rsidRPr="002347D1" w:rsidRDefault="00AA2756" w:rsidP="002347D1">
            <w:pPr>
              <w:rPr>
                <w:sz w:val="24"/>
              </w:rPr>
            </w:pPr>
            <w:r w:rsidRPr="002347D1">
              <w:rPr>
                <w:sz w:val="24"/>
              </w:rPr>
              <w:t>1</w:t>
            </w:r>
          </w:p>
        </w:tc>
        <w:tc>
          <w:tcPr>
            <w:tcW w:w="6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2756" w:rsidRPr="002347D1" w:rsidRDefault="00AA2756" w:rsidP="002347D1">
            <w:pPr>
              <w:rPr>
                <w:sz w:val="24"/>
              </w:rPr>
            </w:pPr>
            <w:r w:rsidRPr="002347D1">
              <w:rPr>
                <w:sz w:val="24"/>
              </w:rPr>
              <w:t>30,0</w:t>
            </w:r>
          </w:p>
        </w:tc>
      </w:tr>
      <w:tr w:rsidR="00AA2756" w:rsidRPr="00142B4D" w:rsidTr="004B131A">
        <w:trPr>
          <w:trHeight w:hRule="exact" w:val="340"/>
        </w:trPr>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2756" w:rsidRPr="002347D1" w:rsidRDefault="00AA2756" w:rsidP="002347D1">
            <w:pPr>
              <w:rPr>
                <w:sz w:val="24"/>
              </w:rPr>
            </w:pPr>
            <w:r w:rsidRPr="002347D1">
              <w:rPr>
                <w:sz w:val="24"/>
              </w:rPr>
              <w:t>2</w:t>
            </w:r>
          </w:p>
        </w:tc>
        <w:tc>
          <w:tcPr>
            <w:tcW w:w="6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2756" w:rsidRPr="002347D1" w:rsidRDefault="00AA2756" w:rsidP="002347D1">
            <w:pPr>
              <w:rPr>
                <w:sz w:val="24"/>
              </w:rPr>
            </w:pPr>
            <w:r w:rsidRPr="002347D1">
              <w:rPr>
                <w:sz w:val="24"/>
              </w:rPr>
              <w:t>20,0</w:t>
            </w:r>
          </w:p>
        </w:tc>
      </w:tr>
      <w:tr w:rsidR="00AA2756" w:rsidRPr="00142B4D" w:rsidTr="004B131A">
        <w:trPr>
          <w:trHeight w:hRule="exact" w:val="340"/>
        </w:trPr>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2756" w:rsidRPr="002347D1" w:rsidRDefault="00AA2756" w:rsidP="002347D1">
            <w:pPr>
              <w:rPr>
                <w:sz w:val="24"/>
              </w:rPr>
            </w:pPr>
            <w:r w:rsidRPr="002347D1">
              <w:rPr>
                <w:sz w:val="24"/>
              </w:rPr>
              <w:t>3</w:t>
            </w:r>
          </w:p>
        </w:tc>
        <w:tc>
          <w:tcPr>
            <w:tcW w:w="6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2756" w:rsidRPr="002347D1" w:rsidRDefault="00AA2756" w:rsidP="002347D1">
            <w:pPr>
              <w:rPr>
                <w:sz w:val="24"/>
              </w:rPr>
            </w:pPr>
            <w:r w:rsidRPr="002347D1">
              <w:rPr>
                <w:sz w:val="24"/>
              </w:rPr>
              <w:t>14,0</w:t>
            </w:r>
          </w:p>
        </w:tc>
      </w:tr>
      <w:tr w:rsidR="00AA2756" w:rsidRPr="00142B4D" w:rsidTr="004B131A">
        <w:trPr>
          <w:trHeight w:hRule="exact" w:val="340"/>
        </w:trPr>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2756" w:rsidRPr="002347D1" w:rsidRDefault="00AA2756" w:rsidP="002347D1">
            <w:pPr>
              <w:rPr>
                <w:sz w:val="24"/>
              </w:rPr>
            </w:pPr>
            <w:r w:rsidRPr="002347D1">
              <w:rPr>
                <w:sz w:val="24"/>
              </w:rPr>
              <w:t>4</w:t>
            </w:r>
          </w:p>
        </w:tc>
        <w:tc>
          <w:tcPr>
            <w:tcW w:w="6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2756" w:rsidRPr="002347D1" w:rsidRDefault="00AA2756" w:rsidP="002347D1">
            <w:pPr>
              <w:rPr>
                <w:sz w:val="24"/>
              </w:rPr>
            </w:pPr>
            <w:r w:rsidRPr="002347D1">
              <w:rPr>
                <w:sz w:val="24"/>
              </w:rPr>
              <w:t>12,0</w:t>
            </w:r>
          </w:p>
        </w:tc>
      </w:tr>
      <w:tr w:rsidR="00AA2756" w:rsidRPr="00142B4D" w:rsidTr="004B131A">
        <w:trPr>
          <w:trHeight w:hRule="exact" w:val="340"/>
        </w:trPr>
        <w:tc>
          <w:tcPr>
            <w:tcW w:w="27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2756" w:rsidRPr="002347D1" w:rsidRDefault="00AA2756" w:rsidP="002347D1">
            <w:pPr>
              <w:rPr>
                <w:sz w:val="24"/>
              </w:rPr>
            </w:pPr>
            <w:r w:rsidRPr="002347D1">
              <w:rPr>
                <w:sz w:val="24"/>
              </w:rPr>
              <w:t>5</w:t>
            </w:r>
          </w:p>
        </w:tc>
        <w:tc>
          <w:tcPr>
            <w:tcW w:w="6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2756" w:rsidRPr="002347D1" w:rsidRDefault="00AA2756" w:rsidP="002347D1">
            <w:pPr>
              <w:rPr>
                <w:sz w:val="24"/>
              </w:rPr>
            </w:pPr>
            <w:r w:rsidRPr="002347D1">
              <w:rPr>
                <w:sz w:val="24"/>
              </w:rPr>
              <w:t>10,0</w:t>
            </w:r>
          </w:p>
        </w:tc>
      </w:tr>
    </w:tbl>
    <w:p w:rsidR="00AA2756" w:rsidRPr="00142B4D" w:rsidRDefault="00AA2756" w:rsidP="002347D1">
      <w:pPr>
        <w:tabs>
          <w:tab w:val="left" w:pos="0"/>
        </w:tabs>
        <w:ind w:right="24" w:firstLine="600"/>
        <w:rPr>
          <w:szCs w:val="28"/>
        </w:rPr>
      </w:pPr>
    </w:p>
    <w:p w:rsidR="00AA2756" w:rsidRPr="00142B4D" w:rsidRDefault="00AA2756" w:rsidP="002347D1">
      <w:pPr>
        <w:tabs>
          <w:tab w:val="left" w:pos="0"/>
        </w:tabs>
        <w:ind w:right="24" w:firstLine="600"/>
        <w:rPr>
          <w:szCs w:val="28"/>
        </w:rPr>
      </w:pPr>
      <w:r w:rsidRPr="00142B4D">
        <w:rPr>
          <w:szCs w:val="28"/>
        </w:rPr>
        <w:t xml:space="preserve">2.5.12. На территориях, застроенных индивидуальными и блокированными жилыми домами, стоянки индивидуального </w:t>
      </w:r>
      <w:r w:rsidRPr="00142B4D">
        <w:rPr>
          <w:szCs w:val="28"/>
        </w:rPr>
        <w:lastRenderedPageBreak/>
        <w:t>автомобильного транспорта предусматриваются в пределах земельных участков, на которых размещаются такие дома.</w:t>
      </w:r>
    </w:p>
    <w:p w:rsidR="00AA2756" w:rsidRPr="00142B4D" w:rsidRDefault="00AA2756" w:rsidP="002347D1">
      <w:pPr>
        <w:tabs>
          <w:tab w:val="left" w:pos="709"/>
        </w:tabs>
        <w:ind w:right="24" w:firstLine="600"/>
        <w:rPr>
          <w:szCs w:val="28"/>
        </w:rPr>
      </w:pPr>
      <w:r w:rsidRPr="00142B4D">
        <w:rPr>
          <w:szCs w:val="28"/>
        </w:rPr>
        <w:t xml:space="preserve">2.5.13. Места для хранения личного автомобильного транспорта инвалидов предусматриваются на расстоянии не более </w:t>
      </w:r>
      <w:smartTag w:uri="urn:schemas-microsoft-com:office:smarttags" w:element="metricconverter">
        <w:smartTagPr>
          <w:attr w:name="ProductID" w:val="100 м"/>
        </w:smartTagPr>
        <w:r w:rsidRPr="00142B4D">
          <w:rPr>
            <w:szCs w:val="28"/>
          </w:rPr>
          <w:t>100 м</w:t>
        </w:r>
      </w:smartTag>
      <w:r w:rsidRPr="00142B4D">
        <w:rPr>
          <w:szCs w:val="28"/>
        </w:rPr>
        <w:t xml:space="preserve"> до входов в многоквартирные жилые дома, в которых проживают инвалиды, в объекты социального и коммунально-бытового назначения, в организации, использующие труд инвалидов. </w:t>
      </w:r>
    </w:p>
    <w:p w:rsidR="00AA2756" w:rsidRPr="00142B4D" w:rsidRDefault="00AA2756" w:rsidP="002347D1">
      <w:pPr>
        <w:pStyle w:val="zakonpusual"/>
        <w:spacing w:before="0" w:beforeAutospacing="0" w:after="0" w:afterAutospacing="0"/>
        <w:ind w:right="24" w:firstLine="600"/>
        <w:rPr>
          <w:rStyle w:val="zakonlink1"/>
          <w:sz w:val="28"/>
          <w:szCs w:val="28"/>
        </w:rPr>
      </w:pPr>
      <w:r w:rsidRPr="00142B4D">
        <w:rPr>
          <w:sz w:val="28"/>
          <w:szCs w:val="28"/>
        </w:rPr>
        <w:t>2.5.14. </w:t>
      </w:r>
      <w:r w:rsidRPr="00142B4D">
        <w:rPr>
          <w:rStyle w:val="zakonspanusual2"/>
          <w:sz w:val="28"/>
          <w:szCs w:val="28"/>
        </w:rPr>
        <w:t>При размещении на территории города объектов социального и культурно-бытового назначения для работников и посетителей объектов рекомендуется предусматривать при</w:t>
      </w:r>
      <w:r w:rsidR="002102F2">
        <w:rPr>
          <w:rStyle w:val="zakonspanusual2"/>
          <w:sz w:val="28"/>
          <w:szCs w:val="28"/>
        </w:rPr>
        <w:t xml:space="preserve"> </w:t>
      </w:r>
      <w:r w:rsidRPr="00142B4D">
        <w:rPr>
          <w:rStyle w:val="zakonspanusual2"/>
          <w:sz w:val="28"/>
          <w:szCs w:val="28"/>
        </w:rPr>
        <w:t xml:space="preserve">объектные автостоянки (парковки) с количеством парковочных мест в зависимости от вида и емкостных характеристик объектов в соответствии с </w:t>
      </w:r>
      <w:r w:rsidRPr="00142B4D">
        <w:rPr>
          <w:rStyle w:val="zakonlink1"/>
          <w:sz w:val="28"/>
          <w:szCs w:val="28"/>
        </w:rPr>
        <w:t>таблицей 11.</w:t>
      </w:r>
    </w:p>
    <w:p w:rsidR="00AA2756" w:rsidRPr="00142B4D" w:rsidRDefault="00AA2756" w:rsidP="002347D1">
      <w:pPr>
        <w:pStyle w:val="zakonpright"/>
        <w:spacing w:before="0" w:beforeAutospacing="0" w:after="0" w:afterAutospacing="0"/>
        <w:jc w:val="right"/>
        <w:rPr>
          <w:rFonts w:ascii="Verdana" w:hAnsi="Verdana"/>
          <w:sz w:val="28"/>
          <w:szCs w:val="28"/>
        </w:rPr>
      </w:pPr>
      <w:r w:rsidRPr="00142B4D">
        <w:rPr>
          <w:rStyle w:val="zakonspanheader1"/>
          <w:bCs/>
          <w:sz w:val="28"/>
          <w:szCs w:val="28"/>
        </w:rPr>
        <w:t>Таблица 11</w:t>
      </w:r>
    </w:p>
    <w:tbl>
      <w:tblPr>
        <w:tblW w:w="48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59"/>
        <w:gridCol w:w="4629"/>
      </w:tblGrid>
      <w:tr w:rsidR="00AA2756" w:rsidRPr="00142B4D" w:rsidTr="004B131A">
        <w:trPr>
          <w:trHeight w:val="401"/>
          <w:tblHeader/>
          <w:jc w:val="center"/>
        </w:trPr>
        <w:tc>
          <w:tcPr>
            <w:tcW w:w="4645" w:type="dxa"/>
            <w:tcMar>
              <w:top w:w="0" w:type="dxa"/>
              <w:left w:w="108" w:type="dxa"/>
              <w:bottom w:w="0" w:type="dxa"/>
              <w:right w:w="108" w:type="dxa"/>
            </w:tcMar>
            <w:vAlign w:val="center"/>
          </w:tcPr>
          <w:p w:rsidR="00AA2756" w:rsidRPr="002347D1" w:rsidRDefault="00AA2756" w:rsidP="002347D1">
            <w:pPr>
              <w:pStyle w:val="zakonplink"/>
              <w:spacing w:before="0" w:beforeAutospacing="0" w:after="0" w:afterAutospacing="0"/>
              <w:rPr>
                <w:rFonts w:ascii="Verdana" w:hAnsi="Verdana"/>
              </w:rPr>
            </w:pPr>
            <w:r w:rsidRPr="002347D1">
              <w:rPr>
                <w:rStyle w:val="zakonspanusual11"/>
              </w:rPr>
              <w:t>Виды объектов</w:t>
            </w:r>
          </w:p>
        </w:tc>
        <w:tc>
          <w:tcPr>
            <w:tcW w:w="4615" w:type="dxa"/>
            <w:tcMar>
              <w:top w:w="0" w:type="dxa"/>
              <w:left w:w="108" w:type="dxa"/>
              <w:bottom w:w="0" w:type="dxa"/>
              <w:right w:w="108" w:type="dxa"/>
            </w:tcMar>
            <w:vAlign w:val="center"/>
          </w:tcPr>
          <w:p w:rsidR="00AA2756" w:rsidRPr="002347D1" w:rsidRDefault="00AA2756" w:rsidP="002347D1">
            <w:pPr>
              <w:pStyle w:val="zakonplink"/>
              <w:spacing w:before="0" w:beforeAutospacing="0" w:after="0" w:afterAutospacing="0"/>
              <w:rPr>
                <w:rFonts w:ascii="Verdana" w:hAnsi="Verdana"/>
              </w:rPr>
            </w:pPr>
            <w:r w:rsidRPr="002347D1">
              <w:rPr>
                <w:rStyle w:val="zakonspanusual11"/>
              </w:rPr>
              <w:t>Количество парковочных мест</w:t>
            </w:r>
          </w:p>
        </w:tc>
      </w:tr>
      <w:tr w:rsidR="00AA2756" w:rsidRPr="00142B4D" w:rsidTr="004B131A">
        <w:trPr>
          <w:jc w:val="center"/>
        </w:trPr>
        <w:tc>
          <w:tcPr>
            <w:tcW w:w="464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Fonts w:ascii="Verdana" w:hAnsi="Verdana"/>
              </w:rPr>
            </w:pPr>
            <w:r w:rsidRPr="002347D1">
              <w:rPr>
                <w:rStyle w:val="zakonspanusual11"/>
              </w:rPr>
              <w:t>Офисы и административные здания</w:t>
            </w:r>
          </w:p>
        </w:tc>
        <w:tc>
          <w:tcPr>
            <w:tcW w:w="461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Fonts w:ascii="Verdana" w:hAnsi="Verdana"/>
              </w:rPr>
            </w:pPr>
            <w:r w:rsidRPr="002347D1">
              <w:rPr>
                <w:rStyle w:val="zakonspanusual11"/>
              </w:rPr>
              <w:t xml:space="preserve">1 место на 50-60 </w:t>
            </w:r>
            <w:r w:rsidRPr="002347D1">
              <w:rPr>
                <w:bCs/>
              </w:rPr>
              <w:t>м</w:t>
            </w:r>
            <w:r w:rsidRPr="002347D1">
              <w:rPr>
                <w:bCs/>
                <w:vertAlign w:val="superscript"/>
              </w:rPr>
              <w:t xml:space="preserve">2 </w:t>
            </w:r>
            <w:r w:rsidRPr="002347D1">
              <w:rPr>
                <w:rStyle w:val="zakonspanusual11"/>
              </w:rPr>
              <w:t>общей площади здания</w:t>
            </w:r>
          </w:p>
        </w:tc>
      </w:tr>
      <w:tr w:rsidR="00AA2756" w:rsidRPr="00142B4D" w:rsidTr="004B131A">
        <w:trPr>
          <w:jc w:val="center"/>
        </w:trPr>
        <w:tc>
          <w:tcPr>
            <w:tcW w:w="464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Fonts w:ascii="Verdana" w:hAnsi="Verdana"/>
              </w:rPr>
            </w:pPr>
            <w:r w:rsidRPr="002347D1">
              <w:rPr>
                <w:rStyle w:val="zakonspanusual11"/>
              </w:rPr>
              <w:t>Магазины</w:t>
            </w:r>
          </w:p>
        </w:tc>
        <w:tc>
          <w:tcPr>
            <w:tcW w:w="461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Fonts w:ascii="Verdana" w:hAnsi="Verdana"/>
              </w:rPr>
            </w:pPr>
            <w:r w:rsidRPr="002347D1">
              <w:rPr>
                <w:rStyle w:val="zakonspanusual11"/>
              </w:rPr>
              <w:t xml:space="preserve">1 место на 40-50 </w:t>
            </w:r>
            <w:r w:rsidRPr="002347D1">
              <w:rPr>
                <w:bCs/>
              </w:rPr>
              <w:t>м</w:t>
            </w:r>
            <w:r w:rsidRPr="002347D1">
              <w:rPr>
                <w:bCs/>
                <w:vertAlign w:val="superscript"/>
              </w:rPr>
              <w:t>2</w:t>
            </w:r>
            <w:r w:rsidRPr="002347D1">
              <w:rPr>
                <w:rStyle w:val="zakonspanusual11"/>
              </w:rPr>
              <w:t xml:space="preserve">общей площади, </w:t>
            </w:r>
          </w:p>
          <w:p w:rsidR="00AA2756" w:rsidRPr="002347D1" w:rsidRDefault="00AA2756" w:rsidP="002347D1">
            <w:pPr>
              <w:pStyle w:val="zakonplink"/>
              <w:spacing w:before="0" w:beforeAutospacing="0" w:after="0" w:afterAutospacing="0"/>
              <w:rPr>
                <w:rFonts w:ascii="Verdana" w:hAnsi="Verdana"/>
              </w:rPr>
            </w:pPr>
            <w:r w:rsidRPr="002347D1">
              <w:rPr>
                <w:rStyle w:val="zakonspanusual11"/>
              </w:rPr>
              <w:t>но не менее 2 мест на объект</w:t>
            </w:r>
          </w:p>
        </w:tc>
      </w:tr>
      <w:tr w:rsidR="00AA2756" w:rsidRPr="00142B4D" w:rsidTr="004B131A">
        <w:trPr>
          <w:trHeight w:val="388"/>
          <w:jc w:val="center"/>
        </w:trPr>
        <w:tc>
          <w:tcPr>
            <w:tcW w:w="464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Fonts w:ascii="Verdana" w:hAnsi="Verdana"/>
              </w:rPr>
            </w:pPr>
            <w:r w:rsidRPr="002347D1">
              <w:rPr>
                <w:rStyle w:val="zakonspanusual11"/>
              </w:rPr>
              <w:t>Спортивные залы</w:t>
            </w:r>
          </w:p>
        </w:tc>
        <w:tc>
          <w:tcPr>
            <w:tcW w:w="461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Fonts w:ascii="Verdana" w:hAnsi="Verdana"/>
              </w:rPr>
            </w:pPr>
            <w:r w:rsidRPr="002347D1">
              <w:rPr>
                <w:rStyle w:val="zakonspanusual11"/>
              </w:rPr>
              <w:t>1 место на 5-7 мест в раздевалке</w:t>
            </w:r>
          </w:p>
        </w:tc>
      </w:tr>
      <w:tr w:rsidR="00AA2756" w:rsidRPr="00142B4D" w:rsidTr="004B131A">
        <w:trPr>
          <w:jc w:val="center"/>
        </w:trPr>
        <w:tc>
          <w:tcPr>
            <w:tcW w:w="464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Fonts w:ascii="Verdana" w:hAnsi="Verdana"/>
              </w:rPr>
            </w:pPr>
            <w:r w:rsidRPr="002347D1">
              <w:rPr>
                <w:rStyle w:val="zakonspanusual11"/>
              </w:rPr>
              <w:t>Кафе, ресторан</w:t>
            </w:r>
          </w:p>
        </w:tc>
        <w:tc>
          <w:tcPr>
            <w:tcW w:w="461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Fonts w:ascii="Verdana" w:hAnsi="Verdana"/>
              </w:rPr>
            </w:pPr>
            <w:r w:rsidRPr="002347D1">
              <w:rPr>
                <w:rStyle w:val="zakonspanusual11"/>
              </w:rPr>
              <w:t xml:space="preserve">1 место на 7-10 посадочных мест, </w:t>
            </w:r>
          </w:p>
          <w:p w:rsidR="00AA2756" w:rsidRPr="002347D1" w:rsidRDefault="00AA2756" w:rsidP="002347D1">
            <w:pPr>
              <w:pStyle w:val="zakonplink"/>
              <w:spacing w:before="0" w:beforeAutospacing="0" w:after="0" w:afterAutospacing="0"/>
              <w:rPr>
                <w:rFonts w:ascii="Verdana" w:hAnsi="Verdana"/>
              </w:rPr>
            </w:pPr>
            <w:r w:rsidRPr="002347D1">
              <w:rPr>
                <w:rStyle w:val="zakonspanusual11"/>
              </w:rPr>
              <w:t>но не  менее 4 мест на объект</w:t>
            </w:r>
          </w:p>
        </w:tc>
      </w:tr>
      <w:tr w:rsidR="00AA2756" w:rsidRPr="00142B4D" w:rsidTr="004B131A">
        <w:trPr>
          <w:trHeight w:val="593"/>
          <w:jc w:val="center"/>
        </w:trPr>
        <w:tc>
          <w:tcPr>
            <w:tcW w:w="464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Fonts w:ascii="Verdana" w:hAnsi="Verdana"/>
              </w:rPr>
            </w:pPr>
            <w:r w:rsidRPr="002347D1">
              <w:rPr>
                <w:rStyle w:val="zakonspanusual11"/>
              </w:rPr>
              <w:t xml:space="preserve">Поликлиника </w:t>
            </w:r>
          </w:p>
        </w:tc>
        <w:tc>
          <w:tcPr>
            <w:tcW w:w="461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Fonts w:ascii="Verdana" w:hAnsi="Verdana"/>
              </w:rPr>
            </w:pPr>
            <w:r w:rsidRPr="002347D1">
              <w:rPr>
                <w:rStyle w:val="zakonspanusual11"/>
              </w:rPr>
              <w:t>1 место на 30-50 посещений в смену,</w:t>
            </w:r>
          </w:p>
          <w:p w:rsidR="00AA2756" w:rsidRPr="002347D1" w:rsidRDefault="00AA2756" w:rsidP="002347D1">
            <w:pPr>
              <w:pStyle w:val="zakonplink"/>
              <w:spacing w:before="0" w:beforeAutospacing="0" w:after="0" w:afterAutospacing="0"/>
              <w:rPr>
                <w:rFonts w:ascii="Verdana" w:hAnsi="Verdana"/>
              </w:rPr>
            </w:pPr>
            <w:r w:rsidRPr="002347D1">
              <w:rPr>
                <w:rStyle w:val="zakonspanusual11"/>
              </w:rPr>
              <w:t>но не менее 4 мест на объект</w:t>
            </w:r>
          </w:p>
        </w:tc>
      </w:tr>
      <w:tr w:rsidR="00AA2756" w:rsidRPr="00142B4D" w:rsidTr="004B131A">
        <w:trPr>
          <w:jc w:val="center"/>
        </w:trPr>
        <w:tc>
          <w:tcPr>
            <w:tcW w:w="464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Style w:val="zakonspanusual11"/>
              </w:rPr>
            </w:pPr>
            <w:r w:rsidRPr="002347D1">
              <w:rPr>
                <w:rStyle w:val="zakonspanusual11"/>
              </w:rPr>
              <w:t xml:space="preserve">Больница </w:t>
            </w:r>
          </w:p>
        </w:tc>
        <w:tc>
          <w:tcPr>
            <w:tcW w:w="461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Fonts w:ascii="Verdana" w:hAnsi="Verdana"/>
              </w:rPr>
            </w:pPr>
            <w:r w:rsidRPr="002347D1">
              <w:rPr>
                <w:rStyle w:val="zakonspanusual11"/>
              </w:rPr>
              <w:t>1 место на 15-20 койко-мест,</w:t>
            </w:r>
          </w:p>
          <w:p w:rsidR="00AA2756" w:rsidRPr="002347D1" w:rsidRDefault="00AA2756" w:rsidP="002347D1">
            <w:pPr>
              <w:pStyle w:val="zakonplink"/>
              <w:spacing w:before="0" w:beforeAutospacing="0" w:after="0" w:afterAutospacing="0"/>
              <w:rPr>
                <w:rStyle w:val="zakonspanusual11"/>
              </w:rPr>
            </w:pPr>
            <w:r w:rsidRPr="002347D1">
              <w:rPr>
                <w:rStyle w:val="zakonspanusual11"/>
              </w:rPr>
              <w:t>но не менее 4 мест на объект</w:t>
            </w:r>
          </w:p>
        </w:tc>
      </w:tr>
      <w:tr w:rsidR="00AA2756" w:rsidRPr="00142B4D" w:rsidTr="004B131A">
        <w:trPr>
          <w:jc w:val="center"/>
        </w:trPr>
        <w:tc>
          <w:tcPr>
            <w:tcW w:w="464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Fonts w:ascii="Verdana" w:hAnsi="Verdana"/>
              </w:rPr>
            </w:pPr>
            <w:r w:rsidRPr="002347D1">
              <w:rPr>
                <w:rStyle w:val="zakonspanusual11"/>
              </w:rPr>
              <w:t xml:space="preserve">Отделение полиции </w:t>
            </w:r>
          </w:p>
        </w:tc>
        <w:tc>
          <w:tcPr>
            <w:tcW w:w="461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Fonts w:ascii="Verdana" w:hAnsi="Verdana"/>
              </w:rPr>
            </w:pPr>
            <w:r w:rsidRPr="002347D1">
              <w:rPr>
                <w:rStyle w:val="zakonspanusual11"/>
              </w:rPr>
              <w:t xml:space="preserve">3 места на объект </w:t>
            </w:r>
          </w:p>
        </w:tc>
      </w:tr>
      <w:tr w:rsidR="00AA2756" w:rsidRPr="00142B4D" w:rsidTr="004B131A">
        <w:trPr>
          <w:jc w:val="center"/>
        </w:trPr>
        <w:tc>
          <w:tcPr>
            <w:tcW w:w="464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Fonts w:ascii="Verdana" w:hAnsi="Verdana"/>
              </w:rPr>
            </w:pPr>
            <w:r w:rsidRPr="002347D1">
              <w:t>Организации</w:t>
            </w:r>
            <w:r w:rsidRPr="002347D1">
              <w:rPr>
                <w:rStyle w:val="zakonspanusual11"/>
              </w:rPr>
              <w:t xml:space="preserve"> общего и профессионального образования</w:t>
            </w:r>
          </w:p>
        </w:tc>
        <w:tc>
          <w:tcPr>
            <w:tcW w:w="461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Fonts w:ascii="Verdana" w:hAnsi="Verdana"/>
              </w:rPr>
            </w:pPr>
            <w:r w:rsidRPr="002347D1">
              <w:rPr>
                <w:rStyle w:val="zakonspanusual11"/>
              </w:rPr>
              <w:t>1 место на 25 учащихся,</w:t>
            </w:r>
          </w:p>
          <w:p w:rsidR="00AA2756" w:rsidRPr="002347D1" w:rsidRDefault="00AA2756" w:rsidP="002347D1">
            <w:pPr>
              <w:pStyle w:val="zakonplink"/>
              <w:spacing w:before="0" w:beforeAutospacing="0" w:after="0" w:afterAutospacing="0"/>
              <w:rPr>
                <w:rFonts w:ascii="Verdana" w:hAnsi="Verdana"/>
              </w:rPr>
            </w:pPr>
            <w:r w:rsidRPr="002347D1">
              <w:rPr>
                <w:rStyle w:val="zakonspanusual11"/>
              </w:rPr>
              <w:t>но не менее 4 мест на объект</w:t>
            </w:r>
          </w:p>
        </w:tc>
      </w:tr>
      <w:tr w:rsidR="00AA2756" w:rsidRPr="00142B4D" w:rsidTr="004B131A">
        <w:trPr>
          <w:jc w:val="center"/>
        </w:trPr>
        <w:tc>
          <w:tcPr>
            <w:tcW w:w="464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Fonts w:ascii="Verdana" w:hAnsi="Verdana"/>
              </w:rPr>
            </w:pPr>
            <w:r w:rsidRPr="002347D1">
              <w:rPr>
                <w:rStyle w:val="zakonspanusual11"/>
              </w:rPr>
              <w:t xml:space="preserve">Дошкольные образовательные </w:t>
            </w:r>
            <w:r w:rsidRPr="002347D1">
              <w:t>организации</w:t>
            </w:r>
          </w:p>
        </w:tc>
        <w:tc>
          <w:tcPr>
            <w:tcW w:w="461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Fonts w:ascii="Verdana" w:hAnsi="Verdana"/>
              </w:rPr>
            </w:pPr>
            <w:r w:rsidRPr="002347D1">
              <w:rPr>
                <w:rStyle w:val="zakonspanusual11"/>
              </w:rPr>
              <w:t>3 места на объект</w:t>
            </w:r>
          </w:p>
        </w:tc>
      </w:tr>
      <w:tr w:rsidR="00AA2756" w:rsidRPr="00142B4D" w:rsidTr="004B131A">
        <w:trPr>
          <w:jc w:val="center"/>
        </w:trPr>
        <w:tc>
          <w:tcPr>
            <w:tcW w:w="464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Fonts w:ascii="Verdana" w:hAnsi="Verdana"/>
              </w:rPr>
            </w:pPr>
            <w:r w:rsidRPr="002347D1">
              <w:rPr>
                <w:rStyle w:val="zakonspanusual11"/>
              </w:rPr>
              <w:t>Отделение связи</w:t>
            </w:r>
          </w:p>
        </w:tc>
        <w:tc>
          <w:tcPr>
            <w:tcW w:w="461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Fonts w:ascii="Verdana" w:hAnsi="Verdana"/>
              </w:rPr>
            </w:pPr>
            <w:r w:rsidRPr="002347D1">
              <w:rPr>
                <w:rStyle w:val="zakonspanusual11"/>
              </w:rPr>
              <w:t>2 места на объект</w:t>
            </w:r>
          </w:p>
        </w:tc>
      </w:tr>
      <w:tr w:rsidR="00AA2756" w:rsidRPr="00142B4D" w:rsidTr="004B131A">
        <w:trPr>
          <w:jc w:val="center"/>
        </w:trPr>
        <w:tc>
          <w:tcPr>
            <w:tcW w:w="464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Fonts w:ascii="Verdana" w:hAnsi="Verdana"/>
              </w:rPr>
            </w:pPr>
            <w:r w:rsidRPr="002347D1">
              <w:rPr>
                <w:rStyle w:val="zakonspanusual11"/>
              </w:rPr>
              <w:t>Отделение банка</w:t>
            </w:r>
          </w:p>
        </w:tc>
        <w:tc>
          <w:tcPr>
            <w:tcW w:w="461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Fonts w:ascii="Verdana" w:hAnsi="Verdana"/>
              </w:rPr>
            </w:pPr>
            <w:r w:rsidRPr="002347D1">
              <w:rPr>
                <w:rStyle w:val="zakonspanusual11"/>
              </w:rPr>
              <w:t>2 места на объект</w:t>
            </w:r>
          </w:p>
        </w:tc>
      </w:tr>
      <w:tr w:rsidR="00AA2756" w:rsidRPr="00142B4D" w:rsidTr="004B131A">
        <w:trPr>
          <w:jc w:val="center"/>
        </w:trPr>
        <w:tc>
          <w:tcPr>
            <w:tcW w:w="464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Style w:val="zakonspanusual11"/>
              </w:rPr>
            </w:pPr>
            <w:r w:rsidRPr="002347D1">
              <w:rPr>
                <w:rStyle w:val="zakonspanusual11"/>
              </w:rPr>
              <w:t>Баня</w:t>
            </w:r>
          </w:p>
        </w:tc>
        <w:tc>
          <w:tcPr>
            <w:tcW w:w="461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Style w:val="zakonspanusual11"/>
              </w:rPr>
            </w:pPr>
            <w:r w:rsidRPr="002347D1">
              <w:rPr>
                <w:rStyle w:val="zakonspanusual11"/>
              </w:rPr>
              <w:t>1 место на 6-7 мест</w:t>
            </w:r>
          </w:p>
        </w:tc>
      </w:tr>
      <w:tr w:rsidR="00AA2756" w:rsidRPr="00142B4D" w:rsidTr="004B131A">
        <w:trPr>
          <w:jc w:val="center"/>
        </w:trPr>
        <w:tc>
          <w:tcPr>
            <w:tcW w:w="464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Style w:val="zakonspanusual11"/>
              </w:rPr>
            </w:pPr>
            <w:r w:rsidRPr="002347D1">
              <w:rPr>
                <w:rStyle w:val="zakonspanusual11"/>
              </w:rPr>
              <w:t>Парк</w:t>
            </w:r>
          </w:p>
        </w:tc>
        <w:tc>
          <w:tcPr>
            <w:tcW w:w="4615" w:type="dxa"/>
            <w:tcMar>
              <w:top w:w="0" w:type="dxa"/>
              <w:left w:w="108" w:type="dxa"/>
              <w:bottom w:w="0" w:type="dxa"/>
              <w:right w:w="108" w:type="dxa"/>
            </w:tcMar>
          </w:tcPr>
          <w:p w:rsidR="00AA2756" w:rsidRPr="002347D1" w:rsidRDefault="00AA2756" w:rsidP="002347D1">
            <w:pPr>
              <w:pStyle w:val="zakonplink"/>
              <w:spacing w:before="0" w:beforeAutospacing="0" w:after="0" w:afterAutospacing="0"/>
              <w:rPr>
                <w:rStyle w:val="zakonspanusual11"/>
              </w:rPr>
            </w:pPr>
            <w:r w:rsidRPr="002347D1">
              <w:rPr>
                <w:rStyle w:val="zakonspanusual11"/>
              </w:rPr>
              <w:t xml:space="preserve">1 место на 300 </w:t>
            </w:r>
            <w:r w:rsidRPr="002347D1">
              <w:rPr>
                <w:bCs/>
              </w:rPr>
              <w:t>м</w:t>
            </w:r>
            <w:r w:rsidRPr="002347D1">
              <w:rPr>
                <w:bCs/>
                <w:vertAlign w:val="superscript"/>
              </w:rPr>
              <w:t>2</w:t>
            </w:r>
            <w:r w:rsidRPr="002347D1">
              <w:rPr>
                <w:rStyle w:val="zakonspanusual11"/>
              </w:rPr>
              <w:t xml:space="preserve"> площади парка</w:t>
            </w:r>
          </w:p>
        </w:tc>
      </w:tr>
    </w:tbl>
    <w:p w:rsidR="00AA2756" w:rsidRPr="00142B4D" w:rsidRDefault="00AA2756" w:rsidP="002347D1">
      <w:pPr>
        <w:ind w:right="-51"/>
        <w:rPr>
          <w:szCs w:val="28"/>
        </w:rPr>
      </w:pPr>
    </w:p>
    <w:p w:rsidR="00AA2756" w:rsidRPr="00142B4D" w:rsidRDefault="00AA2756" w:rsidP="002347D1">
      <w:pPr>
        <w:ind w:right="24" w:firstLine="600"/>
        <w:rPr>
          <w:szCs w:val="28"/>
        </w:rPr>
      </w:pPr>
      <w:r w:rsidRPr="00142B4D">
        <w:rPr>
          <w:szCs w:val="28"/>
        </w:rPr>
        <w:t>2.5.15. На автостоянках при объектах торговли, сферы услуг, объектах здравоохранения, спортивных и культурно-зрелищных объектах следует предусматривать не менее 10 % общего числа парковочных мест для автомобилей инвалидов, но не менее одного места.</w:t>
      </w:r>
    </w:p>
    <w:p w:rsidR="00AA2756" w:rsidRPr="00142B4D" w:rsidRDefault="00AA2756" w:rsidP="002347D1">
      <w:pPr>
        <w:pStyle w:val="zakonpusual"/>
        <w:spacing w:before="0" w:beforeAutospacing="0" w:after="0" w:afterAutospacing="0"/>
        <w:ind w:right="24" w:firstLine="600"/>
        <w:rPr>
          <w:rStyle w:val="zakonspanusual2"/>
          <w:sz w:val="28"/>
          <w:szCs w:val="28"/>
        </w:rPr>
      </w:pPr>
      <w:r w:rsidRPr="00142B4D">
        <w:rPr>
          <w:sz w:val="28"/>
          <w:szCs w:val="28"/>
        </w:rPr>
        <w:t>2.5.16. </w:t>
      </w:r>
      <w:r w:rsidRPr="00142B4D">
        <w:rPr>
          <w:rStyle w:val="zakonspanusual2"/>
          <w:sz w:val="28"/>
          <w:szCs w:val="28"/>
        </w:rPr>
        <w:t xml:space="preserve">Площадь территории для размещения одного автомобиля на автостоянках принимается 22,5 </w:t>
      </w:r>
      <w:r w:rsidRPr="00142B4D">
        <w:rPr>
          <w:bCs/>
          <w:sz w:val="28"/>
          <w:szCs w:val="28"/>
        </w:rPr>
        <w:t>м</w:t>
      </w:r>
      <w:r w:rsidRPr="00142B4D">
        <w:rPr>
          <w:bCs/>
          <w:sz w:val="28"/>
          <w:szCs w:val="28"/>
          <w:vertAlign w:val="superscript"/>
        </w:rPr>
        <w:t>2</w:t>
      </w:r>
      <w:r w:rsidRPr="00142B4D">
        <w:rPr>
          <w:rStyle w:val="zakonspanusual2"/>
          <w:sz w:val="28"/>
          <w:szCs w:val="28"/>
        </w:rPr>
        <w:t xml:space="preserve">. При устройстве автостоянок в уширениях проезжих частей улиц и проездов площадь для размещения 1 автомобиля принимается 18,0 </w:t>
      </w:r>
      <w:r w:rsidRPr="00142B4D">
        <w:rPr>
          <w:bCs/>
          <w:sz w:val="28"/>
          <w:szCs w:val="28"/>
        </w:rPr>
        <w:t>м</w:t>
      </w:r>
      <w:r w:rsidRPr="00142B4D">
        <w:rPr>
          <w:bCs/>
          <w:sz w:val="28"/>
          <w:szCs w:val="28"/>
          <w:vertAlign w:val="superscript"/>
        </w:rPr>
        <w:t>2</w:t>
      </w:r>
      <w:r w:rsidRPr="00142B4D">
        <w:rPr>
          <w:rStyle w:val="zakonspanusual2"/>
          <w:sz w:val="28"/>
          <w:szCs w:val="28"/>
        </w:rPr>
        <w:t>.</w:t>
      </w:r>
    </w:p>
    <w:p w:rsidR="00AA2756" w:rsidRPr="00142B4D" w:rsidRDefault="00AA2756" w:rsidP="002347D1">
      <w:pPr>
        <w:pStyle w:val="zakonpusual"/>
        <w:spacing w:before="0" w:beforeAutospacing="0" w:after="0" w:afterAutospacing="0"/>
        <w:ind w:right="24" w:firstLine="600"/>
        <w:rPr>
          <w:sz w:val="28"/>
          <w:szCs w:val="28"/>
        </w:rPr>
      </w:pPr>
      <w:r w:rsidRPr="00142B4D">
        <w:rPr>
          <w:sz w:val="28"/>
          <w:szCs w:val="28"/>
        </w:rPr>
        <w:t>2.5.17. Автозаправочные станции проектируются из расчета одна топливораздаточная колонка на 1200 легковых автомобилей, принимая площадь земельных участков для размещения станций не менее:</w:t>
      </w:r>
    </w:p>
    <w:p w:rsidR="00AA2756" w:rsidRPr="00142B4D" w:rsidRDefault="00AA2756" w:rsidP="002347D1">
      <w:pPr>
        <w:pStyle w:val="zakonpusual"/>
        <w:spacing w:before="0" w:beforeAutospacing="0" w:after="0" w:afterAutospacing="0"/>
        <w:ind w:right="24" w:firstLine="600"/>
        <w:rPr>
          <w:sz w:val="28"/>
          <w:szCs w:val="28"/>
        </w:rPr>
      </w:pPr>
      <w:r w:rsidRPr="00142B4D">
        <w:rPr>
          <w:sz w:val="28"/>
          <w:szCs w:val="28"/>
        </w:rPr>
        <w:t xml:space="preserve">          на 2 колонки               - 0,1га;</w:t>
      </w:r>
    </w:p>
    <w:p w:rsidR="00AA2756" w:rsidRPr="00142B4D" w:rsidRDefault="00AA2756" w:rsidP="002347D1">
      <w:pPr>
        <w:pStyle w:val="zakonpusual"/>
        <w:spacing w:before="0" w:beforeAutospacing="0" w:after="0" w:afterAutospacing="0"/>
        <w:ind w:right="24" w:firstLine="600"/>
        <w:rPr>
          <w:sz w:val="28"/>
          <w:szCs w:val="28"/>
        </w:rPr>
      </w:pPr>
      <w:r w:rsidRPr="00142B4D">
        <w:rPr>
          <w:sz w:val="28"/>
          <w:szCs w:val="28"/>
        </w:rPr>
        <w:lastRenderedPageBreak/>
        <w:t xml:space="preserve">          на 5 колонок               - </w:t>
      </w:r>
      <w:smartTag w:uri="urn:schemas-microsoft-com:office:smarttags" w:element="metricconverter">
        <w:smartTagPr>
          <w:attr w:name="ProductID" w:val="0,2 га"/>
        </w:smartTagPr>
        <w:r w:rsidRPr="00142B4D">
          <w:rPr>
            <w:sz w:val="28"/>
            <w:szCs w:val="28"/>
          </w:rPr>
          <w:t>0,2 га;</w:t>
        </w:r>
      </w:smartTag>
    </w:p>
    <w:p w:rsidR="00AA2756" w:rsidRPr="00142B4D" w:rsidRDefault="00AA2756" w:rsidP="002347D1">
      <w:pPr>
        <w:pStyle w:val="zakonpusual"/>
        <w:spacing w:before="0" w:beforeAutospacing="0" w:after="0" w:afterAutospacing="0"/>
        <w:ind w:right="24" w:firstLine="600"/>
        <w:rPr>
          <w:sz w:val="28"/>
          <w:szCs w:val="28"/>
        </w:rPr>
      </w:pPr>
      <w:r w:rsidRPr="00142B4D">
        <w:rPr>
          <w:sz w:val="28"/>
          <w:szCs w:val="28"/>
        </w:rPr>
        <w:t xml:space="preserve">          на 7 колонок               - 0,3 га.</w:t>
      </w:r>
    </w:p>
    <w:p w:rsidR="00AA2756" w:rsidRPr="00142B4D" w:rsidRDefault="00AA2756" w:rsidP="002347D1">
      <w:pPr>
        <w:pStyle w:val="zakonpusual"/>
        <w:spacing w:before="0" w:beforeAutospacing="0" w:after="0" w:afterAutospacing="0"/>
        <w:ind w:right="24" w:firstLine="600"/>
        <w:rPr>
          <w:sz w:val="28"/>
          <w:szCs w:val="28"/>
        </w:rPr>
      </w:pPr>
      <w:r w:rsidRPr="00142B4D">
        <w:rPr>
          <w:sz w:val="28"/>
          <w:szCs w:val="28"/>
        </w:rPr>
        <w:t xml:space="preserve">          на 9 колонок               - 0,35 га.</w:t>
      </w:r>
    </w:p>
    <w:p w:rsidR="00AA2756" w:rsidRPr="00142B4D" w:rsidRDefault="00AA2756" w:rsidP="002347D1">
      <w:pPr>
        <w:ind w:firstLine="709"/>
        <w:rPr>
          <w:szCs w:val="28"/>
        </w:rPr>
      </w:pPr>
      <w:r w:rsidRPr="00142B4D">
        <w:rPr>
          <w:szCs w:val="28"/>
        </w:rPr>
        <w:t>2.5.18. Для движения велосипедного транспорта</w:t>
      </w:r>
      <w:r w:rsidRPr="00142B4D">
        <w:rPr>
          <w:bCs/>
          <w:szCs w:val="28"/>
        </w:rPr>
        <w:t xml:space="preserve"> в городе организуются велосипедные дорожки. Велосипедная дорожка, или велодорожка</w:t>
      </w:r>
      <w:r w:rsidRPr="00142B4D">
        <w:rPr>
          <w:szCs w:val="28"/>
        </w:rPr>
        <w:t xml:space="preserve"> – это выделенная или отдельно проложенная часть улицы в населенном пункте или автомобильной дороги между населенными пунктами. Велодорожки могут быть с односторонним (они обычно располагаются по обеим сторонам проезжей части) и двусторонним движением. Если велосипедная дорожка является частью улицы или автомобильной дороги общего пользования, она отделяется от </w:t>
      </w:r>
      <w:hyperlink r:id="rId14" w:tooltip="Проезжая часть" w:history="1">
        <w:r w:rsidRPr="00142B4D">
          <w:rPr>
            <w:szCs w:val="28"/>
          </w:rPr>
          <w:t>проезжей части</w:t>
        </w:r>
      </w:hyperlink>
      <w:r w:rsidRPr="00142B4D">
        <w:rPr>
          <w:szCs w:val="28"/>
        </w:rPr>
        <w:t xml:space="preserve"> </w:t>
      </w:r>
      <w:hyperlink r:id="rId15" w:tooltip="Разделительная полоса (страница отсутствует)" w:history="1">
        <w:r w:rsidRPr="00142B4D">
          <w:rPr>
            <w:szCs w:val="28"/>
          </w:rPr>
          <w:t>разделительной полосой</w:t>
        </w:r>
      </w:hyperlink>
      <w:r w:rsidRPr="00142B4D">
        <w:rPr>
          <w:szCs w:val="28"/>
        </w:rPr>
        <w:t xml:space="preserve">, </w:t>
      </w:r>
      <w:hyperlink r:id="rId16" w:tooltip="Газон" w:history="1">
        <w:r w:rsidRPr="00142B4D">
          <w:rPr>
            <w:szCs w:val="28"/>
          </w:rPr>
          <w:t>газоном</w:t>
        </w:r>
      </w:hyperlink>
      <w:r w:rsidRPr="00142B4D">
        <w:rPr>
          <w:szCs w:val="28"/>
        </w:rPr>
        <w:t xml:space="preserve">, </w:t>
      </w:r>
      <w:hyperlink r:id="rId17" w:tooltip="Бортовой камень" w:history="1">
        <w:r w:rsidRPr="00142B4D">
          <w:rPr>
            <w:szCs w:val="28"/>
          </w:rPr>
          <w:t>бордюром</w:t>
        </w:r>
      </w:hyperlink>
      <w:r w:rsidRPr="00142B4D">
        <w:rPr>
          <w:szCs w:val="28"/>
        </w:rPr>
        <w:t xml:space="preserve"> или </w:t>
      </w:r>
      <w:hyperlink r:id="rId18" w:tooltip="Дорожная разметка" w:history="1">
        <w:r w:rsidRPr="00142B4D">
          <w:rPr>
            <w:szCs w:val="28"/>
          </w:rPr>
          <w:t>разметкой</w:t>
        </w:r>
      </w:hyperlink>
      <w:r w:rsidRPr="00142B4D">
        <w:rPr>
          <w:szCs w:val="28"/>
        </w:rPr>
        <w:t>.</w:t>
      </w:r>
    </w:p>
    <w:p w:rsidR="00AA2756" w:rsidRPr="00142B4D" w:rsidRDefault="00AA2756" w:rsidP="002347D1">
      <w:pPr>
        <w:ind w:firstLine="709"/>
        <w:rPr>
          <w:szCs w:val="28"/>
        </w:rPr>
      </w:pPr>
      <w:r w:rsidRPr="00142B4D">
        <w:rPr>
          <w:szCs w:val="28"/>
        </w:rPr>
        <w:t xml:space="preserve">2.5.19. В городе  должно быть не менее 1 велодорожки в центральной его части, не менее 1 велодорожки в каждом жилой зоне (жилом районе) и рекреационной зоне. Протяженностью велодорожек, как правило, должна быть более 500 м. Ширина велодорожки с однополосным односторонним движением не может быть менее 1,0 м, </w:t>
      </w:r>
      <w:r w:rsidR="002102F2">
        <w:rPr>
          <w:szCs w:val="28"/>
        </w:rPr>
        <w:t>двух пол</w:t>
      </w:r>
      <w:r w:rsidR="002102F2" w:rsidRPr="00142B4D">
        <w:rPr>
          <w:szCs w:val="28"/>
        </w:rPr>
        <w:t>осного</w:t>
      </w:r>
      <w:r w:rsidRPr="00142B4D">
        <w:rPr>
          <w:szCs w:val="28"/>
        </w:rPr>
        <w:t xml:space="preserve"> одностороннего - 1,75 м, </w:t>
      </w:r>
      <w:r w:rsidR="002102F2" w:rsidRPr="00142B4D">
        <w:rPr>
          <w:szCs w:val="28"/>
        </w:rPr>
        <w:t>двух полосного</w:t>
      </w:r>
      <w:r w:rsidRPr="00142B4D">
        <w:rPr>
          <w:szCs w:val="28"/>
        </w:rPr>
        <w:t xml:space="preserve"> разностороннего – 2,5 м.</w:t>
      </w:r>
    </w:p>
    <w:p w:rsidR="00AA2756" w:rsidRPr="00142B4D" w:rsidRDefault="00AA2756" w:rsidP="002347D1">
      <w:pPr>
        <w:ind w:firstLine="709"/>
        <w:rPr>
          <w:szCs w:val="28"/>
        </w:rPr>
      </w:pPr>
      <w:r w:rsidRPr="00142B4D">
        <w:rPr>
          <w:szCs w:val="28"/>
        </w:rPr>
        <w:t>2.5.20. Рекомендуется создавать из велодорожек сеть, связывающую жилую застройку с объектами массового посещения. Возле объектов массового посещения необходимо сооружать открытые велосипедные стоянки, оборудованные стойками, боксами или другими устройствами для постановки и хранения велосипедов из расчета перспективного использования велосипедов:</w:t>
      </w:r>
    </w:p>
    <w:p w:rsidR="00AA2756" w:rsidRPr="00142B4D" w:rsidRDefault="00AA2756" w:rsidP="002347D1">
      <w:pPr>
        <w:ind w:firstLine="709"/>
        <w:rPr>
          <w:szCs w:val="28"/>
        </w:rPr>
      </w:pPr>
      <w:r w:rsidRPr="00142B4D">
        <w:rPr>
          <w:szCs w:val="28"/>
        </w:rPr>
        <w:t>предприятия, учреждения, организации – для 10% персонала и единовременных посетителей;</w:t>
      </w:r>
    </w:p>
    <w:p w:rsidR="00AA2756" w:rsidRPr="00142B4D" w:rsidRDefault="00AA2756" w:rsidP="002347D1">
      <w:pPr>
        <w:ind w:firstLine="709"/>
        <w:rPr>
          <w:szCs w:val="28"/>
        </w:rPr>
      </w:pPr>
      <w:r w:rsidRPr="00142B4D">
        <w:rPr>
          <w:szCs w:val="28"/>
        </w:rPr>
        <w:t>объекты торговли, общественного питания, культуры, досуга – для 15% персонала и единовременных посетителей;</w:t>
      </w:r>
    </w:p>
    <w:p w:rsidR="00AA2756" w:rsidRPr="00142B4D" w:rsidRDefault="00AA2756" w:rsidP="002347D1">
      <w:pPr>
        <w:ind w:firstLine="709"/>
        <w:rPr>
          <w:szCs w:val="28"/>
        </w:rPr>
      </w:pPr>
      <w:r w:rsidRPr="00142B4D">
        <w:rPr>
          <w:szCs w:val="28"/>
        </w:rPr>
        <w:t>транспортные пересадочные узлы – не менее 10 % от предусмотренного количества парковочных мест автомобилей.</w:t>
      </w:r>
    </w:p>
    <w:p w:rsidR="00AA2756" w:rsidRPr="00142B4D" w:rsidRDefault="00AA2756" w:rsidP="002347D1">
      <w:pPr>
        <w:ind w:right="24" w:firstLine="600"/>
        <w:rPr>
          <w:szCs w:val="28"/>
        </w:rPr>
      </w:pPr>
      <w:r w:rsidRPr="00142B4D">
        <w:rPr>
          <w:szCs w:val="28"/>
        </w:rPr>
        <w:t>2.6. Расчетные показатели в области  электро-, тепло-, газо- и водоснабжения населения, водоотведения.</w:t>
      </w:r>
    </w:p>
    <w:p w:rsidR="00AA2756" w:rsidRPr="00142B4D" w:rsidRDefault="00AA2756" w:rsidP="002347D1">
      <w:pPr>
        <w:ind w:right="24" w:firstLine="600"/>
        <w:rPr>
          <w:szCs w:val="28"/>
        </w:rPr>
      </w:pPr>
      <w:r w:rsidRPr="00142B4D">
        <w:rPr>
          <w:szCs w:val="28"/>
        </w:rPr>
        <w:t>2.6.1. Основные объекты инженерной инфраструктуры, сгруппированные по целевому назначению приведены в таблице 12.</w:t>
      </w:r>
    </w:p>
    <w:p w:rsidR="00AA2756" w:rsidRPr="00142B4D" w:rsidRDefault="00AA2756" w:rsidP="002347D1">
      <w:pPr>
        <w:ind w:right="24" w:firstLine="600"/>
        <w:jc w:val="right"/>
        <w:rPr>
          <w:szCs w:val="28"/>
        </w:rPr>
      </w:pPr>
      <w:r w:rsidRPr="00142B4D">
        <w:rPr>
          <w:szCs w:val="28"/>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6"/>
        <w:gridCol w:w="6648"/>
      </w:tblGrid>
      <w:tr w:rsidR="00AA2756" w:rsidRPr="002347D1" w:rsidTr="004B131A">
        <w:trPr>
          <w:trHeight w:val="20"/>
          <w:tblHeader/>
        </w:trPr>
        <w:tc>
          <w:tcPr>
            <w:tcW w:w="2816" w:type="dxa"/>
            <w:vAlign w:val="center"/>
          </w:tcPr>
          <w:p w:rsidR="00AA2756" w:rsidRPr="002347D1" w:rsidRDefault="00AA2756" w:rsidP="002347D1">
            <w:pPr>
              <w:pStyle w:val="ConsPlusCell"/>
              <w:rPr>
                <w:sz w:val="24"/>
                <w:szCs w:val="24"/>
              </w:rPr>
            </w:pPr>
            <w:r w:rsidRPr="002347D1">
              <w:rPr>
                <w:rFonts w:ascii="Times New Roman" w:hAnsi="Times New Roman" w:cs="Times New Roman"/>
                <w:sz w:val="24"/>
                <w:szCs w:val="24"/>
              </w:rPr>
              <w:t>Назначение объектов инженерной инфраструктуры</w:t>
            </w:r>
          </w:p>
        </w:tc>
        <w:tc>
          <w:tcPr>
            <w:tcW w:w="6648" w:type="dxa"/>
            <w:vAlign w:val="center"/>
          </w:tcPr>
          <w:p w:rsidR="00AA2756" w:rsidRPr="002347D1" w:rsidRDefault="00AA2756" w:rsidP="002347D1">
            <w:pPr>
              <w:spacing w:after="225"/>
              <w:rPr>
                <w:sz w:val="24"/>
              </w:rPr>
            </w:pPr>
            <w:r w:rsidRPr="002347D1">
              <w:rPr>
                <w:sz w:val="24"/>
              </w:rPr>
              <w:t>Примерный состав объектов</w:t>
            </w:r>
          </w:p>
        </w:tc>
      </w:tr>
      <w:tr w:rsidR="00AA2756" w:rsidRPr="002347D1" w:rsidTr="004B131A">
        <w:trPr>
          <w:trHeight w:val="20"/>
        </w:trPr>
        <w:tc>
          <w:tcPr>
            <w:tcW w:w="2816" w:type="dxa"/>
            <w:shd w:val="clear" w:color="auto" w:fill="auto"/>
          </w:tcPr>
          <w:p w:rsidR="00AA2756" w:rsidRPr="002347D1" w:rsidRDefault="00AA2756" w:rsidP="002347D1">
            <w:pPr>
              <w:spacing w:after="225"/>
              <w:ind w:firstLine="1"/>
              <w:rPr>
                <w:sz w:val="24"/>
              </w:rPr>
            </w:pPr>
            <w:r w:rsidRPr="002347D1">
              <w:rPr>
                <w:sz w:val="24"/>
              </w:rPr>
              <w:t>Электроснабжение</w:t>
            </w:r>
          </w:p>
        </w:tc>
        <w:tc>
          <w:tcPr>
            <w:tcW w:w="6648" w:type="dxa"/>
          </w:tcPr>
          <w:p w:rsidR="00AA2756" w:rsidRPr="002347D1" w:rsidRDefault="00AA2756" w:rsidP="002347D1">
            <w:pPr>
              <w:spacing w:after="225"/>
              <w:ind w:firstLine="1"/>
              <w:rPr>
                <w:sz w:val="24"/>
              </w:rPr>
            </w:pPr>
            <w:r w:rsidRPr="002347D1">
              <w:rPr>
                <w:sz w:val="24"/>
              </w:rPr>
              <w:t>Понижающие станции, линии электропередачи</w:t>
            </w:r>
          </w:p>
        </w:tc>
      </w:tr>
      <w:tr w:rsidR="00AA2756" w:rsidRPr="002347D1" w:rsidTr="004B131A">
        <w:trPr>
          <w:trHeight w:val="523"/>
        </w:trPr>
        <w:tc>
          <w:tcPr>
            <w:tcW w:w="2816" w:type="dxa"/>
            <w:shd w:val="clear" w:color="auto" w:fill="auto"/>
          </w:tcPr>
          <w:p w:rsidR="00AA2756" w:rsidRPr="002347D1" w:rsidRDefault="00AA2756" w:rsidP="002347D1">
            <w:pPr>
              <w:spacing w:after="225"/>
              <w:ind w:firstLine="1"/>
              <w:rPr>
                <w:sz w:val="24"/>
              </w:rPr>
            </w:pPr>
            <w:r w:rsidRPr="002347D1">
              <w:rPr>
                <w:sz w:val="24"/>
              </w:rPr>
              <w:t>Газоснабжение</w:t>
            </w:r>
          </w:p>
        </w:tc>
        <w:tc>
          <w:tcPr>
            <w:tcW w:w="6648" w:type="dxa"/>
          </w:tcPr>
          <w:p w:rsidR="00AA2756" w:rsidRPr="002347D1" w:rsidRDefault="00AA2756" w:rsidP="002347D1">
            <w:pPr>
              <w:spacing w:after="225"/>
              <w:ind w:firstLine="1"/>
              <w:rPr>
                <w:sz w:val="24"/>
              </w:rPr>
            </w:pPr>
            <w:r w:rsidRPr="002347D1">
              <w:rPr>
                <w:sz w:val="24"/>
              </w:rPr>
              <w:t>Газораспределительные станции, газонаполнительные пункты, газопроводы высокого давления, газопроводы среднего давления</w:t>
            </w:r>
          </w:p>
        </w:tc>
      </w:tr>
      <w:tr w:rsidR="00AA2756" w:rsidRPr="002347D1" w:rsidTr="004B131A">
        <w:trPr>
          <w:trHeight w:val="20"/>
        </w:trPr>
        <w:tc>
          <w:tcPr>
            <w:tcW w:w="2816" w:type="dxa"/>
            <w:shd w:val="clear" w:color="auto" w:fill="auto"/>
          </w:tcPr>
          <w:p w:rsidR="00AA2756" w:rsidRPr="002347D1" w:rsidRDefault="00AA2756" w:rsidP="002347D1">
            <w:pPr>
              <w:spacing w:after="225"/>
              <w:ind w:firstLine="1"/>
              <w:rPr>
                <w:sz w:val="24"/>
              </w:rPr>
            </w:pPr>
            <w:r w:rsidRPr="002347D1">
              <w:rPr>
                <w:sz w:val="24"/>
              </w:rPr>
              <w:t>Теплоснабжение</w:t>
            </w:r>
          </w:p>
        </w:tc>
        <w:tc>
          <w:tcPr>
            <w:tcW w:w="6648" w:type="dxa"/>
          </w:tcPr>
          <w:p w:rsidR="00AA2756" w:rsidRPr="002347D1" w:rsidRDefault="00AA2756" w:rsidP="002347D1">
            <w:pPr>
              <w:spacing w:after="225"/>
              <w:ind w:firstLine="1"/>
              <w:rPr>
                <w:sz w:val="24"/>
              </w:rPr>
            </w:pPr>
            <w:r w:rsidRPr="002347D1">
              <w:rPr>
                <w:sz w:val="24"/>
              </w:rPr>
              <w:t>Теплоэлектроцентрали, котельные, магистральные сети</w:t>
            </w:r>
          </w:p>
        </w:tc>
      </w:tr>
      <w:tr w:rsidR="00AA2756" w:rsidRPr="002347D1" w:rsidTr="004B131A">
        <w:trPr>
          <w:trHeight w:val="20"/>
        </w:trPr>
        <w:tc>
          <w:tcPr>
            <w:tcW w:w="2816" w:type="dxa"/>
            <w:shd w:val="clear" w:color="auto" w:fill="auto"/>
          </w:tcPr>
          <w:p w:rsidR="00AA2756" w:rsidRPr="002347D1" w:rsidRDefault="00AA2756" w:rsidP="002347D1">
            <w:pPr>
              <w:spacing w:after="225"/>
              <w:ind w:firstLine="1"/>
              <w:rPr>
                <w:sz w:val="24"/>
              </w:rPr>
            </w:pPr>
            <w:r w:rsidRPr="002347D1">
              <w:rPr>
                <w:sz w:val="24"/>
              </w:rPr>
              <w:lastRenderedPageBreak/>
              <w:t>Водоснабжение</w:t>
            </w:r>
          </w:p>
        </w:tc>
        <w:tc>
          <w:tcPr>
            <w:tcW w:w="6648" w:type="dxa"/>
          </w:tcPr>
          <w:p w:rsidR="00AA2756" w:rsidRPr="002347D1" w:rsidRDefault="00AA2756" w:rsidP="002347D1">
            <w:pPr>
              <w:spacing w:after="225"/>
              <w:ind w:firstLine="1"/>
              <w:rPr>
                <w:sz w:val="24"/>
              </w:rPr>
            </w:pPr>
            <w:r w:rsidRPr="002347D1">
              <w:rPr>
                <w:sz w:val="24"/>
              </w:rPr>
              <w:t>Водозаборы, водоочистные сооружения, насосные станции, магистральные сети</w:t>
            </w:r>
          </w:p>
        </w:tc>
      </w:tr>
      <w:tr w:rsidR="00AA2756" w:rsidRPr="002347D1" w:rsidTr="004B131A">
        <w:trPr>
          <w:trHeight w:val="20"/>
        </w:trPr>
        <w:tc>
          <w:tcPr>
            <w:tcW w:w="2816" w:type="dxa"/>
            <w:shd w:val="clear" w:color="auto" w:fill="auto"/>
          </w:tcPr>
          <w:p w:rsidR="00AA2756" w:rsidRPr="002347D1" w:rsidRDefault="00AA2756" w:rsidP="002347D1">
            <w:pPr>
              <w:spacing w:after="225"/>
              <w:ind w:firstLine="1"/>
              <w:rPr>
                <w:sz w:val="24"/>
              </w:rPr>
            </w:pPr>
            <w:r w:rsidRPr="002347D1">
              <w:rPr>
                <w:sz w:val="24"/>
              </w:rPr>
              <w:t>Водоотведение</w:t>
            </w:r>
          </w:p>
        </w:tc>
        <w:tc>
          <w:tcPr>
            <w:tcW w:w="6648" w:type="dxa"/>
          </w:tcPr>
          <w:p w:rsidR="00AA2756" w:rsidRPr="002347D1" w:rsidRDefault="00AA2756" w:rsidP="002347D1">
            <w:pPr>
              <w:spacing w:after="225"/>
              <w:ind w:firstLine="1"/>
              <w:rPr>
                <w:sz w:val="24"/>
              </w:rPr>
            </w:pPr>
            <w:r w:rsidRPr="002347D1">
              <w:rPr>
                <w:sz w:val="24"/>
              </w:rPr>
              <w:t>Канализационные очистные сооружения, головные канализационные насосные станции, канализационные насосные станции, магистральные сети</w:t>
            </w:r>
          </w:p>
        </w:tc>
      </w:tr>
    </w:tbl>
    <w:p w:rsidR="00AA2756" w:rsidRPr="002347D1" w:rsidRDefault="00AA2756" w:rsidP="002347D1">
      <w:pPr>
        <w:ind w:right="24" w:firstLine="600"/>
        <w:rPr>
          <w:b/>
          <w:sz w:val="24"/>
        </w:rPr>
      </w:pPr>
    </w:p>
    <w:p w:rsidR="00AA2756" w:rsidRPr="00142B4D" w:rsidRDefault="00AA2756" w:rsidP="002347D1">
      <w:pPr>
        <w:pStyle w:val="ConsPlusNonformat"/>
        <w:ind w:right="24" w:firstLine="600"/>
        <w:rPr>
          <w:rFonts w:ascii="Times New Roman" w:hAnsi="Times New Roman" w:cs="Times New Roman"/>
          <w:sz w:val="28"/>
          <w:szCs w:val="28"/>
        </w:rPr>
      </w:pPr>
      <w:r w:rsidRPr="00142B4D">
        <w:rPr>
          <w:rFonts w:ascii="Times New Roman" w:hAnsi="Times New Roman" w:cs="Times New Roman"/>
          <w:sz w:val="28"/>
          <w:szCs w:val="28"/>
        </w:rPr>
        <w:t>2.6.2. Потребности в территориях, предназначенных для размещения объе</w:t>
      </w:r>
      <w:r w:rsidR="002102F2">
        <w:rPr>
          <w:rFonts w:ascii="Times New Roman" w:hAnsi="Times New Roman" w:cs="Times New Roman"/>
          <w:sz w:val="28"/>
          <w:szCs w:val="28"/>
        </w:rPr>
        <w:t xml:space="preserve">ктов инженерной инфраструктуры </w:t>
      </w:r>
      <w:r w:rsidRPr="00142B4D">
        <w:rPr>
          <w:rFonts w:ascii="Times New Roman" w:hAnsi="Times New Roman" w:cs="Times New Roman"/>
          <w:sz w:val="28"/>
          <w:szCs w:val="28"/>
        </w:rPr>
        <w:t>в границах городского округа, определяется из расчета не менее 0,134 га на 1 тыс. человек.</w:t>
      </w:r>
    </w:p>
    <w:p w:rsidR="00AA2756" w:rsidRPr="00142B4D" w:rsidRDefault="00AA2756" w:rsidP="002347D1">
      <w:pPr>
        <w:pStyle w:val="ConsPlusNonformat"/>
        <w:ind w:right="24" w:firstLine="600"/>
        <w:rPr>
          <w:rFonts w:ascii="Times New Roman" w:hAnsi="Times New Roman" w:cs="Times New Roman"/>
          <w:sz w:val="28"/>
          <w:szCs w:val="28"/>
        </w:rPr>
      </w:pPr>
      <w:r w:rsidRPr="00142B4D">
        <w:rPr>
          <w:rFonts w:ascii="Times New Roman" w:hAnsi="Times New Roman" w:cs="Times New Roman"/>
          <w:sz w:val="28"/>
          <w:szCs w:val="28"/>
        </w:rPr>
        <w:t>2.6.3.</w:t>
      </w:r>
      <w:r w:rsidRPr="00142B4D">
        <w:rPr>
          <w:rFonts w:ascii="Times New Roman" w:hAnsi="Times New Roman" w:cs="Times New Roman"/>
          <w:b/>
          <w:sz w:val="28"/>
          <w:szCs w:val="28"/>
        </w:rPr>
        <w:t> </w:t>
      </w:r>
      <w:r w:rsidRPr="00142B4D">
        <w:rPr>
          <w:rFonts w:ascii="Times New Roman" w:hAnsi="Times New Roman" w:cs="Times New Roman"/>
          <w:sz w:val="28"/>
          <w:szCs w:val="28"/>
        </w:rPr>
        <w:t xml:space="preserve">Показатели обеспечения жителей </w:t>
      </w:r>
      <w:r w:rsidRPr="00142B4D">
        <w:rPr>
          <w:rFonts w:ascii="Times New Roman" w:hAnsi="Times New Roman" w:cs="Times New Roman"/>
          <w:bCs/>
          <w:sz w:val="28"/>
          <w:szCs w:val="28"/>
        </w:rPr>
        <w:t>города Серпухова</w:t>
      </w:r>
      <w:r w:rsidRPr="00142B4D">
        <w:rPr>
          <w:rFonts w:ascii="Times New Roman" w:hAnsi="Times New Roman" w:cs="Times New Roman"/>
          <w:sz w:val="28"/>
          <w:szCs w:val="28"/>
        </w:rPr>
        <w:t xml:space="preserve"> объектами газоснабжения принимаются в виде удельного месячного расхода природного газа на коммунально-бытовые нужды в расчете на одного жителя в месяц приведены в таблице 13.</w:t>
      </w:r>
    </w:p>
    <w:p w:rsidR="00AA2756" w:rsidRPr="00142B4D" w:rsidRDefault="00AA2756" w:rsidP="002347D1">
      <w:pPr>
        <w:pStyle w:val="ConsNormal"/>
        <w:widowControl/>
        <w:ind w:right="24" w:firstLine="0"/>
        <w:jc w:val="right"/>
        <w:rPr>
          <w:rFonts w:ascii="Times New Roman" w:hAnsi="Times New Roman" w:cs="Times New Roman"/>
          <w:bCs/>
          <w:sz w:val="28"/>
          <w:szCs w:val="28"/>
        </w:rPr>
      </w:pPr>
      <w:r w:rsidRPr="00142B4D">
        <w:rPr>
          <w:rFonts w:ascii="Times New Roman" w:hAnsi="Times New Roman" w:cs="Times New Roman"/>
          <w:bCs/>
          <w:sz w:val="28"/>
          <w:szCs w:val="28"/>
        </w:rPr>
        <w:t xml:space="preserve">Таблица 13 </w:t>
      </w:r>
    </w:p>
    <w:tbl>
      <w:tblPr>
        <w:tblW w:w="9375" w:type="dxa"/>
        <w:tblInd w:w="70" w:type="dxa"/>
        <w:tblLayout w:type="fixed"/>
        <w:tblCellMar>
          <w:left w:w="70" w:type="dxa"/>
          <w:right w:w="70" w:type="dxa"/>
        </w:tblCellMar>
        <w:tblLook w:val="0000" w:firstRow="0" w:lastRow="0" w:firstColumn="0" w:lastColumn="0" w:noHBand="0" w:noVBand="0"/>
      </w:tblPr>
      <w:tblGrid>
        <w:gridCol w:w="540"/>
        <w:gridCol w:w="5580"/>
        <w:gridCol w:w="1800"/>
        <w:gridCol w:w="1455"/>
      </w:tblGrid>
      <w:tr w:rsidR="00AA2756" w:rsidRPr="00142B4D" w:rsidTr="004B131A">
        <w:trPr>
          <w:trHeight w:val="20"/>
          <w:tblHeader/>
        </w:trPr>
        <w:tc>
          <w:tcPr>
            <w:tcW w:w="540"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w:t>
            </w:r>
          </w:p>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п/п</w:t>
            </w:r>
          </w:p>
        </w:tc>
        <w:tc>
          <w:tcPr>
            <w:tcW w:w="5580"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Направления использования природного газа</w:t>
            </w:r>
          </w:p>
        </w:tc>
        <w:tc>
          <w:tcPr>
            <w:tcW w:w="1800"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Единица измерения</w:t>
            </w:r>
          </w:p>
        </w:tc>
        <w:tc>
          <w:tcPr>
            <w:tcW w:w="1455"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Нормативы потребления природного газа</w:t>
            </w:r>
          </w:p>
        </w:tc>
      </w:tr>
      <w:tr w:rsidR="00AA2756" w:rsidRPr="00142B4D" w:rsidTr="004B131A">
        <w:trPr>
          <w:cantSplit/>
          <w:trHeight w:val="20"/>
        </w:trPr>
        <w:tc>
          <w:tcPr>
            <w:tcW w:w="540"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1</w:t>
            </w:r>
          </w:p>
        </w:tc>
        <w:tc>
          <w:tcPr>
            <w:tcW w:w="5580"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 xml:space="preserve">Приготовление пищи и нагрев воды с использованием газовой плиты при наличии центрального отопления и центрального горячего водоснабжения </w:t>
            </w:r>
          </w:p>
        </w:tc>
        <w:tc>
          <w:tcPr>
            <w:tcW w:w="1800"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м</w:t>
            </w:r>
            <w:r w:rsidRPr="002347D1">
              <w:rPr>
                <w:rFonts w:ascii="Times New Roman" w:hAnsi="Times New Roman" w:cs="Times New Roman"/>
                <w:sz w:val="24"/>
                <w:szCs w:val="24"/>
                <w:vertAlign w:val="superscript"/>
              </w:rPr>
              <w:t>3</w:t>
            </w:r>
            <w:r w:rsidRPr="002347D1">
              <w:rPr>
                <w:rFonts w:ascii="Times New Roman" w:hAnsi="Times New Roman" w:cs="Times New Roman"/>
                <w:sz w:val="24"/>
                <w:szCs w:val="24"/>
              </w:rPr>
              <w:t xml:space="preserve">/чел. </w:t>
            </w:r>
            <w:r w:rsidRPr="002347D1">
              <w:rPr>
                <w:rFonts w:ascii="Times New Roman" w:hAnsi="Times New Roman" w:cs="Times New Roman"/>
                <w:sz w:val="24"/>
                <w:szCs w:val="24"/>
              </w:rPr>
              <w:br/>
              <w:t>(в месяц)</w:t>
            </w:r>
          </w:p>
        </w:tc>
        <w:tc>
          <w:tcPr>
            <w:tcW w:w="1455"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10,0</w:t>
            </w:r>
          </w:p>
        </w:tc>
      </w:tr>
      <w:tr w:rsidR="00AA2756" w:rsidRPr="00142B4D" w:rsidTr="004B131A">
        <w:trPr>
          <w:cantSplit/>
          <w:trHeight w:val="20"/>
        </w:trPr>
        <w:tc>
          <w:tcPr>
            <w:tcW w:w="540"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2</w:t>
            </w:r>
          </w:p>
        </w:tc>
        <w:tc>
          <w:tcPr>
            <w:tcW w:w="5580"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Приготовление пищи и нагрев воды с использованием газовой плиты и газового водонагревателя при отсутствии центрального горячего водоснабжения</w:t>
            </w:r>
          </w:p>
        </w:tc>
        <w:tc>
          <w:tcPr>
            <w:tcW w:w="1800"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м</w:t>
            </w:r>
            <w:r w:rsidRPr="002347D1">
              <w:rPr>
                <w:rFonts w:ascii="Times New Roman" w:hAnsi="Times New Roman" w:cs="Times New Roman"/>
                <w:sz w:val="24"/>
                <w:szCs w:val="24"/>
                <w:vertAlign w:val="superscript"/>
              </w:rPr>
              <w:t>3</w:t>
            </w:r>
            <w:r w:rsidRPr="002347D1">
              <w:rPr>
                <w:rFonts w:ascii="Times New Roman" w:hAnsi="Times New Roman" w:cs="Times New Roman"/>
                <w:sz w:val="24"/>
                <w:szCs w:val="24"/>
              </w:rPr>
              <w:t xml:space="preserve">/чел. </w:t>
            </w:r>
            <w:r w:rsidRPr="002347D1">
              <w:rPr>
                <w:rFonts w:ascii="Times New Roman" w:hAnsi="Times New Roman" w:cs="Times New Roman"/>
                <w:sz w:val="24"/>
                <w:szCs w:val="24"/>
              </w:rPr>
              <w:br/>
              <w:t>(в месяц)</w:t>
            </w:r>
          </w:p>
        </w:tc>
        <w:tc>
          <w:tcPr>
            <w:tcW w:w="1455"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23,1</w:t>
            </w:r>
          </w:p>
        </w:tc>
      </w:tr>
      <w:tr w:rsidR="00AA2756" w:rsidRPr="00142B4D" w:rsidTr="004B131A">
        <w:trPr>
          <w:cantSplit/>
          <w:trHeight w:val="20"/>
        </w:trPr>
        <w:tc>
          <w:tcPr>
            <w:tcW w:w="540"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3</w:t>
            </w:r>
          </w:p>
        </w:tc>
        <w:tc>
          <w:tcPr>
            <w:tcW w:w="5580"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Приготовление пищи и нагрев воды с использованием газовой плиты при отсутствии газового водонагревателя и центрального горячего водоснабжения</w:t>
            </w:r>
          </w:p>
        </w:tc>
        <w:tc>
          <w:tcPr>
            <w:tcW w:w="1800"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м</w:t>
            </w:r>
            <w:r w:rsidRPr="002347D1">
              <w:rPr>
                <w:rFonts w:ascii="Times New Roman" w:hAnsi="Times New Roman" w:cs="Times New Roman"/>
                <w:sz w:val="24"/>
                <w:szCs w:val="24"/>
                <w:vertAlign w:val="superscript"/>
              </w:rPr>
              <w:t>3</w:t>
            </w:r>
            <w:r w:rsidRPr="002347D1">
              <w:rPr>
                <w:rFonts w:ascii="Times New Roman" w:hAnsi="Times New Roman" w:cs="Times New Roman"/>
                <w:sz w:val="24"/>
                <w:szCs w:val="24"/>
              </w:rPr>
              <w:t xml:space="preserve">/чел. </w:t>
            </w:r>
            <w:r w:rsidRPr="002347D1">
              <w:rPr>
                <w:rFonts w:ascii="Times New Roman" w:hAnsi="Times New Roman" w:cs="Times New Roman"/>
                <w:sz w:val="24"/>
                <w:szCs w:val="24"/>
              </w:rPr>
              <w:br/>
              <w:t>(в месяц)</w:t>
            </w:r>
          </w:p>
        </w:tc>
        <w:tc>
          <w:tcPr>
            <w:tcW w:w="1455"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11,6</w:t>
            </w:r>
          </w:p>
        </w:tc>
      </w:tr>
      <w:tr w:rsidR="00AA2756" w:rsidRPr="00142B4D" w:rsidTr="004B131A">
        <w:trPr>
          <w:cantSplit/>
          <w:trHeight w:val="20"/>
        </w:trPr>
        <w:tc>
          <w:tcPr>
            <w:tcW w:w="540"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4</w:t>
            </w:r>
          </w:p>
        </w:tc>
        <w:tc>
          <w:tcPr>
            <w:tcW w:w="5580"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Нагрев воды с использованием газового водонагревателя</w:t>
            </w:r>
          </w:p>
        </w:tc>
        <w:tc>
          <w:tcPr>
            <w:tcW w:w="1800"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м</w:t>
            </w:r>
            <w:r w:rsidRPr="002347D1">
              <w:rPr>
                <w:rFonts w:ascii="Times New Roman" w:hAnsi="Times New Roman" w:cs="Times New Roman"/>
                <w:sz w:val="24"/>
                <w:szCs w:val="24"/>
                <w:vertAlign w:val="superscript"/>
              </w:rPr>
              <w:t>3</w:t>
            </w:r>
            <w:r w:rsidRPr="002347D1">
              <w:rPr>
                <w:rFonts w:ascii="Times New Roman" w:hAnsi="Times New Roman" w:cs="Times New Roman"/>
                <w:sz w:val="24"/>
                <w:szCs w:val="24"/>
              </w:rPr>
              <w:t xml:space="preserve">/чел. </w:t>
            </w:r>
            <w:r w:rsidRPr="002347D1">
              <w:rPr>
                <w:rFonts w:ascii="Times New Roman" w:hAnsi="Times New Roman" w:cs="Times New Roman"/>
                <w:sz w:val="24"/>
                <w:szCs w:val="24"/>
              </w:rPr>
              <w:br/>
              <w:t>(в месяц)</w:t>
            </w:r>
          </w:p>
        </w:tc>
        <w:tc>
          <w:tcPr>
            <w:tcW w:w="1455"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13,1</w:t>
            </w:r>
          </w:p>
        </w:tc>
      </w:tr>
      <w:tr w:rsidR="00AA2756" w:rsidRPr="00142B4D" w:rsidTr="004B131A">
        <w:trPr>
          <w:cantSplit/>
          <w:trHeight w:val="20"/>
        </w:trPr>
        <w:tc>
          <w:tcPr>
            <w:tcW w:w="540"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5</w:t>
            </w:r>
          </w:p>
        </w:tc>
        <w:tc>
          <w:tcPr>
            <w:tcW w:w="5580"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Индивидуальное (поквартирное) отопление жилых помещений (жилых домов, квартир, комнат)</w:t>
            </w:r>
          </w:p>
        </w:tc>
        <w:tc>
          <w:tcPr>
            <w:tcW w:w="1800"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м</w:t>
            </w:r>
            <w:r w:rsidRPr="002347D1">
              <w:rPr>
                <w:rFonts w:ascii="Times New Roman" w:hAnsi="Times New Roman" w:cs="Times New Roman"/>
                <w:sz w:val="24"/>
                <w:szCs w:val="24"/>
                <w:vertAlign w:val="superscript"/>
              </w:rPr>
              <w:t>3</w:t>
            </w:r>
            <w:r w:rsidRPr="002347D1">
              <w:rPr>
                <w:rFonts w:ascii="Times New Roman" w:hAnsi="Times New Roman" w:cs="Times New Roman"/>
                <w:sz w:val="24"/>
                <w:szCs w:val="24"/>
              </w:rPr>
              <w:t>/</w:t>
            </w:r>
            <w:r w:rsidRPr="002347D1">
              <w:rPr>
                <w:bCs/>
                <w:sz w:val="24"/>
                <w:szCs w:val="24"/>
              </w:rPr>
              <w:t xml:space="preserve"> </w:t>
            </w:r>
            <w:r w:rsidRPr="002347D1">
              <w:rPr>
                <w:rFonts w:ascii="Times New Roman" w:hAnsi="Times New Roman" w:cs="Times New Roman"/>
                <w:bCs/>
                <w:sz w:val="24"/>
                <w:szCs w:val="24"/>
              </w:rPr>
              <w:t>м</w:t>
            </w:r>
            <w:proofErr w:type="gramStart"/>
            <w:r w:rsidRPr="002347D1">
              <w:rPr>
                <w:rFonts w:ascii="Times New Roman" w:hAnsi="Times New Roman" w:cs="Times New Roman"/>
                <w:bCs/>
                <w:sz w:val="24"/>
                <w:szCs w:val="24"/>
                <w:vertAlign w:val="superscript"/>
              </w:rPr>
              <w:t>2</w:t>
            </w:r>
            <w:proofErr w:type="gramEnd"/>
            <w:r w:rsidRPr="002347D1">
              <w:rPr>
                <w:rFonts w:ascii="Times New Roman" w:hAnsi="Times New Roman" w:cs="Times New Roman"/>
                <w:sz w:val="24"/>
                <w:szCs w:val="24"/>
              </w:rPr>
              <w:br/>
              <w:t>отапливаемой</w:t>
            </w:r>
            <w:r w:rsidRPr="002347D1">
              <w:rPr>
                <w:rFonts w:ascii="Times New Roman" w:hAnsi="Times New Roman" w:cs="Times New Roman"/>
                <w:sz w:val="24"/>
                <w:szCs w:val="24"/>
              </w:rPr>
              <w:br/>
              <w:t xml:space="preserve">площади     </w:t>
            </w:r>
            <w:r w:rsidRPr="002347D1">
              <w:rPr>
                <w:rFonts w:ascii="Times New Roman" w:hAnsi="Times New Roman" w:cs="Times New Roman"/>
                <w:sz w:val="24"/>
                <w:szCs w:val="24"/>
              </w:rPr>
              <w:br/>
              <w:t>(в месяц)</w:t>
            </w:r>
          </w:p>
        </w:tc>
        <w:tc>
          <w:tcPr>
            <w:tcW w:w="1455"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7,0</w:t>
            </w:r>
          </w:p>
        </w:tc>
      </w:tr>
      <w:tr w:rsidR="00AA2756" w:rsidRPr="00142B4D" w:rsidTr="004B131A">
        <w:trPr>
          <w:cantSplit/>
          <w:trHeight w:val="20"/>
        </w:trPr>
        <w:tc>
          <w:tcPr>
            <w:tcW w:w="540"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6</w:t>
            </w:r>
          </w:p>
        </w:tc>
        <w:tc>
          <w:tcPr>
            <w:tcW w:w="5580"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 xml:space="preserve">Прочие цели (отопление нежилых помещений)  </w:t>
            </w:r>
          </w:p>
        </w:tc>
        <w:tc>
          <w:tcPr>
            <w:tcW w:w="1800"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м</w:t>
            </w:r>
            <w:r w:rsidRPr="002347D1">
              <w:rPr>
                <w:rFonts w:ascii="Times New Roman" w:hAnsi="Times New Roman" w:cs="Times New Roman"/>
                <w:sz w:val="24"/>
                <w:szCs w:val="24"/>
                <w:vertAlign w:val="superscript"/>
              </w:rPr>
              <w:t>3</w:t>
            </w:r>
            <w:r w:rsidRPr="002347D1">
              <w:rPr>
                <w:rFonts w:ascii="Times New Roman" w:hAnsi="Times New Roman" w:cs="Times New Roman"/>
                <w:sz w:val="24"/>
                <w:szCs w:val="24"/>
              </w:rPr>
              <w:t>/</w:t>
            </w:r>
            <w:r w:rsidRPr="002347D1">
              <w:rPr>
                <w:rFonts w:ascii="Times New Roman" w:hAnsi="Times New Roman" w:cs="Times New Roman"/>
                <w:bCs/>
                <w:sz w:val="24"/>
                <w:szCs w:val="24"/>
              </w:rPr>
              <w:t xml:space="preserve"> м</w:t>
            </w:r>
            <w:proofErr w:type="gramStart"/>
            <w:r w:rsidRPr="002347D1">
              <w:rPr>
                <w:rFonts w:ascii="Times New Roman" w:hAnsi="Times New Roman" w:cs="Times New Roman"/>
                <w:bCs/>
                <w:sz w:val="24"/>
                <w:szCs w:val="24"/>
                <w:vertAlign w:val="superscript"/>
              </w:rPr>
              <w:t>2</w:t>
            </w:r>
            <w:proofErr w:type="gramEnd"/>
            <w:r w:rsidRPr="002347D1">
              <w:rPr>
                <w:rFonts w:ascii="Times New Roman" w:hAnsi="Times New Roman" w:cs="Times New Roman"/>
                <w:sz w:val="24"/>
                <w:szCs w:val="24"/>
              </w:rPr>
              <w:br/>
              <w:t>отапливаемой</w:t>
            </w:r>
            <w:r w:rsidRPr="002347D1">
              <w:rPr>
                <w:rFonts w:ascii="Times New Roman" w:hAnsi="Times New Roman" w:cs="Times New Roman"/>
                <w:sz w:val="24"/>
                <w:szCs w:val="24"/>
              </w:rPr>
              <w:br/>
              <w:t xml:space="preserve">площади     </w:t>
            </w:r>
            <w:r w:rsidRPr="002347D1">
              <w:rPr>
                <w:rFonts w:ascii="Times New Roman" w:hAnsi="Times New Roman" w:cs="Times New Roman"/>
                <w:sz w:val="24"/>
                <w:szCs w:val="24"/>
              </w:rPr>
              <w:br/>
              <w:t>(в месяц)</w:t>
            </w:r>
          </w:p>
        </w:tc>
        <w:tc>
          <w:tcPr>
            <w:tcW w:w="1455" w:type="dxa"/>
            <w:tcBorders>
              <w:top w:val="single" w:sz="6" w:space="0" w:color="auto"/>
              <w:left w:val="single" w:sz="6" w:space="0" w:color="auto"/>
              <w:bottom w:val="single" w:sz="6" w:space="0" w:color="auto"/>
              <w:right w:val="single" w:sz="6" w:space="0" w:color="auto"/>
            </w:tcBorders>
            <w:vAlign w:val="center"/>
          </w:tcPr>
          <w:p w:rsidR="00AA2756" w:rsidRPr="002347D1" w:rsidRDefault="00AA2756" w:rsidP="002347D1">
            <w:pPr>
              <w:pStyle w:val="ConsPlusCell"/>
              <w:rPr>
                <w:rFonts w:ascii="Times New Roman" w:hAnsi="Times New Roman" w:cs="Times New Roman"/>
                <w:sz w:val="24"/>
                <w:szCs w:val="24"/>
              </w:rPr>
            </w:pPr>
            <w:r w:rsidRPr="002347D1">
              <w:rPr>
                <w:rFonts w:ascii="Times New Roman" w:hAnsi="Times New Roman" w:cs="Times New Roman"/>
                <w:sz w:val="24"/>
                <w:szCs w:val="24"/>
              </w:rPr>
              <w:t>26,0</w:t>
            </w:r>
          </w:p>
        </w:tc>
      </w:tr>
    </w:tbl>
    <w:p w:rsidR="00AA2756" w:rsidRPr="00142B4D" w:rsidRDefault="00AA2756" w:rsidP="002347D1">
      <w:pPr>
        <w:rPr>
          <w:szCs w:val="28"/>
        </w:rPr>
      </w:pPr>
    </w:p>
    <w:p w:rsidR="00AA2756" w:rsidRPr="00142B4D" w:rsidRDefault="00AA2756" w:rsidP="002347D1">
      <w:pPr>
        <w:ind w:right="24" w:firstLine="600"/>
        <w:rPr>
          <w:szCs w:val="28"/>
        </w:rPr>
      </w:pPr>
      <w:r w:rsidRPr="00142B4D">
        <w:rPr>
          <w:szCs w:val="28"/>
        </w:rPr>
        <w:t>2.6.4.</w:t>
      </w:r>
      <w:r w:rsidRPr="00142B4D">
        <w:rPr>
          <w:b/>
          <w:szCs w:val="28"/>
        </w:rPr>
        <w:t> </w:t>
      </w:r>
      <w:r w:rsidRPr="00142B4D">
        <w:rPr>
          <w:szCs w:val="28"/>
        </w:rPr>
        <w:t xml:space="preserve">При наличии установленных и подключенных бытовых газовых плит и газовых водонагревателей в жилых помещениях (жилых домах, квартирах, комнатах) в случае отсутствия в них постоянно проживающих граждан, объем потребления природного газа рекомендуется определять в </w:t>
      </w:r>
      <w:r w:rsidRPr="00142B4D">
        <w:rPr>
          <w:szCs w:val="28"/>
        </w:rPr>
        <w:lastRenderedPageBreak/>
        <w:t>целом на жилое помещение (жилой дом, квартиру, комнату), исходя из среднестатистического количества членов семьи в Московской области.</w:t>
      </w:r>
    </w:p>
    <w:p w:rsidR="00AA2756" w:rsidRPr="00142B4D" w:rsidRDefault="00AA2756" w:rsidP="002347D1">
      <w:pPr>
        <w:ind w:right="24" w:firstLine="600"/>
        <w:rPr>
          <w:szCs w:val="28"/>
        </w:rPr>
      </w:pPr>
      <w:r w:rsidRPr="00142B4D">
        <w:rPr>
          <w:szCs w:val="28"/>
        </w:rPr>
        <w:t>2.6.5.</w:t>
      </w:r>
      <w:r w:rsidRPr="00142B4D">
        <w:rPr>
          <w:b/>
          <w:szCs w:val="28"/>
        </w:rPr>
        <w:t> </w:t>
      </w:r>
      <w:r w:rsidRPr="00142B4D">
        <w:rPr>
          <w:szCs w:val="28"/>
        </w:rPr>
        <w:t>Расчетные показатели теплоснабжения жителей, в виде нормативов потребления тепловой энергии и требований к ограждающим конструкциям зданий и сооружений, принимаются в соответствии со сводом правил СП 50.13330.2012 «Тепловая защита зданий». Актуализированная редакция СНиП 23-02-2003</w:t>
      </w:r>
      <w:r>
        <w:rPr>
          <w:szCs w:val="28"/>
        </w:rPr>
        <w:t>, утверждена Приказом Министерства регионального развития Российской федерации от 30.06.2012 № 265</w:t>
      </w:r>
      <w:r w:rsidRPr="00142B4D">
        <w:rPr>
          <w:szCs w:val="28"/>
        </w:rPr>
        <w:t>.</w:t>
      </w:r>
    </w:p>
    <w:p w:rsidR="00AA2756" w:rsidRPr="00142B4D" w:rsidRDefault="00AA2756" w:rsidP="002347D1">
      <w:pPr>
        <w:ind w:right="24" w:firstLine="600"/>
        <w:rPr>
          <w:szCs w:val="28"/>
        </w:rPr>
      </w:pPr>
      <w:r w:rsidRPr="00142B4D">
        <w:rPr>
          <w:szCs w:val="28"/>
        </w:rPr>
        <w:t>2.6.6.</w:t>
      </w:r>
      <w:r w:rsidRPr="00142B4D">
        <w:rPr>
          <w:b/>
          <w:szCs w:val="28"/>
        </w:rPr>
        <w:t> </w:t>
      </w:r>
      <w:r w:rsidRPr="00142B4D">
        <w:rPr>
          <w:szCs w:val="28"/>
        </w:rPr>
        <w:t>Расчетные показатели водоснабжения жителей, в виде нормативов потребления холодного и горячего водоснабжения, водоотведения принимаются в соответствии со сводом правил СП 30.13330.2012 «Внутренний водопровод и канализация зданий». Актуализированная редакция СНиП 2.04.01-85* раздел 10, приложение А</w:t>
      </w:r>
      <w:r>
        <w:rPr>
          <w:szCs w:val="28"/>
        </w:rPr>
        <w:t>,</w:t>
      </w:r>
      <w:r w:rsidRPr="00C67235">
        <w:rPr>
          <w:szCs w:val="28"/>
        </w:rPr>
        <w:t xml:space="preserve"> </w:t>
      </w:r>
      <w:r>
        <w:rPr>
          <w:szCs w:val="28"/>
        </w:rPr>
        <w:t>утверждена постановлением Министерства регионального развития Российской федерации от 11.07.1996 № 18-46</w:t>
      </w:r>
      <w:r w:rsidRPr="00142B4D">
        <w:rPr>
          <w:szCs w:val="28"/>
        </w:rPr>
        <w:t>.</w:t>
      </w:r>
    </w:p>
    <w:p w:rsidR="00AA2756" w:rsidRPr="00142B4D" w:rsidRDefault="00AA2756" w:rsidP="002347D1">
      <w:pPr>
        <w:ind w:right="24" w:firstLine="600"/>
        <w:rPr>
          <w:szCs w:val="28"/>
        </w:rPr>
      </w:pPr>
      <w:r w:rsidRPr="00142B4D">
        <w:rPr>
          <w:szCs w:val="28"/>
        </w:rPr>
        <w:t>2.6.7.</w:t>
      </w:r>
      <w:r w:rsidRPr="00142B4D">
        <w:rPr>
          <w:b/>
          <w:szCs w:val="28"/>
        </w:rPr>
        <w:t> </w:t>
      </w:r>
      <w:r w:rsidRPr="00142B4D">
        <w:rPr>
          <w:szCs w:val="28"/>
        </w:rPr>
        <w:t>Расчетные показатели энергоснабжения жителей, в виде нормативов потребления электроэнергии, принимаются в соответствии со сводом правил СП 31-110-2003 «Проектирование и монтаж электроустановок жилых и общественных зданий» - раздел 6</w:t>
      </w:r>
      <w:r>
        <w:rPr>
          <w:szCs w:val="28"/>
        </w:rPr>
        <w:t>.</w:t>
      </w:r>
      <w:r w:rsidRPr="00017752">
        <w:rPr>
          <w:szCs w:val="28"/>
        </w:rPr>
        <w:t xml:space="preserve"> </w:t>
      </w:r>
    </w:p>
    <w:p w:rsidR="00AA2756" w:rsidRPr="00142B4D" w:rsidRDefault="00AA2756" w:rsidP="002347D1">
      <w:pPr>
        <w:ind w:right="24" w:firstLine="600"/>
        <w:rPr>
          <w:szCs w:val="28"/>
        </w:rPr>
      </w:pPr>
      <w:r w:rsidRPr="00142B4D">
        <w:rPr>
          <w:szCs w:val="28"/>
        </w:rPr>
        <w:t>2.6.8.</w:t>
      </w:r>
      <w:r w:rsidRPr="00142B4D">
        <w:rPr>
          <w:b/>
          <w:szCs w:val="28"/>
        </w:rPr>
        <w:t> </w:t>
      </w:r>
      <w:r w:rsidRPr="00142B4D">
        <w:rPr>
          <w:szCs w:val="28"/>
        </w:rPr>
        <w:t>Расчетные показатели в сфере энергосбережения и соответствия зданий, строений и сооружений требованиям энергетической эффективности принимаются в соответствии со строительными нормами и правилами СНиП 31-01-2003</w:t>
      </w:r>
      <w:r>
        <w:rPr>
          <w:szCs w:val="28"/>
        </w:rPr>
        <w:t xml:space="preserve"> «Здания жилые многоквартирные»,</w:t>
      </w:r>
      <w:r w:rsidRPr="00017752">
        <w:rPr>
          <w:szCs w:val="28"/>
        </w:rPr>
        <w:t xml:space="preserve"> </w:t>
      </w:r>
      <w:r>
        <w:rPr>
          <w:szCs w:val="28"/>
        </w:rPr>
        <w:t>утверждены приказом Министерства регионального развития Российской федерации от 24.12.2010 № 778</w:t>
      </w:r>
      <w:r w:rsidRPr="00142B4D">
        <w:rPr>
          <w:szCs w:val="28"/>
        </w:rPr>
        <w:t>.</w:t>
      </w:r>
    </w:p>
    <w:p w:rsidR="00AA2756" w:rsidRPr="00142B4D" w:rsidRDefault="00AA2756" w:rsidP="002347D1">
      <w:pPr>
        <w:ind w:right="24" w:firstLine="600"/>
        <w:rPr>
          <w:szCs w:val="28"/>
        </w:rPr>
      </w:pPr>
    </w:p>
    <w:p w:rsidR="00AA2756" w:rsidRPr="00142B4D" w:rsidRDefault="00AA2756" w:rsidP="002347D1">
      <w:pPr>
        <w:ind w:right="24" w:firstLine="600"/>
        <w:rPr>
          <w:szCs w:val="28"/>
        </w:rPr>
      </w:pPr>
      <w:r w:rsidRPr="00142B4D">
        <w:rPr>
          <w:szCs w:val="28"/>
        </w:rPr>
        <w:t>2.6.9. Максимальные размеры земельных участков для размещения водоочистных сооружений в зависимости от их производительности приведены в таблице 14.</w:t>
      </w:r>
    </w:p>
    <w:p w:rsidR="00AA2756" w:rsidRPr="00142B4D" w:rsidRDefault="00AA2756" w:rsidP="002347D1">
      <w:pPr>
        <w:ind w:firstLine="720"/>
        <w:jc w:val="right"/>
        <w:rPr>
          <w:szCs w:val="28"/>
        </w:rPr>
      </w:pPr>
      <w:r w:rsidRPr="00142B4D">
        <w:rPr>
          <w:szCs w:val="28"/>
        </w:rPr>
        <w:t>Таблица 14</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605"/>
      </w:tblGrid>
      <w:tr w:rsidR="00AA2756" w:rsidRPr="00142B4D" w:rsidTr="004B131A">
        <w:trPr>
          <w:trHeight w:hRule="exact" w:val="340"/>
          <w:tblHeader/>
        </w:trPr>
        <w:tc>
          <w:tcPr>
            <w:tcW w:w="4770" w:type="dxa"/>
            <w:vAlign w:val="center"/>
          </w:tcPr>
          <w:p w:rsidR="00AA2756" w:rsidRPr="002347D1" w:rsidRDefault="00AA2756" w:rsidP="002347D1">
            <w:pPr>
              <w:rPr>
                <w:sz w:val="24"/>
              </w:rPr>
            </w:pPr>
            <w:r w:rsidRPr="002347D1">
              <w:rPr>
                <w:sz w:val="24"/>
              </w:rPr>
              <w:t>Производительность, тыс. м</w:t>
            </w:r>
            <w:r w:rsidRPr="002347D1">
              <w:rPr>
                <w:sz w:val="24"/>
                <w:vertAlign w:val="superscript"/>
              </w:rPr>
              <w:t>3</w:t>
            </w:r>
            <w:r w:rsidRPr="002347D1">
              <w:rPr>
                <w:sz w:val="24"/>
              </w:rPr>
              <w:t>/</w:t>
            </w:r>
            <w:proofErr w:type="spellStart"/>
            <w:r w:rsidRPr="002347D1">
              <w:rPr>
                <w:sz w:val="24"/>
              </w:rPr>
              <w:t>сут</w:t>
            </w:r>
            <w:proofErr w:type="spellEnd"/>
            <w:r w:rsidRPr="002347D1">
              <w:rPr>
                <w:sz w:val="24"/>
              </w:rPr>
              <w:t>.</w:t>
            </w:r>
          </w:p>
        </w:tc>
        <w:tc>
          <w:tcPr>
            <w:tcW w:w="4605" w:type="dxa"/>
            <w:vAlign w:val="center"/>
          </w:tcPr>
          <w:p w:rsidR="00AA2756" w:rsidRPr="002347D1" w:rsidRDefault="00AA2756" w:rsidP="002347D1">
            <w:pPr>
              <w:rPr>
                <w:sz w:val="24"/>
              </w:rPr>
            </w:pPr>
            <w:r w:rsidRPr="002347D1">
              <w:rPr>
                <w:sz w:val="24"/>
              </w:rPr>
              <w:t>Площадь, га</w:t>
            </w:r>
          </w:p>
        </w:tc>
      </w:tr>
      <w:tr w:rsidR="00AA2756" w:rsidRPr="00142B4D" w:rsidTr="004B131A">
        <w:trPr>
          <w:trHeight w:hRule="exact" w:val="340"/>
        </w:trPr>
        <w:tc>
          <w:tcPr>
            <w:tcW w:w="4770" w:type="dxa"/>
          </w:tcPr>
          <w:p w:rsidR="00AA2756" w:rsidRPr="002347D1" w:rsidRDefault="00AA2756" w:rsidP="002347D1">
            <w:pPr>
              <w:ind w:firstLine="525"/>
              <w:rPr>
                <w:sz w:val="24"/>
              </w:rPr>
            </w:pPr>
            <w:r w:rsidRPr="002347D1">
              <w:rPr>
                <w:sz w:val="24"/>
              </w:rPr>
              <w:t>до 0,1</w:t>
            </w:r>
          </w:p>
        </w:tc>
        <w:tc>
          <w:tcPr>
            <w:tcW w:w="4605" w:type="dxa"/>
          </w:tcPr>
          <w:p w:rsidR="00AA2756" w:rsidRPr="002347D1" w:rsidRDefault="00AA2756" w:rsidP="002347D1">
            <w:pPr>
              <w:rPr>
                <w:sz w:val="24"/>
              </w:rPr>
            </w:pPr>
            <w:r w:rsidRPr="002347D1">
              <w:rPr>
                <w:sz w:val="24"/>
              </w:rPr>
              <w:t>0,3</w:t>
            </w:r>
          </w:p>
        </w:tc>
      </w:tr>
      <w:tr w:rsidR="00AA2756" w:rsidRPr="00142B4D" w:rsidTr="004B131A">
        <w:trPr>
          <w:trHeight w:hRule="exact" w:val="340"/>
        </w:trPr>
        <w:tc>
          <w:tcPr>
            <w:tcW w:w="4770" w:type="dxa"/>
          </w:tcPr>
          <w:p w:rsidR="00AA2756" w:rsidRPr="002347D1" w:rsidRDefault="00AA2756" w:rsidP="002347D1">
            <w:pPr>
              <w:ind w:firstLine="525"/>
              <w:rPr>
                <w:sz w:val="24"/>
              </w:rPr>
            </w:pPr>
            <w:r w:rsidRPr="002347D1">
              <w:rPr>
                <w:sz w:val="24"/>
              </w:rPr>
              <w:t>от 0,1 до 0,4</w:t>
            </w:r>
          </w:p>
        </w:tc>
        <w:tc>
          <w:tcPr>
            <w:tcW w:w="4605" w:type="dxa"/>
          </w:tcPr>
          <w:p w:rsidR="00AA2756" w:rsidRPr="002347D1" w:rsidRDefault="00AA2756" w:rsidP="002347D1">
            <w:pPr>
              <w:rPr>
                <w:sz w:val="24"/>
              </w:rPr>
            </w:pPr>
            <w:r w:rsidRPr="002347D1">
              <w:rPr>
                <w:sz w:val="24"/>
              </w:rPr>
              <w:t>0,35</w:t>
            </w:r>
          </w:p>
        </w:tc>
      </w:tr>
      <w:tr w:rsidR="00AA2756" w:rsidRPr="00142B4D" w:rsidTr="004B131A">
        <w:trPr>
          <w:trHeight w:hRule="exact" w:val="340"/>
        </w:trPr>
        <w:tc>
          <w:tcPr>
            <w:tcW w:w="4770" w:type="dxa"/>
          </w:tcPr>
          <w:p w:rsidR="00AA2756" w:rsidRPr="002347D1" w:rsidRDefault="00AA2756" w:rsidP="002347D1">
            <w:pPr>
              <w:ind w:firstLine="525"/>
              <w:rPr>
                <w:sz w:val="24"/>
              </w:rPr>
            </w:pPr>
            <w:r w:rsidRPr="002347D1">
              <w:rPr>
                <w:sz w:val="24"/>
              </w:rPr>
              <w:t>от 0,4 до 0,8</w:t>
            </w:r>
          </w:p>
        </w:tc>
        <w:tc>
          <w:tcPr>
            <w:tcW w:w="4605" w:type="dxa"/>
          </w:tcPr>
          <w:p w:rsidR="00AA2756" w:rsidRPr="002347D1" w:rsidRDefault="00AA2756" w:rsidP="002347D1">
            <w:pPr>
              <w:rPr>
                <w:sz w:val="24"/>
              </w:rPr>
            </w:pPr>
            <w:r w:rsidRPr="002347D1">
              <w:rPr>
                <w:sz w:val="24"/>
              </w:rPr>
              <w:t>0,4</w:t>
            </w:r>
          </w:p>
        </w:tc>
      </w:tr>
      <w:tr w:rsidR="00AA2756" w:rsidRPr="00142B4D" w:rsidTr="004B131A">
        <w:trPr>
          <w:trHeight w:hRule="exact" w:val="340"/>
        </w:trPr>
        <w:tc>
          <w:tcPr>
            <w:tcW w:w="4770" w:type="dxa"/>
          </w:tcPr>
          <w:p w:rsidR="00AA2756" w:rsidRPr="002347D1" w:rsidRDefault="00AA2756" w:rsidP="002347D1">
            <w:pPr>
              <w:ind w:firstLine="525"/>
              <w:rPr>
                <w:sz w:val="24"/>
              </w:rPr>
            </w:pPr>
            <w:r w:rsidRPr="002347D1">
              <w:rPr>
                <w:sz w:val="24"/>
              </w:rPr>
              <w:t>от 0,8 до 1,5</w:t>
            </w:r>
          </w:p>
        </w:tc>
        <w:tc>
          <w:tcPr>
            <w:tcW w:w="4605" w:type="dxa"/>
          </w:tcPr>
          <w:p w:rsidR="00AA2756" w:rsidRPr="002347D1" w:rsidRDefault="00AA2756" w:rsidP="002347D1">
            <w:pPr>
              <w:rPr>
                <w:sz w:val="24"/>
              </w:rPr>
            </w:pPr>
            <w:r w:rsidRPr="002347D1">
              <w:rPr>
                <w:sz w:val="24"/>
              </w:rPr>
              <w:t>0,7</w:t>
            </w:r>
          </w:p>
        </w:tc>
      </w:tr>
      <w:tr w:rsidR="00AA2756" w:rsidRPr="00142B4D" w:rsidTr="004B131A">
        <w:trPr>
          <w:trHeight w:hRule="exact" w:val="340"/>
        </w:trPr>
        <w:tc>
          <w:tcPr>
            <w:tcW w:w="4770" w:type="dxa"/>
          </w:tcPr>
          <w:p w:rsidR="00AA2756" w:rsidRPr="002347D1" w:rsidRDefault="00AA2756" w:rsidP="002347D1">
            <w:pPr>
              <w:ind w:firstLine="525"/>
              <w:rPr>
                <w:sz w:val="24"/>
              </w:rPr>
            </w:pPr>
            <w:r w:rsidRPr="002347D1">
              <w:rPr>
                <w:sz w:val="24"/>
              </w:rPr>
              <w:t>от 1,5 до 3,0</w:t>
            </w:r>
          </w:p>
        </w:tc>
        <w:tc>
          <w:tcPr>
            <w:tcW w:w="4605" w:type="dxa"/>
          </w:tcPr>
          <w:p w:rsidR="00AA2756" w:rsidRPr="002347D1" w:rsidRDefault="00AA2756" w:rsidP="002347D1">
            <w:pPr>
              <w:rPr>
                <w:sz w:val="24"/>
              </w:rPr>
            </w:pPr>
            <w:r w:rsidRPr="002347D1">
              <w:rPr>
                <w:sz w:val="24"/>
              </w:rPr>
              <w:t>1,0</w:t>
            </w:r>
          </w:p>
        </w:tc>
      </w:tr>
      <w:tr w:rsidR="00AA2756" w:rsidRPr="00142B4D" w:rsidTr="004B131A">
        <w:trPr>
          <w:trHeight w:hRule="exact" w:val="340"/>
        </w:trPr>
        <w:tc>
          <w:tcPr>
            <w:tcW w:w="4770" w:type="dxa"/>
          </w:tcPr>
          <w:p w:rsidR="00AA2756" w:rsidRPr="002347D1" w:rsidRDefault="00AA2756" w:rsidP="002347D1">
            <w:pPr>
              <w:ind w:firstLine="525"/>
              <w:rPr>
                <w:sz w:val="24"/>
              </w:rPr>
            </w:pPr>
            <w:r w:rsidRPr="002347D1">
              <w:rPr>
                <w:sz w:val="24"/>
              </w:rPr>
              <w:t>от 3,0 до 10</w:t>
            </w:r>
          </w:p>
        </w:tc>
        <w:tc>
          <w:tcPr>
            <w:tcW w:w="4605" w:type="dxa"/>
          </w:tcPr>
          <w:p w:rsidR="00AA2756" w:rsidRPr="002347D1" w:rsidRDefault="00AA2756" w:rsidP="002347D1">
            <w:pPr>
              <w:rPr>
                <w:sz w:val="24"/>
              </w:rPr>
            </w:pPr>
            <w:r w:rsidRPr="002347D1">
              <w:rPr>
                <w:sz w:val="24"/>
              </w:rPr>
              <w:t>2,0</w:t>
            </w:r>
          </w:p>
        </w:tc>
      </w:tr>
    </w:tbl>
    <w:p w:rsidR="00AA2756" w:rsidRPr="00142B4D" w:rsidRDefault="00AA2756" w:rsidP="002347D1">
      <w:pPr>
        <w:ind w:right="24" w:firstLine="600"/>
        <w:rPr>
          <w:szCs w:val="28"/>
        </w:rPr>
      </w:pPr>
    </w:p>
    <w:p w:rsidR="00AA2756" w:rsidRPr="00142B4D" w:rsidRDefault="00AA2756" w:rsidP="002347D1">
      <w:pPr>
        <w:ind w:right="24" w:firstLine="600"/>
        <w:rPr>
          <w:szCs w:val="28"/>
        </w:rPr>
      </w:pPr>
      <w:r w:rsidRPr="00142B4D">
        <w:rPr>
          <w:szCs w:val="28"/>
        </w:rPr>
        <w:t xml:space="preserve">2.6.10. Максимальный размер земельного участка для размещения понизительных подстанций напряжением 35 </w:t>
      </w:r>
      <w:proofErr w:type="spellStart"/>
      <w:r w:rsidRPr="00142B4D">
        <w:rPr>
          <w:szCs w:val="28"/>
        </w:rPr>
        <w:t>кВ</w:t>
      </w:r>
      <w:proofErr w:type="spellEnd"/>
      <w:r w:rsidRPr="00142B4D">
        <w:rPr>
          <w:szCs w:val="28"/>
        </w:rPr>
        <w:t xml:space="preserve"> и выше принимается </w:t>
      </w:r>
      <w:smartTag w:uri="urn:schemas-microsoft-com:office:smarttags" w:element="metricconverter">
        <w:smartTagPr>
          <w:attr w:name="ProductID" w:val="0,6 га"/>
        </w:smartTagPr>
        <w:r w:rsidRPr="00142B4D">
          <w:rPr>
            <w:szCs w:val="28"/>
          </w:rPr>
          <w:t>0,6 га</w:t>
        </w:r>
      </w:smartTag>
      <w:r w:rsidRPr="00142B4D">
        <w:rPr>
          <w:szCs w:val="28"/>
        </w:rPr>
        <w:t>.</w:t>
      </w:r>
    </w:p>
    <w:p w:rsidR="00AA2756" w:rsidRPr="00142B4D" w:rsidRDefault="00AA2756" w:rsidP="002347D1">
      <w:pPr>
        <w:ind w:right="24" w:firstLine="600"/>
        <w:rPr>
          <w:szCs w:val="28"/>
        </w:rPr>
      </w:pPr>
      <w:r w:rsidRPr="00142B4D">
        <w:rPr>
          <w:szCs w:val="28"/>
        </w:rPr>
        <w:t>2.6.11. Максимальные размеры земельных участков для размещения котельных в зависимости от их производительности приведены в таблице 15.</w:t>
      </w:r>
    </w:p>
    <w:p w:rsidR="002347D1" w:rsidRDefault="002347D1" w:rsidP="002347D1">
      <w:pPr>
        <w:ind w:firstLine="720"/>
        <w:jc w:val="right"/>
        <w:rPr>
          <w:szCs w:val="28"/>
        </w:rPr>
      </w:pPr>
    </w:p>
    <w:p w:rsidR="002347D1" w:rsidRDefault="002347D1" w:rsidP="002347D1">
      <w:pPr>
        <w:ind w:firstLine="720"/>
        <w:jc w:val="right"/>
        <w:rPr>
          <w:szCs w:val="28"/>
        </w:rPr>
      </w:pPr>
    </w:p>
    <w:p w:rsidR="00AA2756" w:rsidRPr="00142B4D" w:rsidRDefault="00AA2756" w:rsidP="002347D1">
      <w:pPr>
        <w:ind w:firstLine="720"/>
        <w:jc w:val="right"/>
        <w:rPr>
          <w:szCs w:val="28"/>
        </w:rPr>
      </w:pPr>
      <w:r w:rsidRPr="00142B4D">
        <w:rPr>
          <w:szCs w:val="28"/>
        </w:rPr>
        <w:lastRenderedPageBreak/>
        <w:t>Таблица 15</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480"/>
      </w:tblGrid>
      <w:tr w:rsidR="00AA2756" w:rsidRPr="002347D1" w:rsidTr="004B131A">
        <w:trPr>
          <w:trHeight w:hRule="exact" w:val="340"/>
        </w:trPr>
        <w:tc>
          <w:tcPr>
            <w:tcW w:w="4745" w:type="dxa"/>
            <w:vAlign w:val="center"/>
          </w:tcPr>
          <w:p w:rsidR="00AA2756" w:rsidRPr="002347D1" w:rsidRDefault="00AA2756" w:rsidP="002347D1">
            <w:pPr>
              <w:rPr>
                <w:sz w:val="24"/>
              </w:rPr>
            </w:pPr>
            <w:r w:rsidRPr="002347D1">
              <w:rPr>
                <w:sz w:val="24"/>
              </w:rPr>
              <w:t>Теплопроизводительность, Гкал/чел.</w:t>
            </w:r>
          </w:p>
        </w:tc>
        <w:tc>
          <w:tcPr>
            <w:tcW w:w="4480" w:type="dxa"/>
            <w:vAlign w:val="center"/>
          </w:tcPr>
          <w:p w:rsidR="00AA2756" w:rsidRPr="002347D1" w:rsidRDefault="00AA2756" w:rsidP="002347D1">
            <w:pPr>
              <w:rPr>
                <w:sz w:val="24"/>
              </w:rPr>
            </w:pPr>
            <w:r w:rsidRPr="002347D1">
              <w:rPr>
                <w:sz w:val="24"/>
              </w:rPr>
              <w:t>Площадь, га</w:t>
            </w:r>
          </w:p>
        </w:tc>
      </w:tr>
      <w:tr w:rsidR="00AA2756" w:rsidRPr="002347D1" w:rsidTr="004B131A">
        <w:trPr>
          <w:trHeight w:hRule="exact" w:val="340"/>
        </w:trPr>
        <w:tc>
          <w:tcPr>
            <w:tcW w:w="4745" w:type="dxa"/>
          </w:tcPr>
          <w:p w:rsidR="00AA2756" w:rsidRPr="002347D1" w:rsidRDefault="00AA2756" w:rsidP="002347D1">
            <w:pPr>
              <w:rPr>
                <w:sz w:val="24"/>
              </w:rPr>
            </w:pPr>
            <w:r w:rsidRPr="002347D1">
              <w:rPr>
                <w:sz w:val="24"/>
              </w:rPr>
              <w:t>до 5</w:t>
            </w:r>
          </w:p>
        </w:tc>
        <w:tc>
          <w:tcPr>
            <w:tcW w:w="4480" w:type="dxa"/>
          </w:tcPr>
          <w:p w:rsidR="00AA2756" w:rsidRPr="002347D1" w:rsidRDefault="00AA2756" w:rsidP="002347D1">
            <w:pPr>
              <w:rPr>
                <w:sz w:val="24"/>
              </w:rPr>
            </w:pPr>
            <w:r w:rsidRPr="002347D1">
              <w:rPr>
                <w:sz w:val="24"/>
              </w:rPr>
              <w:t>0,7</w:t>
            </w:r>
          </w:p>
        </w:tc>
      </w:tr>
      <w:tr w:rsidR="00AA2756" w:rsidRPr="002347D1" w:rsidTr="004B131A">
        <w:trPr>
          <w:trHeight w:hRule="exact" w:val="340"/>
        </w:trPr>
        <w:tc>
          <w:tcPr>
            <w:tcW w:w="4745" w:type="dxa"/>
          </w:tcPr>
          <w:p w:rsidR="00AA2756" w:rsidRPr="002347D1" w:rsidRDefault="00AA2756" w:rsidP="002347D1">
            <w:pPr>
              <w:rPr>
                <w:sz w:val="24"/>
              </w:rPr>
            </w:pPr>
            <w:r w:rsidRPr="002347D1">
              <w:rPr>
                <w:sz w:val="24"/>
              </w:rPr>
              <w:t>от 5 до 10</w:t>
            </w:r>
          </w:p>
        </w:tc>
        <w:tc>
          <w:tcPr>
            <w:tcW w:w="4480" w:type="dxa"/>
          </w:tcPr>
          <w:p w:rsidR="00AA2756" w:rsidRPr="002347D1" w:rsidRDefault="00AA2756" w:rsidP="002347D1">
            <w:pPr>
              <w:rPr>
                <w:sz w:val="24"/>
              </w:rPr>
            </w:pPr>
            <w:r w:rsidRPr="002347D1">
              <w:rPr>
                <w:sz w:val="24"/>
              </w:rPr>
              <w:t>1,0</w:t>
            </w:r>
          </w:p>
        </w:tc>
      </w:tr>
      <w:tr w:rsidR="00AA2756" w:rsidRPr="002347D1" w:rsidTr="004B131A">
        <w:trPr>
          <w:trHeight w:hRule="exact" w:val="340"/>
        </w:trPr>
        <w:tc>
          <w:tcPr>
            <w:tcW w:w="4745" w:type="dxa"/>
          </w:tcPr>
          <w:p w:rsidR="00AA2756" w:rsidRPr="002347D1" w:rsidRDefault="00AA2756" w:rsidP="002347D1">
            <w:pPr>
              <w:rPr>
                <w:sz w:val="24"/>
              </w:rPr>
            </w:pPr>
            <w:r w:rsidRPr="002347D1">
              <w:rPr>
                <w:sz w:val="24"/>
              </w:rPr>
              <w:t>от 10 до 50</w:t>
            </w:r>
          </w:p>
        </w:tc>
        <w:tc>
          <w:tcPr>
            <w:tcW w:w="4480" w:type="dxa"/>
          </w:tcPr>
          <w:p w:rsidR="00AA2756" w:rsidRPr="002347D1" w:rsidRDefault="00AA2756" w:rsidP="002347D1">
            <w:pPr>
              <w:rPr>
                <w:sz w:val="24"/>
              </w:rPr>
            </w:pPr>
            <w:r w:rsidRPr="002347D1">
              <w:rPr>
                <w:sz w:val="24"/>
              </w:rPr>
              <w:t>1,5</w:t>
            </w:r>
          </w:p>
        </w:tc>
      </w:tr>
    </w:tbl>
    <w:p w:rsidR="00AA2756" w:rsidRPr="002347D1" w:rsidRDefault="00AA2756" w:rsidP="002347D1">
      <w:pPr>
        <w:ind w:right="24" w:firstLine="600"/>
        <w:rPr>
          <w:sz w:val="24"/>
        </w:rPr>
      </w:pPr>
    </w:p>
    <w:p w:rsidR="00AA2756" w:rsidRPr="00142B4D" w:rsidRDefault="00AA2756" w:rsidP="002347D1">
      <w:pPr>
        <w:ind w:right="24" w:firstLine="600"/>
        <w:rPr>
          <w:szCs w:val="28"/>
        </w:rPr>
      </w:pPr>
      <w:r w:rsidRPr="00142B4D">
        <w:rPr>
          <w:szCs w:val="28"/>
        </w:rPr>
        <w:t>2.6.12. В зонах застройки многоэтажными многоквартирными домами следует предусматривать дождевую канализацию закрытого типа. Применение открытых водоотводящих устройств (канав, кюветов, лотков) допускается на территории парков с устройством мостиков или труб на пересечении с улицами, дорогами, проездами и тротуарами.</w:t>
      </w:r>
    </w:p>
    <w:p w:rsidR="00AA2756" w:rsidRPr="00142B4D" w:rsidRDefault="00AA2756" w:rsidP="002347D1">
      <w:pPr>
        <w:ind w:right="24" w:firstLine="600"/>
        <w:rPr>
          <w:szCs w:val="28"/>
        </w:rPr>
      </w:pPr>
      <w:r w:rsidRPr="00142B4D">
        <w:rPr>
          <w:szCs w:val="28"/>
        </w:rPr>
        <w:t>2.6.13. Размещение подземных инженерных сетей, за исключением газовых сетей низкого давления и кабельных сетей, предусматривается преимущественно в пределах поперечных профилей улиц и дорог.</w:t>
      </w:r>
    </w:p>
    <w:p w:rsidR="00AA2756" w:rsidRPr="00142B4D" w:rsidRDefault="00AA2756" w:rsidP="002347D1">
      <w:pPr>
        <w:ind w:right="24" w:firstLine="600"/>
        <w:rPr>
          <w:szCs w:val="28"/>
        </w:rPr>
      </w:pPr>
      <w:r w:rsidRPr="00142B4D">
        <w:rPr>
          <w:szCs w:val="28"/>
        </w:rPr>
        <w:t>2.6.14. Размещение газовых сетей низкого давления и кабельных сетей (силовые, связи, сигнализации и диспетчерские) предусматривается вне пределов поперечных профилей улиц и дорог.</w:t>
      </w:r>
    </w:p>
    <w:p w:rsidR="00AA2756" w:rsidRPr="00142B4D" w:rsidRDefault="00AA2756" w:rsidP="002347D1">
      <w:pPr>
        <w:ind w:right="24" w:firstLine="600"/>
        <w:rPr>
          <w:szCs w:val="28"/>
        </w:rPr>
      </w:pPr>
      <w:r w:rsidRPr="00142B4D">
        <w:rPr>
          <w:szCs w:val="28"/>
        </w:rPr>
        <w:t>2.7. Расчетные показатели в области благоустройства придомовой территории.</w:t>
      </w:r>
    </w:p>
    <w:p w:rsidR="00AA2756" w:rsidRPr="00142B4D" w:rsidRDefault="00AA2756" w:rsidP="002347D1">
      <w:pPr>
        <w:ind w:right="24" w:firstLine="600"/>
        <w:rPr>
          <w:szCs w:val="28"/>
        </w:rPr>
      </w:pPr>
      <w:r w:rsidRPr="00142B4D">
        <w:rPr>
          <w:szCs w:val="28"/>
        </w:rPr>
        <w:t xml:space="preserve">2.7.1. Часть земельного участка, предназначенного для размещения многоквартирного жилого дома, незастроенная непосредственно многоквартирным жилым домом, образует придомовую территорию с элементами благоустройства и обслуживания дома, включая: </w:t>
      </w:r>
    </w:p>
    <w:p w:rsidR="00AA2756" w:rsidRPr="00142B4D" w:rsidRDefault="00AA2756" w:rsidP="002347D1">
      <w:pPr>
        <w:ind w:right="24" w:firstLine="525"/>
        <w:rPr>
          <w:spacing w:val="-2"/>
          <w:szCs w:val="28"/>
        </w:rPr>
      </w:pPr>
      <w:r w:rsidRPr="00142B4D">
        <w:rPr>
          <w:spacing w:val="-2"/>
          <w:szCs w:val="28"/>
        </w:rPr>
        <w:t>1) подходы и подъезды к дому;</w:t>
      </w:r>
    </w:p>
    <w:p w:rsidR="00AA2756" w:rsidRPr="00142B4D" w:rsidRDefault="00AA2756" w:rsidP="002347D1">
      <w:pPr>
        <w:ind w:right="24" w:firstLine="525"/>
        <w:rPr>
          <w:bCs/>
          <w:szCs w:val="28"/>
        </w:rPr>
      </w:pPr>
      <w:r w:rsidRPr="00142B4D">
        <w:rPr>
          <w:spacing w:val="-2"/>
          <w:szCs w:val="28"/>
        </w:rPr>
        <w:t>2) </w:t>
      </w:r>
      <w:r w:rsidRPr="00142B4D">
        <w:rPr>
          <w:bCs/>
          <w:szCs w:val="28"/>
        </w:rPr>
        <w:t>стоянки для хранения индивидуального автомобильного транспорта (включая гостевые и при</w:t>
      </w:r>
      <w:r w:rsidR="002102F2">
        <w:rPr>
          <w:bCs/>
          <w:szCs w:val="28"/>
        </w:rPr>
        <w:t xml:space="preserve"> </w:t>
      </w:r>
      <w:r w:rsidRPr="00142B4D">
        <w:rPr>
          <w:bCs/>
          <w:szCs w:val="28"/>
        </w:rPr>
        <w:t>объектные, если в доме есть встроенные и пристроенные нежилые помещения);</w:t>
      </w:r>
    </w:p>
    <w:p w:rsidR="00AA2756" w:rsidRPr="00142B4D" w:rsidRDefault="00AA2756" w:rsidP="002347D1">
      <w:pPr>
        <w:ind w:right="24" w:firstLine="525"/>
        <w:rPr>
          <w:spacing w:val="-2"/>
          <w:szCs w:val="28"/>
        </w:rPr>
      </w:pPr>
      <w:r w:rsidRPr="00142B4D">
        <w:rPr>
          <w:spacing w:val="-2"/>
          <w:szCs w:val="28"/>
        </w:rPr>
        <w:t xml:space="preserve">3) территория зеленых насаждений с площадками для игр детей и отдыха взрослых, </w:t>
      </w:r>
      <w:r w:rsidRPr="00142B4D">
        <w:rPr>
          <w:szCs w:val="28"/>
        </w:rPr>
        <w:t>занятий физической культурой и спортом</w:t>
      </w:r>
      <w:r w:rsidRPr="00142B4D">
        <w:rPr>
          <w:spacing w:val="-2"/>
          <w:szCs w:val="28"/>
        </w:rPr>
        <w:t>;</w:t>
      </w:r>
    </w:p>
    <w:p w:rsidR="00AA2756" w:rsidRPr="00142B4D" w:rsidRDefault="00AA2756" w:rsidP="002347D1">
      <w:pPr>
        <w:pStyle w:val="ConsPlusNonformat"/>
        <w:ind w:firstLine="600"/>
        <w:rPr>
          <w:rFonts w:ascii="Times New Roman" w:hAnsi="Times New Roman"/>
          <w:sz w:val="28"/>
          <w:szCs w:val="28"/>
        </w:rPr>
      </w:pPr>
      <w:r w:rsidRPr="00142B4D">
        <w:rPr>
          <w:rFonts w:ascii="Times New Roman" w:hAnsi="Times New Roman" w:cs="Times New Roman"/>
          <w:spacing w:val="-2"/>
          <w:sz w:val="28"/>
          <w:szCs w:val="28"/>
        </w:rPr>
        <w:t>4)</w:t>
      </w:r>
      <w:r w:rsidRPr="00142B4D">
        <w:rPr>
          <w:spacing w:val="-2"/>
          <w:sz w:val="28"/>
          <w:szCs w:val="28"/>
        </w:rPr>
        <w:t> </w:t>
      </w:r>
      <w:r w:rsidRPr="00142B4D">
        <w:rPr>
          <w:rFonts w:ascii="Times New Roman" w:hAnsi="Times New Roman"/>
          <w:spacing w:val="-2"/>
          <w:sz w:val="28"/>
          <w:szCs w:val="28"/>
        </w:rPr>
        <w:t>хозяйственные (контейнерные) площадки для сбора мусора</w:t>
      </w:r>
      <w:r w:rsidRPr="00142B4D">
        <w:rPr>
          <w:rFonts w:ascii="Times New Roman" w:hAnsi="Times New Roman" w:cs="Times New Roman"/>
          <w:spacing w:val="-2"/>
          <w:sz w:val="28"/>
          <w:szCs w:val="28"/>
        </w:rPr>
        <w:t>.</w:t>
      </w:r>
    </w:p>
    <w:p w:rsidR="00AA2756" w:rsidRPr="00142B4D" w:rsidRDefault="00AA2756" w:rsidP="002347D1">
      <w:pPr>
        <w:ind w:right="24" w:firstLine="525"/>
        <w:rPr>
          <w:szCs w:val="28"/>
        </w:rPr>
      </w:pPr>
      <w:r w:rsidRPr="00142B4D">
        <w:rPr>
          <w:szCs w:val="28"/>
        </w:rPr>
        <w:t xml:space="preserve">2.7.2. Для расчета минимального размера элемента придомовой территории используется показатель - минимальная удельная площадь элемента придомовой территории. Удельная площадь элемента придомовой территории определяется как отношение площади элемента придомовой территории в квадратных метрах, к общей площади квартир, встроенных </w:t>
      </w:r>
      <w:r w:rsidRPr="00142B4D">
        <w:rPr>
          <w:bCs/>
          <w:szCs w:val="28"/>
        </w:rPr>
        <w:t>и пристроенных</w:t>
      </w:r>
      <w:r w:rsidRPr="00142B4D">
        <w:rPr>
          <w:szCs w:val="28"/>
        </w:rPr>
        <w:t xml:space="preserve"> помещений многоквартирного жилого дома в квадратных метрах. Показатели минимальной удельной площади </w:t>
      </w:r>
      <w:r w:rsidRPr="00142B4D">
        <w:rPr>
          <w:bCs/>
          <w:szCs w:val="28"/>
        </w:rPr>
        <w:t xml:space="preserve">придомовой территории и отдельных ее элементов для </w:t>
      </w:r>
      <w:r w:rsidRPr="00142B4D">
        <w:rPr>
          <w:szCs w:val="28"/>
        </w:rPr>
        <w:t>многоквартирных жилых домов</w:t>
      </w:r>
      <w:r w:rsidRPr="00142B4D">
        <w:rPr>
          <w:bCs/>
          <w:szCs w:val="28"/>
        </w:rPr>
        <w:t xml:space="preserve"> различной средней этажности </w:t>
      </w:r>
      <w:r w:rsidRPr="00142B4D">
        <w:rPr>
          <w:szCs w:val="28"/>
        </w:rPr>
        <w:t>приведены в таблице 16.</w:t>
      </w:r>
    </w:p>
    <w:p w:rsidR="00AA2756" w:rsidRPr="00142B4D" w:rsidRDefault="00AA2756" w:rsidP="002347D1">
      <w:pPr>
        <w:suppressAutoHyphens/>
        <w:overflowPunct w:val="0"/>
        <w:ind w:right="24" w:firstLine="525"/>
        <w:jc w:val="right"/>
        <w:rPr>
          <w:szCs w:val="28"/>
        </w:rPr>
      </w:pPr>
      <w:r w:rsidRPr="00142B4D">
        <w:rPr>
          <w:szCs w:val="28"/>
        </w:rPr>
        <w:t>Таблица 16</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1138"/>
        <w:gridCol w:w="995"/>
        <w:gridCol w:w="1053"/>
        <w:gridCol w:w="1204"/>
      </w:tblGrid>
      <w:tr w:rsidR="00AA2756" w:rsidRPr="00142B4D" w:rsidTr="004B131A">
        <w:trPr>
          <w:trHeight w:val="383"/>
          <w:jc w:val="center"/>
        </w:trPr>
        <w:tc>
          <w:tcPr>
            <w:tcW w:w="4975" w:type="dxa"/>
            <w:vMerge w:val="restart"/>
            <w:vAlign w:val="center"/>
          </w:tcPr>
          <w:p w:rsidR="00AA2756" w:rsidRPr="002347D1" w:rsidRDefault="00AA2756" w:rsidP="002347D1">
            <w:pPr>
              <w:ind w:firstLine="525"/>
              <w:rPr>
                <w:sz w:val="24"/>
              </w:rPr>
            </w:pPr>
            <w:r w:rsidRPr="002347D1">
              <w:rPr>
                <w:sz w:val="24"/>
              </w:rPr>
              <w:t>Придомовая территория многоквартирного жилого дома и ее элементы</w:t>
            </w:r>
          </w:p>
        </w:tc>
        <w:tc>
          <w:tcPr>
            <w:tcW w:w="4376" w:type="dxa"/>
            <w:gridSpan w:val="4"/>
            <w:vAlign w:val="center"/>
          </w:tcPr>
          <w:p w:rsidR="00AA2756" w:rsidRPr="002347D1" w:rsidRDefault="00AA2756" w:rsidP="002347D1">
            <w:pPr>
              <w:ind w:firstLine="525"/>
              <w:rPr>
                <w:sz w:val="24"/>
              </w:rPr>
            </w:pPr>
            <w:r w:rsidRPr="002347D1">
              <w:rPr>
                <w:sz w:val="24"/>
              </w:rPr>
              <w:t xml:space="preserve">Минимальная удельная площадь придомовой территории и ее элементов </w:t>
            </w:r>
          </w:p>
        </w:tc>
      </w:tr>
      <w:tr w:rsidR="00AA2756" w:rsidRPr="00142B4D" w:rsidTr="004B131A">
        <w:trPr>
          <w:trHeight w:val="382"/>
          <w:jc w:val="center"/>
        </w:trPr>
        <w:tc>
          <w:tcPr>
            <w:tcW w:w="4975" w:type="dxa"/>
            <w:vMerge/>
            <w:vAlign w:val="center"/>
          </w:tcPr>
          <w:p w:rsidR="00AA2756" w:rsidRPr="002347D1" w:rsidRDefault="00AA2756" w:rsidP="002347D1">
            <w:pPr>
              <w:ind w:firstLine="525"/>
              <w:rPr>
                <w:sz w:val="24"/>
              </w:rPr>
            </w:pPr>
          </w:p>
        </w:tc>
        <w:tc>
          <w:tcPr>
            <w:tcW w:w="1134" w:type="dxa"/>
          </w:tcPr>
          <w:p w:rsidR="00AA2756" w:rsidRPr="002347D1" w:rsidRDefault="00AA2756" w:rsidP="002347D1">
            <w:pPr>
              <w:rPr>
                <w:sz w:val="24"/>
              </w:rPr>
            </w:pPr>
            <w:r w:rsidRPr="002347D1">
              <w:rPr>
                <w:sz w:val="24"/>
              </w:rPr>
              <w:t xml:space="preserve">3 </w:t>
            </w:r>
            <w:proofErr w:type="spellStart"/>
            <w:r w:rsidRPr="002347D1">
              <w:rPr>
                <w:sz w:val="24"/>
              </w:rPr>
              <w:t>эт</w:t>
            </w:r>
            <w:proofErr w:type="spellEnd"/>
            <w:r w:rsidRPr="002347D1">
              <w:rPr>
                <w:sz w:val="24"/>
              </w:rPr>
              <w:t>.</w:t>
            </w:r>
          </w:p>
        </w:tc>
        <w:tc>
          <w:tcPr>
            <w:tcW w:w="992" w:type="dxa"/>
          </w:tcPr>
          <w:p w:rsidR="00AA2756" w:rsidRPr="002347D1" w:rsidRDefault="00AA2756" w:rsidP="002347D1">
            <w:pPr>
              <w:rPr>
                <w:sz w:val="24"/>
              </w:rPr>
            </w:pPr>
            <w:r w:rsidRPr="002347D1">
              <w:rPr>
                <w:sz w:val="24"/>
              </w:rPr>
              <w:t xml:space="preserve">5 </w:t>
            </w:r>
            <w:proofErr w:type="spellStart"/>
            <w:r w:rsidRPr="002347D1">
              <w:rPr>
                <w:sz w:val="24"/>
              </w:rPr>
              <w:t>эт</w:t>
            </w:r>
            <w:proofErr w:type="spellEnd"/>
            <w:r w:rsidRPr="002347D1">
              <w:rPr>
                <w:sz w:val="24"/>
              </w:rPr>
              <w:t>.</w:t>
            </w:r>
          </w:p>
        </w:tc>
        <w:tc>
          <w:tcPr>
            <w:tcW w:w="1050" w:type="dxa"/>
          </w:tcPr>
          <w:p w:rsidR="00AA2756" w:rsidRPr="002347D1" w:rsidRDefault="00AA2756" w:rsidP="002347D1">
            <w:pPr>
              <w:rPr>
                <w:sz w:val="24"/>
              </w:rPr>
            </w:pPr>
            <w:r w:rsidRPr="002347D1">
              <w:rPr>
                <w:sz w:val="24"/>
              </w:rPr>
              <w:t xml:space="preserve">9 </w:t>
            </w:r>
            <w:proofErr w:type="spellStart"/>
            <w:r w:rsidRPr="002347D1">
              <w:rPr>
                <w:sz w:val="24"/>
              </w:rPr>
              <w:t>эт</w:t>
            </w:r>
            <w:proofErr w:type="spellEnd"/>
            <w:r w:rsidRPr="002347D1">
              <w:rPr>
                <w:sz w:val="24"/>
              </w:rPr>
              <w:t>.</w:t>
            </w:r>
          </w:p>
        </w:tc>
        <w:tc>
          <w:tcPr>
            <w:tcW w:w="1200" w:type="dxa"/>
          </w:tcPr>
          <w:p w:rsidR="00AA2756" w:rsidRPr="002347D1" w:rsidRDefault="00AA2756" w:rsidP="002347D1">
            <w:pPr>
              <w:rPr>
                <w:sz w:val="24"/>
              </w:rPr>
            </w:pPr>
            <w:r w:rsidRPr="002347D1">
              <w:rPr>
                <w:sz w:val="24"/>
              </w:rPr>
              <w:t xml:space="preserve">17 </w:t>
            </w:r>
            <w:proofErr w:type="spellStart"/>
            <w:r w:rsidRPr="002347D1">
              <w:rPr>
                <w:sz w:val="24"/>
              </w:rPr>
              <w:t>эт</w:t>
            </w:r>
            <w:proofErr w:type="spellEnd"/>
            <w:r w:rsidRPr="002347D1">
              <w:rPr>
                <w:sz w:val="24"/>
              </w:rPr>
              <w:t>.</w:t>
            </w:r>
          </w:p>
        </w:tc>
      </w:tr>
      <w:tr w:rsidR="00AA2756" w:rsidRPr="00142B4D" w:rsidTr="004B131A">
        <w:trPr>
          <w:trHeight w:val="381"/>
          <w:jc w:val="center"/>
        </w:trPr>
        <w:tc>
          <w:tcPr>
            <w:tcW w:w="4975" w:type="dxa"/>
          </w:tcPr>
          <w:p w:rsidR="00AA2756" w:rsidRPr="002347D1" w:rsidRDefault="00AA2756" w:rsidP="002347D1">
            <w:pPr>
              <w:ind w:firstLine="55"/>
              <w:rPr>
                <w:sz w:val="24"/>
              </w:rPr>
            </w:pPr>
            <w:r w:rsidRPr="002347D1">
              <w:rPr>
                <w:bCs/>
                <w:sz w:val="24"/>
              </w:rPr>
              <w:t>Стоянки для хранения индивидуального автомобильного транспорта</w:t>
            </w:r>
          </w:p>
        </w:tc>
        <w:tc>
          <w:tcPr>
            <w:tcW w:w="1134" w:type="dxa"/>
          </w:tcPr>
          <w:p w:rsidR="00AA2756" w:rsidRPr="002347D1" w:rsidRDefault="00AA2756" w:rsidP="002347D1">
            <w:pPr>
              <w:rPr>
                <w:sz w:val="24"/>
              </w:rPr>
            </w:pPr>
            <w:r w:rsidRPr="002347D1">
              <w:rPr>
                <w:sz w:val="24"/>
              </w:rPr>
              <w:t>0,23</w:t>
            </w:r>
          </w:p>
        </w:tc>
        <w:tc>
          <w:tcPr>
            <w:tcW w:w="992" w:type="dxa"/>
          </w:tcPr>
          <w:p w:rsidR="00AA2756" w:rsidRPr="002347D1" w:rsidRDefault="00AA2756" w:rsidP="002347D1">
            <w:pPr>
              <w:rPr>
                <w:sz w:val="24"/>
              </w:rPr>
            </w:pPr>
            <w:r w:rsidRPr="002347D1">
              <w:rPr>
                <w:sz w:val="24"/>
              </w:rPr>
              <w:t>0,20</w:t>
            </w:r>
          </w:p>
        </w:tc>
        <w:tc>
          <w:tcPr>
            <w:tcW w:w="1050" w:type="dxa"/>
          </w:tcPr>
          <w:p w:rsidR="00AA2756" w:rsidRPr="002347D1" w:rsidRDefault="00AA2756" w:rsidP="002347D1">
            <w:pPr>
              <w:rPr>
                <w:sz w:val="24"/>
              </w:rPr>
            </w:pPr>
            <w:r w:rsidRPr="002347D1">
              <w:rPr>
                <w:sz w:val="24"/>
              </w:rPr>
              <w:t>0,17</w:t>
            </w:r>
          </w:p>
        </w:tc>
        <w:tc>
          <w:tcPr>
            <w:tcW w:w="1200" w:type="dxa"/>
          </w:tcPr>
          <w:p w:rsidR="00AA2756" w:rsidRPr="002347D1" w:rsidRDefault="00AA2756" w:rsidP="002347D1">
            <w:pPr>
              <w:rPr>
                <w:sz w:val="24"/>
              </w:rPr>
            </w:pPr>
            <w:r w:rsidRPr="002347D1">
              <w:rPr>
                <w:sz w:val="24"/>
              </w:rPr>
              <w:t>0,15</w:t>
            </w:r>
          </w:p>
        </w:tc>
      </w:tr>
      <w:tr w:rsidR="00AA2756" w:rsidRPr="00142B4D" w:rsidTr="004B131A">
        <w:trPr>
          <w:trHeight w:val="20"/>
          <w:jc w:val="center"/>
        </w:trPr>
        <w:tc>
          <w:tcPr>
            <w:tcW w:w="4975" w:type="dxa"/>
          </w:tcPr>
          <w:p w:rsidR="00AA2756" w:rsidRPr="002347D1" w:rsidRDefault="00AA2756" w:rsidP="002347D1">
            <w:pPr>
              <w:ind w:firstLine="55"/>
              <w:rPr>
                <w:spacing w:val="-2"/>
                <w:sz w:val="24"/>
              </w:rPr>
            </w:pPr>
            <w:r w:rsidRPr="002347D1">
              <w:rPr>
                <w:spacing w:val="-2"/>
                <w:sz w:val="24"/>
              </w:rPr>
              <w:lastRenderedPageBreak/>
              <w:t xml:space="preserve">Территория зеленых насаждений с площадками для игр детей и отдыха взрослых, </w:t>
            </w:r>
            <w:r w:rsidRPr="002347D1">
              <w:rPr>
                <w:sz w:val="24"/>
              </w:rPr>
              <w:t>занятий физической культурой и спортом</w:t>
            </w:r>
          </w:p>
        </w:tc>
        <w:tc>
          <w:tcPr>
            <w:tcW w:w="1134" w:type="dxa"/>
          </w:tcPr>
          <w:p w:rsidR="00AA2756" w:rsidRPr="002347D1" w:rsidRDefault="00AA2756" w:rsidP="002347D1">
            <w:pPr>
              <w:rPr>
                <w:sz w:val="24"/>
              </w:rPr>
            </w:pPr>
            <w:r w:rsidRPr="002347D1">
              <w:rPr>
                <w:sz w:val="24"/>
              </w:rPr>
              <w:t>0,38</w:t>
            </w:r>
          </w:p>
        </w:tc>
        <w:tc>
          <w:tcPr>
            <w:tcW w:w="992" w:type="dxa"/>
          </w:tcPr>
          <w:p w:rsidR="00AA2756" w:rsidRPr="002347D1" w:rsidRDefault="00AA2756" w:rsidP="002347D1">
            <w:pPr>
              <w:rPr>
                <w:sz w:val="24"/>
              </w:rPr>
            </w:pPr>
            <w:r w:rsidRPr="002347D1">
              <w:rPr>
                <w:sz w:val="24"/>
              </w:rPr>
              <w:t>0,38</w:t>
            </w:r>
          </w:p>
        </w:tc>
        <w:tc>
          <w:tcPr>
            <w:tcW w:w="1050" w:type="dxa"/>
          </w:tcPr>
          <w:p w:rsidR="00AA2756" w:rsidRPr="002347D1" w:rsidRDefault="00AA2756" w:rsidP="002347D1">
            <w:pPr>
              <w:rPr>
                <w:sz w:val="24"/>
              </w:rPr>
            </w:pPr>
            <w:r w:rsidRPr="002347D1">
              <w:rPr>
                <w:sz w:val="24"/>
              </w:rPr>
              <w:t>0,38</w:t>
            </w:r>
          </w:p>
        </w:tc>
        <w:tc>
          <w:tcPr>
            <w:tcW w:w="1200" w:type="dxa"/>
          </w:tcPr>
          <w:p w:rsidR="00AA2756" w:rsidRPr="002347D1" w:rsidRDefault="00AA2756" w:rsidP="002347D1">
            <w:pPr>
              <w:rPr>
                <w:sz w:val="24"/>
              </w:rPr>
            </w:pPr>
            <w:r w:rsidRPr="002347D1">
              <w:rPr>
                <w:sz w:val="24"/>
              </w:rPr>
              <w:t>0,38</w:t>
            </w:r>
          </w:p>
        </w:tc>
      </w:tr>
      <w:tr w:rsidR="00AA2756" w:rsidRPr="00142B4D" w:rsidTr="004B131A">
        <w:trPr>
          <w:trHeight w:val="377"/>
          <w:jc w:val="center"/>
        </w:trPr>
        <w:tc>
          <w:tcPr>
            <w:tcW w:w="4975" w:type="dxa"/>
          </w:tcPr>
          <w:p w:rsidR="00AA2756" w:rsidRPr="002347D1" w:rsidRDefault="00AA2756" w:rsidP="002347D1">
            <w:pPr>
              <w:ind w:firstLine="55"/>
              <w:rPr>
                <w:spacing w:val="-2"/>
                <w:sz w:val="24"/>
              </w:rPr>
            </w:pPr>
            <w:r w:rsidRPr="002347D1">
              <w:rPr>
                <w:spacing w:val="-2"/>
                <w:sz w:val="24"/>
              </w:rPr>
              <w:t>Хозяйственные (контейнерные) площадки для сбора мусора</w:t>
            </w:r>
          </w:p>
        </w:tc>
        <w:tc>
          <w:tcPr>
            <w:tcW w:w="1134" w:type="dxa"/>
          </w:tcPr>
          <w:p w:rsidR="00AA2756" w:rsidRPr="002347D1" w:rsidRDefault="00AA2756" w:rsidP="002347D1">
            <w:pPr>
              <w:rPr>
                <w:sz w:val="24"/>
              </w:rPr>
            </w:pPr>
            <w:r w:rsidRPr="002347D1">
              <w:rPr>
                <w:sz w:val="24"/>
              </w:rPr>
              <w:t>0,005</w:t>
            </w:r>
          </w:p>
        </w:tc>
        <w:tc>
          <w:tcPr>
            <w:tcW w:w="992" w:type="dxa"/>
          </w:tcPr>
          <w:p w:rsidR="00AA2756" w:rsidRPr="002347D1" w:rsidRDefault="00AA2756" w:rsidP="002347D1">
            <w:pPr>
              <w:rPr>
                <w:sz w:val="24"/>
              </w:rPr>
            </w:pPr>
            <w:r w:rsidRPr="002347D1">
              <w:rPr>
                <w:sz w:val="24"/>
              </w:rPr>
              <w:t>0,005</w:t>
            </w:r>
          </w:p>
        </w:tc>
        <w:tc>
          <w:tcPr>
            <w:tcW w:w="1050" w:type="dxa"/>
          </w:tcPr>
          <w:p w:rsidR="00AA2756" w:rsidRPr="002347D1" w:rsidRDefault="00AA2756" w:rsidP="002347D1">
            <w:pPr>
              <w:rPr>
                <w:sz w:val="24"/>
              </w:rPr>
            </w:pPr>
            <w:r w:rsidRPr="002347D1">
              <w:rPr>
                <w:sz w:val="24"/>
              </w:rPr>
              <w:t>0,005</w:t>
            </w:r>
          </w:p>
        </w:tc>
        <w:tc>
          <w:tcPr>
            <w:tcW w:w="1200" w:type="dxa"/>
          </w:tcPr>
          <w:p w:rsidR="00AA2756" w:rsidRPr="002347D1" w:rsidRDefault="00AA2756" w:rsidP="002347D1">
            <w:pPr>
              <w:rPr>
                <w:sz w:val="24"/>
              </w:rPr>
            </w:pPr>
            <w:r w:rsidRPr="002347D1">
              <w:rPr>
                <w:sz w:val="24"/>
              </w:rPr>
              <w:t>0,005</w:t>
            </w:r>
          </w:p>
        </w:tc>
      </w:tr>
      <w:tr w:rsidR="00AA2756" w:rsidRPr="00142B4D" w:rsidTr="004B131A">
        <w:trPr>
          <w:trHeight w:val="424"/>
          <w:jc w:val="center"/>
        </w:trPr>
        <w:tc>
          <w:tcPr>
            <w:tcW w:w="4975" w:type="dxa"/>
          </w:tcPr>
          <w:p w:rsidR="00AA2756" w:rsidRPr="002347D1" w:rsidRDefault="00AA2756" w:rsidP="002347D1">
            <w:pPr>
              <w:ind w:firstLine="55"/>
              <w:rPr>
                <w:spacing w:val="-2"/>
                <w:sz w:val="24"/>
              </w:rPr>
            </w:pPr>
            <w:r w:rsidRPr="002347D1">
              <w:rPr>
                <w:spacing w:val="-2"/>
                <w:sz w:val="24"/>
              </w:rPr>
              <w:t>Придомовая территория в целом</w:t>
            </w:r>
          </w:p>
        </w:tc>
        <w:tc>
          <w:tcPr>
            <w:tcW w:w="1134" w:type="dxa"/>
          </w:tcPr>
          <w:p w:rsidR="00AA2756" w:rsidRPr="002347D1" w:rsidRDefault="00AA2756" w:rsidP="002347D1">
            <w:pPr>
              <w:rPr>
                <w:sz w:val="24"/>
              </w:rPr>
            </w:pPr>
            <w:r w:rsidRPr="002347D1">
              <w:rPr>
                <w:sz w:val="24"/>
              </w:rPr>
              <w:t>0,90</w:t>
            </w:r>
          </w:p>
        </w:tc>
        <w:tc>
          <w:tcPr>
            <w:tcW w:w="992" w:type="dxa"/>
          </w:tcPr>
          <w:p w:rsidR="00AA2756" w:rsidRPr="002347D1" w:rsidRDefault="00AA2756" w:rsidP="002347D1">
            <w:pPr>
              <w:rPr>
                <w:sz w:val="24"/>
              </w:rPr>
            </w:pPr>
            <w:r w:rsidRPr="002347D1">
              <w:rPr>
                <w:sz w:val="24"/>
              </w:rPr>
              <w:t>0,78</w:t>
            </w:r>
          </w:p>
        </w:tc>
        <w:tc>
          <w:tcPr>
            <w:tcW w:w="1050" w:type="dxa"/>
          </w:tcPr>
          <w:p w:rsidR="00AA2756" w:rsidRPr="002347D1" w:rsidRDefault="00AA2756" w:rsidP="002347D1">
            <w:pPr>
              <w:rPr>
                <w:sz w:val="24"/>
              </w:rPr>
            </w:pPr>
            <w:r w:rsidRPr="002347D1">
              <w:rPr>
                <w:sz w:val="24"/>
              </w:rPr>
              <w:t>0,69</w:t>
            </w:r>
          </w:p>
        </w:tc>
        <w:tc>
          <w:tcPr>
            <w:tcW w:w="1200" w:type="dxa"/>
          </w:tcPr>
          <w:p w:rsidR="00AA2756" w:rsidRPr="002347D1" w:rsidRDefault="00AA2756" w:rsidP="002347D1">
            <w:pPr>
              <w:rPr>
                <w:sz w:val="24"/>
              </w:rPr>
            </w:pPr>
            <w:r w:rsidRPr="002347D1">
              <w:rPr>
                <w:sz w:val="24"/>
              </w:rPr>
              <w:t>0,63</w:t>
            </w:r>
          </w:p>
        </w:tc>
      </w:tr>
    </w:tbl>
    <w:p w:rsidR="00AA2756" w:rsidRPr="00142B4D" w:rsidRDefault="00AA2756" w:rsidP="002347D1">
      <w:pPr>
        <w:pStyle w:val="afa"/>
        <w:spacing w:after="0"/>
        <w:ind w:left="1276" w:hanging="1276"/>
      </w:pPr>
      <w:r w:rsidRPr="00142B4D">
        <w:t>Примечание:</w:t>
      </w:r>
    </w:p>
    <w:p w:rsidR="00AA2756" w:rsidRPr="00142B4D" w:rsidRDefault="00AA2756" w:rsidP="002347D1">
      <w:pPr>
        <w:pStyle w:val="afa"/>
        <w:spacing w:after="0"/>
        <w:ind w:left="0" w:firstLine="567"/>
      </w:pPr>
      <w:r w:rsidRPr="00142B4D">
        <w:t>1) </w:t>
      </w:r>
      <w:r w:rsidRPr="00142B4D">
        <w:rPr>
          <w:bCs/>
        </w:rPr>
        <w:t xml:space="preserve">для промежуточных значений средней этажности </w:t>
      </w:r>
      <w:r w:rsidRPr="00142B4D">
        <w:t>жилых домов</w:t>
      </w:r>
      <w:r w:rsidRPr="00142B4D">
        <w:rPr>
          <w:bCs/>
        </w:rPr>
        <w:t xml:space="preserve"> </w:t>
      </w:r>
      <w:r w:rsidRPr="00142B4D">
        <w:t xml:space="preserve">минимальная удельная площадь придомовой территории и ее элементов </w:t>
      </w:r>
      <w:r w:rsidRPr="00142B4D">
        <w:rPr>
          <w:bCs/>
        </w:rPr>
        <w:t>рассчитывается методом линейной интерполяции;</w:t>
      </w:r>
    </w:p>
    <w:p w:rsidR="00AA2756" w:rsidRPr="00142B4D" w:rsidRDefault="00AA2756" w:rsidP="002347D1">
      <w:pPr>
        <w:pStyle w:val="afa"/>
        <w:spacing w:after="0"/>
        <w:ind w:left="0" w:firstLine="567"/>
      </w:pPr>
      <w:r w:rsidRPr="00142B4D">
        <w:t xml:space="preserve">2) применительно к </w:t>
      </w:r>
      <w:r w:rsidRPr="00142B4D">
        <w:rPr>
          <w:bCs/>
        </w:rPr>
        <w:t xml:space="preserve">встроенным и пристроенным нежилым помещениям </w:t>
      </w:r>
      <w:r w:rsidRPr="00142B4D">
        <w:t xml:space="preserve"> допускается перераспределять до 60 % удельной площади </w:t>
      </w:r>
      <w:r w:rsidRPr="00142B4D">
        <w:rPr>
          <w:spacing w:val="-2"/>
        </w:rPr>
        <w:t xml:space="preserve">территории зеленых насаждений с площадками для игр детей и отдыха взрослых, </w:t>
      </w:r>
      <w:r w:rsidRPr="00142B4D">
        <w:t xml:space="preserve">занятий физической культурой и спортом в пользу удельной площади </w:t>
      </w:r>
      <w:proofErr w:type="gramStart"/>
      <w:r w:rsidRPr="00142B4D">
        <w:t>при</w:t>
      </w:r>
      <w:proofErr w:type="gramEnd"/>
      <w:r w:rsidR="002102F2">
        <w:t xml:space="preserve"> </w:t>
      </w:r>
      <w:r w:rsidRPr="00142B4D">
        <w:t>объектных стоянок, обслуживающих нежилые помещения;</w:t>
      </w:r>
    </w:p>
    <w:p w:rsidR="00AA2756" w:rsidRPr="00142B4D" w:rsidRDefault="00AA2756" w:rsidP="002347D1">
      <w:pPr>
        <w:pStyle w:val="afa"/>
        <w:spacing w:after="0"/>
        <w:ind w:left="0" w:firstLine="567"/>
      </w:pPr>
      <w:r w:rsidRPr="00142B4D">
        <w:t>3) допускается устройство общей контейнерной площадки для сбора мусора, обслуживающей несколько домов на смежных земельных участках;</w:t>
      </w:r>
    </w:p>
    <w:p w:rsidR="00AA2756" w:rsidRPr="00142B4D" w:rsidRDefault="00AA2756" w:rsidP="002347D1">
      <w:pPr>
        <w:pStyle w:val="afa"/>
        <w:spacing w:after="0"/>
        <w:ind w:left="0" w:firstLine="567"/>
      </w:pPr>
      <w:r w:rsidRPr="00142B4D">
        <w:t>4) при подготовке проектов межевания территории квартала допускается за счет пропорционального перераспределения части придомовых территорий жилых домов формирование отдельных земельных участков:</w:t>
      </w:r>
    </w:p>
    <w:p w:rsidR="00AA2756" w:rsidRPr="00142B4D" w:rsidRDefault="00AA2756" w:rsidP="002347D1">
      <w:pPr>
        <w:pStyle w:val="afa"/>
        <w:spacing w:after="0"/>
        <w:ind w:left="0" w:firstLine="567"/>
      </w:pPr>
      <w:r w:rsidRPr="00142B4D">
        <w:t xml:space="preserve">- для общих внутриквартальных детских и спортивных площадок; </w:t>
      </w:r>
    </w:p>
    <w:p w:rsidR="00AA2756" w:rsidRPr="00142B4D" w:rsidRDefault="00AA2756" w:rsidP="002347D1">
      <w:pPr>
        <w:pStyle w:val="afa"/>
        <w:spacing w:after="0"/>
        <w:ind w:left="0" w:firstLine="567"/>
      </w:pPr>
      <w:r w:rsidRPr="00142B4D">
        <w:t xml:space="preserve">- для внутриквартального озеленения; </w:t>
      </w:r>
    </w:p>
    <w:p w:rsidR="00AA2756" w:rsidRPr="00142B4D" w:rsidRDefault="00AA2756" w:rsidP="002347D1">
      <w:pPr>
        <w:pStyle w:val="afa"/>
        <w:spacing w:after="0"/>
        <w:ind w:left="0" w:firstLine="567"/>
      </w:pPr>
      <w:r w:rsidRPr="00142B4D">
        <w:t>- для стоянок (в том числе многоэтажных и подземных) индивидуального автомобильного транспорта жителей многоквартирных домов квартала.</w:t>
      </w:r>
    </w:p>
    <w:p w:rsidR="00AA2756" w:rsidRPr="00142B4D" w:rsidRDefault="00AA2756" w:rsidP="002347D1">
      <w:pPr>
        <w:pStyle w:val="afa"/>
        <w:spacing w:after="0"/>
        <w:ind w:left="0" w:firstLine="567"/>
        <w:rPr>
          <w:sz w:val="28"/>
          <w:szCs w:val="28"/>
        </w:rPr>
      </w:pPr>
    </w:p>
    <w:p w:rsidR="00AA2756" w:rsidRPr="00142B4D" w:rsidRDefault="00AA2756" w:rsidP="002347D1">
      <w:pPr>
        <w:tabs>
          <w:tab w:val="left" w:pos="1617"/>
          <w:tab w:val="center" w:pos="9000"/>
          <w:tab w:val="center" w:pos="9375"/>
        </w:tabs>
        <w:ind w:right="24" w:firstLine="525"/>
        <w:rPr>
          <w:szCs w:val="28"/>
        </w:rPr>
      </w:pPr>
      <w:r w:rsidRPr="00142B4D">
        <w:rPr>
          <w:szCs w:val="28"/>
        </w:rPr>
        <w:t>2.7.3. Придомовые площадки размещаются от окон жилых и общественных зданий на расстоянии:</w:t>
      </w:r>
    </w:p>
    <w:p w:rsidR="00AA2756" w:rsidRPr="00142B4D" w:rsidRDefault="00AA2756" w:rsidP="002347D1">
      <w:pPr>
        <w:tabs>
          <w:tab w:val="center" w:pos="9000"/>
          <w:tab w:val="center" w:pos="9375"/>
        </w:tabs>
        <w:ind w:right="24" w:firstLine="525"/>
        <w:rPr>
          <w:szCs w:val="28"/>
        </w:rPr>
      </w:pPr>
      <w:r w:rsidRPr="00142B4D">
        <w:rPr>
          <w:szCs w:val="28"/>
        </w:rPr>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142B4D">
          <w:rPr>
            <w:szCs w:val="28"/>
          </w:rPr>
          <w:t>12 м</w:t>
        </w:r>
      </w:smartTag>
      <w:r w:rsidRPr="00142B4D">
        <w:rPr>
          <w:szCs w:val="28"/>
        </w:rPr>
        <w:t>,</w:t>
      </w:r>
    </w:p>
    <w:p w:rsidR="00AA2756" w:rsidRPr="00142B4D" w:rsidRDefault="00AA2756" w:rsidP="002347D1">
      <w:pPr>
        <w:tabs>
          <w:tab w:val="center" w:pos="9000"/>
          <w:tab w:val="center" w:pos="9375"/>
        </w:tabs>
        <w:ind w:right="24" w:firstLine="525"/>
        <w:rPr>
          <w:szCs w:val="28"/>
        </w:rPr>
      </w:pPr>
      <w:r w:rsidRPr="00142B4D">
        <w:rPr>
          <w:szCs w:val="28"/>
        </w:rPr>
        <w:t xml:space="preserve">- для отдыха взрослого населения - не менее </w:t>
      </w:r>
      <w:smartTag w:uri="urn:schemas-microsoft-com:office:smarttags" w:element="metricconverter">
        <w:smartTagPr>
          <w:attr w:name="ProductID" w:val="10 м"/>
        </w:smartTagPr>
        <w:r w:rsidRPr="00142B4D">
          <w:rPr>
            <w:szCs w:val="28"/>
          </w:rPr>
          <w:t>10 м</w:t>
        </w:r>
      </w:smartTag>
      <w:r w:rsidRPr="00142B4D">
        <w:rPr>
          <w:szCs w:val="28"/>
        </w:rPr>
        <w:t>,</w:t>
      </w:r>
    </w:p>
    <w:p w:rsidR="00AA2756" w:rsidRPr="00142B4D" w:rsidRDefault="00AA2756" w:rsidP="002347D1">
      <w:pPr>
        <w:tabs>
          <w:tab w:val="center" w:pos="9000"/>
          <w:tab w:val="center" w:pos="9375"/>
        </w:tabs>
        <w:ind w:right="24" w:firstLine="525"/>
        <w:rPr>
          <w:szCs w:val="28"/>
        </w:rPr>
      </w:pPr>
      <w:r w:rsidRPr="00142B4D">
        <w:rPr>
          <w:szCs w:val="28"/>
        </w:rPr>
        <w:t xml:space="preserve">- для занятий физической культурой </w:t>
      </w:r>
      <w:r w:rsidRPr="00142B4D">
        <w:rPr>
          <w:szCs w:val="28"/>
        </w:rPr>
        <w:tab/>
        <w:t xml:space="preserve">- не менее </w:t>
      </w:r>
      <w:smartTag w:uri="urn:schemas-microsoft-com:office:smarttags" w:element="metricconverter">
        <w:smartTagPr>
          <w:attr w:name="ProductID" w:val="10 м"/>
        </w:smartTagPr>
        <w:r w:rsidRPr="00142B4D">
          <w:rPr>
            <w:szCs w:val="28"/>
          </w:rPr>
          <w:t>10 м</w:t>
        </w:r>
      </w:smartTag>
      <w:r w:rsidRPr="00142B4D">
        <w:rPr>
          <w:szCs w:val="28"/>
        </w:rPr>
        <w:t xml:space="preserve"> (спортивные площадки для футбола, хоккея и других командных игровых видов спорта - не менее 40м),</w:t>
      </w:r>
    </w:p>
    <w:p w:rsidR="00AA2756" w:rsidRPr="00142B4D" w:rsidRDefault="00AA2756" w:rsidP="002347D1">
      <w:pPr>
        <w:tabs>
          <w:tab w:val="center" w:pos="9000"/>
          <w:tab w:val="center" w:pos="9375"/>
        </w:tabs>
        <w:ind w:right="24" w:firstLine="525"/>
        <w:rPr>
          <w:szCs w:val="28"/>
        </w:rPr>
      </w:pPr>
      <w:r w:rsidRPr="00142B4D">
        <w:rPr>
          <w:szCs w:val="28"/>
        </w:rPr>
        <w:t xml:space="preserve">- для мусоросборников - не менее </w:t>
      </w:r>
      <w:smartTag w:uri="urn:schemas-microsoft-com:office:smarttags" w:element="metricconverter">
        <w:smartTagPr>
          <w:attr w:name="ProductID" w:val="20 м"/>
        </w:smartTagPr>
        <w:r w:rsidRPr="00142B4D">
          <w:rPr>
            <w:szCs w:val="28"/>
          </w:rPr>
          <w:t>20 м</w:t>
        </w:r>
      </w:smartTag>
      <w:r w:rsidRPr="00142B4D">
        <w:rPr>
          <w:szCs w:val="28"/>
        </w:rPr>
        <w:t>.</w:t>
      </w:r>
    </w:p>
    <w:p w:rsidR="00AA2756" w:rsidRPr="00142B4D" w:rsidRDefault="00AA2756" w:rsidP="002347D1">
      <w:pPr>
        <w:tabs>
          <w:tab w:val="left" w:pos="1617"/>
          <w:tab w:val="center" w:pos="9000"/>
          <w:tab w:val="center" w:pos="9375"/>
        </w:tabs>
        <w:ind w:right="24" w:firstLine="525"/>
        <w:rPr>
          <w:szCs w:val="28"/>
        </w:rPr>
      </w:pPr>
      <w:r w:rsidRPr="00142B4D">
        <w:rPr>
          <w:szCs w:val="28"/>
        </w:rPr>
        <w:t xml:space="preserve">2.7.4. Расстояния от контейнерных площадок до площадок </w:t>
      </w:r>
      <w:r w:rsidRPr="00142B4D">
        <w:rPr>
          <w:spacing w:val="-2"/>
          <w:szCs w:val="28"/>
        </w:rPr>
        <w:t>для отдыха, игр и занятий физической культурой,</w:t>
      </w:r>
      <w:r w:rsidRPr="00142B4D">
        <w:rPr>
          <w:szCs w:val="28"/>
        </w:rPr>
        <w:t xml:space="preserve"> а также до границ детских дошкольных организаций и лечебных учреждений следует принимать не менее </w:t>
      </w:r>
      <w:smartTag w:uri="urn:schemas-microsoft-com:office:smarttags" w:element="metricconverter">
        <w:smartTagPr>
          <w:attr w:name="ProductID" w:val="20 м"/>
        </w:smartTagPr>
        <w:r w:rsidRPr="00142B4D">
          <w:rPr>
            <w:szCs w:val="28"/>
          </w:rPr>
          <w:t>20 м.</w:t>
        </w:r>
      </w:smartTag>
      <w:r w:rsidRPr="00142B4D">
        <w:rPr>
          <w:szCs w:val="28"/>
        </w:rPr>
        <w:t xml:space="preserve"> </w:t>
      </w:r>
    </w:p>
    <w:p w:rsidR="00AA2756" w:rsidRPr="00142B4D" w:rsidRDefault="00AA2756" w:rsidP="002347D1">
      <w:pPr>
        <w:tabs>
          <w:tab w:val="left" w:pos="1617"/>
          <w:tab w:val="center" w:pos="9000"/>
          <w:tab w:val="center" w:pos="9375"/>
        </w:tabs>
        <w:ind w:right="24" w:firstLine="525"/>
        <w:rPr>
          <w:szCs w:val="28"/>
        </w:rPr>
      </w:pPr>
      <w:r w:rsidRPr="00142B4D">
        <w:rPr>
          <w:szCs w:val="28"/>
        </w:rPr>
        <w:t xml:space="preserve">2.7.5. На территории жилой застройки с многоквартирными домами, не оборудованными мусоросборными камерами, расстояние подходов к контейнерным площадкам для сбора твердых бытовых отходов следует принимать не более </w:t>
      </w:r>
      <w:smartTag w:uri="urn:schemas-microsoft-com:office:smarttags" w:element="metricconverter">
        <w:smartTagPr>
          <w:attr w:name="ProductID" w:val="100 м"/>
        </w:smartTagPr>
        <w:r w:rsidRPr="00142B4D">
          <w:rPr>
            <w:szCs w:val="28"/>
          </w:rPr>
          <w:t>100 м</w:t>
        </w:r>
      </w:smartTag>
      <w:r w:rsidRPr="00142B4D">
        <w:rPr>
          <w:szCs w:val="28"/>
        </w:rPr>
        <w:t>. В случаях, когда вывоз крупногабаритного мусора, организован по специальному графику либо по вызовам специальных автомобилей, допускается не планировать устройство площадок для складирования крупногабаритного мусора. Размеры территории для размещения контейнерных площадок определяются в зависимости от показателя расчета накопления твердых бытовых отходов 1,5 м</w:t>
      </w:r>
      <w:r w:rsidRPr="00142B4D">
        <w:rPr>
          <w:szCs w:val="28"/>
          <w:vertAlign w:val="superscript"/>
        </w:rPr>
        <w:t>3</w:t>
      </w:r>
      <w:r w:rsidRPr="00142B4D">
        <w:rPr>
          <w:szCs w:val="28"/>
        </w:rPr>
        <w:t xml:space="preserve"> на жителя в год, количества жителей, а также типа, вместимости и количества контейнеров, с соблюдением норматива удельного размера </w:t>
      </w:r>
      <w:r w:rsidRPr="00142B4D">
        <w:rPr>
          <w:szCs w:val="28"/>
        </w:rPr>
        <w:lastRenderedPageBreak/>
        <w:t xml:space="preserve">хозяйственной площадки, приведенного в таблице 16. К контейнерным площадкам должны быть обеспечены подъезды, позволяющие маневрировать обслуживающему мусоровозному транспорту. </w:t>
      </w:r>
    </w:p>
    <w:p w:rsidR="00AA2756" w:rsidRPr="00142B4D" w:rsidRDefault="00AA2756" w:rsidP="002347D1">
      <w:pPr>
        <w:tabs>
          <w:tab w:val="center" w:pos="9000"/>
          <w:tab w:val="center" w:pos="9375"/>
        </w:tabs>
        <w:ind w:right="24" w:firstLine="525"/>
        <w:rPr>
          <w:szCs w:val="28"/>
        </w:rPr>
      </w:pPr>
      <w:r w:rsidRPr="00142B4D">
        <w:rPr>
          <w:szCs w:val="28"/>
        </w:rPr>
        <w:t>2.7.6. Тупиковые проезды заканчиваются разворотными площадками размерами 15х15 м.</w:t>
      </w:r>
    </w:p>
    <w:p w:rsidR="00AA2756" w:rsidRPr="00142B4D" w:rsidRDefault="00AA2756" w:rsidP="002347D1">
      <w:pPr>
        <w:tabs>
          <w:tab w:val="center" w:pos="9000"/>
          <w:tab w:val="center" w:pos="9375"/>
        </w:tabs>
        <w:ind w:right="24" w:firstLine="525"/>
        <w:rPr>
          <w:szCs w:val="28"/>
        </w:rPr>
      </w:pPr>
      <w:r w:rsidRPr="00142B4D">
        <w:rPr>
          <w:szCs w:val="28"/>
        </w:rPr>
        <w:t xml:space="preserve">2.7.7. Общественные туалеты размещаются на расстоянии не менее </w:t>
      </w:r>
      <w:smartTag w:uri="urn:schemas-microsoft-com:office:smarttags" w:element="metricconverter">
        <w:smartTagPr>
          <w:attr w:name="ProductID" w:val="50 м"/>
        </w:smartTagPr>
        <w:r w:rsidRPr="00142B4D">
          <w:rPr>
            <w:szCs w:val="28"/>
          </w:rPr>
          <w:t>50 м</w:t>
        </w:r>
      </w:smartTag>
      <w:r w:rsidRPr="00142B4D">
        <w:rPr>
          <w:szCs w:val="28"/>
        </w:rPr>
        <w:t xml:space="preserve"> от жилых и общественных зданий из расчета 1 прибор на 1 тыс. человек.</w:t>
      </w:r>
    </w:p>
    <w:p w:rsidR="00AA2756" w:rsidRPr="00142B4D" w:rsidRDefault="00AA2756" w:rsidP="002347D1">
      <w:pPr>
        <w:tabs>
          <w:tab w:val="center" w:pos="9000"/>
          <w:tab w:val="center" w:pos="9375"/>
        </w:tabs>
        <w:ind w:right="24" w:firstLine="525"/>
        <w:rPr>
          <w:szCs w:val="28"/>
        </w:rPr>
      </w:pPr>
      <w:r w:rsidRPr="00142B4D">
        <w:rPr>
          <w:szCs w:val="28"/>
        </w:rPr>
        <w:t xml:space="preserve">2.7.8. Отдельно стоящие инженерные сооружения (трансформаторные подстанции, насосные, котельные и т.п.), как правило, должны иметь самостоятельные земельные участки. При сохранении и размещении инженерных сооружений в границах земельных участков другого назначения следует предусматривать беспрепятственный подход и подъезд к этим сооружениям, а также другие условия их нормального функционирования. </w:t>
      </w:r>
    </w:p>
    <w:p w:rsidR="00AA2756" w:rsidRPr="00142B4D" w:rsidRDefault="00AA2756" w:rsidP="002347D1">
      <w:pPr>
        <w:tabs>
          <w:tab w:val="center" w:pos="9000"/>
          <w:tab w:val="center" w:pos="9375"/>
        </w:tabs>
        <w:ind w:right="24" w:firstLine="525"/>
        <w:rPr>
          <w:szCs w:val="28"/>
        </w:rPr>
      </w:pPr>
      <w:r w:rsidRPr="00142B4D">
        <w:rPr>
          <w:szCs w:val="28"/>
        </w:rPr>
        <w:t xml:space="preserve">2.7.9. В правилах благоустройства территории городского округа Серпухов наряду с показателями, приведенными в пунктах 2.7.1.-2.7.8. местных нормативов, могут устанавливаться иные показатели обеспечения объектами благоустройства территории. </w:t>
      </w:r>
    </w:p>
    <w:p w:rsidR="00AA2756" w:rsidRPr="00142B4D" w:rsidRDefault="00AA2756" w:rsidP="002347D1">
      <w:pPr>
        <w:rPr>
          <w:szCs w:val="28"/>
        </w:rPr>
      </w:pPr>
      <w:r w:rsidRPr="00142B4D">
        <w:rPr>
          <w:szCs w:val="28"/>
        </w:rPr>
        <w:br w:type="page"/>
      </w:r>
    </w:p>
    <w:p w:rsidR="00AA2756" w:rsidRPr="002347D1" w:rsidRDefault="00AA2756" w:rsidP="002347D1">
      <w:pPr>
        <w:ind w:right="24"/>
        <w:rPr>
          <w:szCs w:val="28"/>
        </w:rPr>
      </w:pPr>
      <w:r w:rsidRPr="002347D1">
        <w:rPr>
          <w:szCs w:val="28"/>
        </w:rPr>
        <w:lastRenderedPageBreak/>
        <w:t>3. Материалы по обоснованию расчетных показателей, содержащихся в основной части нормативов градостроительного проектирования.</w:t>
      </w:r>
    </w:p>
    <w:p w:rsidR="00AA2756" w:rsidRPr="00142B4D" w:rsidRDefault="00AA2756" w:rsidP="002347D1">
      <w:pPr>
        <w:ind w:firstLine="567"/>
        <w:rPr>
          <w:szCs w:val="28"/>
        </w:rPr>
      </w:pPr>
      <w:r w:rsidRPr="00142B4D">
        <w:rPr>
          <w:szCs w:val="28"/>
        </w:rPr>
        <w:t>3.1. Обо</w:t>
      </w:r>
      <w:r>
        <w:rPr>
          <w:szCs w:val="28"/>
        </w:rPr>
        <w:t>с</w:t>
      </w:r>
      <w:r w:rsidRPr="00142B4D">
        <w:rPr>
          <w:szCs w:val="28"/>
        </w:rPr>
        <w:t xml:space="preserve">нование расчетных показателей основывается на: </w:t>
      </w:r>
    </w:p>
    <w:p w:rsidR="00AA2756" w:rsidRPr="00142B4D" w:rsidRDefault="00AA2756" w:rsidP="002347D1">
      <w:pPr>
        <w:ind w:firstLine="567"/>
        <w:rPr>
          <w:szCs w:val="28"/>
        </w:rPr>
      </w:pPr>
      <w:r w:rsidRPr="00142B4D">
        <w:rPr>
          <w:szCs w:val="28"/>
        </w:rPr>
        <w:t xml:space="preserve">1) применении и соблюдении требований и норм, связанных с градостроительной деятельностью, содержащихся: </w:t>
      </w:r>
    </w:p>
    <w:p w:rsidR="00AA2756" w:rsidRPr="00142B4D" w:rsidRDefault="00AA2756" w:rsidP="002347D1">
      <w:pPr>
        <w:ind w:firstLine="567"/>
        <w:rPr>
          <w:szCs w:val="28"/>
        </w:rPr>
      </w:pPr>
      <w:r w:rsidRPr="00142B4D">
        <w:rPr>
          <w:szCs w:val="28"/>
        </w:rPr>
        <w:t>- в нормативных правовых актах Российской федерации;</w:t>
      </w:r>
    </w:p>
    <w:p w:rsidR="00AA2756" w:rsidRPr="00142B4D" w:rsidRDefault="00AA2756" w:rsidP="002347D1">
      <w:pPr>
        <w:ind w:firstLine="567"/>
        <w:rPr>
          <w:szCs w:val="28"/>
        </w:rPr>
      </w:pPr>
      <w:r w:rsidRPr="00142B4D">
        <w:rPr>
          <w:szCs w:val="28"/>
        </w:rPr>
        <w:t xml:space="preserve">- в нормативных правовых актах Московской области; </w:t>
      </w:r>
    </w:p>
    <w:p w:rsidR="00AA2756" w:rsidRPr="00142B4D" w:rsidRDefault="00AA2756" w:rsidP="002347D1">
      <w:pPr>
        <w:ind w:firstLine="567"/>
        <w:rPr>
          <w:szCs w:val="28"/>
        </w:rPr>
      </w:pPr>
      <w:r w:rsidRPr="00142B4D">
        <w:rPr>
          <w:szCs w:val="28"/>
        </w:rPr>
        <w:t>- в муниципальных правовых актах городского округа Серпухов;</w:t>
      </w:r>
    </w:p>
    <w:p w:rsidR="00AA2756" w:rsidRPr="00142B4D" w:rsidRDefault="00AA2756" w:rsidP="002347D1">
      <w:pPr>
        <w:ind w:firstLine="567"/>
        <w:rPr>
          <w:szCs w:val="28"/>
        </w:rPr>
      </w:pPr>
      <w:r w:rsidRPr="00142B4D">
        <w:rPr>
          <w:szCs w:val="28"/>
        </w:rPr>
        <w:t xml:space="preserve">- в национальных стандартах и сводах правил; </w:t>
      </w:r>
    </w:p>
    <w:p w:rsidR="00AA2756" w:rsidRPr="00142B4D" w:rsidRDefault="00AA2756" w:rsidP="002347D1">
      <w:pPr>
        <w:ind w:firstLine="567"/>
        <w:rPr>
          <w:szCs w:val="28"/>
        </w:rPr>
      </w:pPr>
      <w:r w:rsidRPr="00142B4D">
        <w:rPr>
          <w:szCs w:val="28"/>
        </w:rPr>
        <w:t>2) соблюдении: </w:t>
      </w:r>
    </w:p>
    <w:p w:rsidR="00AA2756" w:rsidRPr="00142B4D" w:rsidRDefault="00AA2756" w:rsidP="002347D1">
      <w:pPr>
        <w:ind w:firstLine="567"/>
        <w:rPr>
          <w:szCs w:val="28"/>
        </w:rPr>
      </w:pPr>
      <w:r w:rsidRPr="00142B4D">
        <w:rPr>
          <w:szCs w:val="28"/>
        </w:rPr>
        <w:t xml:space="preserve">- технических регламентов; </w:t>
      </w:r>
    </w:p>
    <w:p w:rsidR="00AA2756" w:rsidRPr="00142B4D" w:rsidRDefault="00AA2756" w:rsidP="002347D1">
      <w:pPr>
        <w:ind w:firstLine="567"/>
        <w:rPr>
          <w:szCs w:val="28"/>
        </w:rPr>
      </w:pPr>
      <w:r w:rsidRPr="00142B4D">
        <w:rPr>
          <w:szCs w:val="28"/>
        </w:rPr>
        <w:t>- нормативов градостроительного проектирования Московской области;</w:t>
      </w:r>
    </w:p>
    <w:p w:rsidR="00AA2756" w:rsidRPr="00142B4D" w:rsidRDefault="00AA2756" w:rsidP="002347D1">
      <w:pPr>
        <w:ind w:firstLine="567"/>
        <w:rPr>
          <w:szCs w:val="28"/>
        </w:rPr>
      </w:pPr>
      <w:r w:rsidRPr="00142B4D">
        <w:rPr>
          <w:szCs w:val="28"/>
        </w:rPr>
        <w:t xml:space="preserve">3) учете показателей и данных, содержащихся: </w:t>
      </w:r>
    </w:p>
    <w:p w:rsidR="00AA2756" w:rsidRPr="00142B4D" w:rsidRDefault="00AA2756" w:rsidP="002347D1">
      <w:pPr>
        <w:ind w:firstLine="567"/>
        <w:rPr>
          <w:szCs w:val="28"/>
        </w:rPr>
      </w:pPr>
      <w:r w:rsidRPr="00142B4D">
        <w:rPr>
          <w:szCs w:val="28"/>
        </w:rPr>
        <w:t xml:space="preserve">- в планах и программах комплексного социально-экономического развития городского округа Серпухов, при реализации которых осуществляется создание объектов местного значения; </w:t>
      </w:r>
    </w:p>
    <w:p w:rsidR="00AA2756" w:rsidRPr="00142B4D" w:rsidRDefault="00AA2756" w:rsidP="002347D1">
      <w:pPr>
        <w:ind w:firstLine="567"/>
        <w:rPr>
          <w:szCs w:val="28"/>
        </w:rPr>
      </w:pPr>
      <w:r w:rsidRPr="00142B4D">
        <w:rPr>
          <w:szCs w:val="28"/>
        </w:rPr>
        <w:t>-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городского округа Серпухов;</w:t>
      </w:r>
    </w:p>
    <w:p w:rsidR="00AA2756" w:rsidRPr="00142B4D" w:rsidRDefault="00AA2756" w:rsidP="002347D1">
      <w:pPr>
        <w:ind w:firstLine="567"/>
        <w:rPr>
          <w:szCs w:val="28"/>
        </w:rPr>
      </w:pPr>
      <w:r w:rsidRPr="00142B4D">
        <w:rPr>
          <w:szCs w:val="28"/>
        </w:rPr>
        <w:t>- в утвержденных документах территориального планирования Российской Федерации и Московской области;</w:t>
      </w:r>
    </w:p>
    <w:p w:rsidR="00AA2756" w:rsidRPr="00142B4D" w:rsidRDefault="00AA2756" w:rsidP="002347D1">
      <w:pPr>
        <w:ind w:firstLine="567"/>
        <w:rPr>
          <w:szCs w:val="28"/>
        </w:rPr>
      </w:pPr>
      <w:r w:rsidRPr="00142B4D">
        <w:rPr>
          <w:szCs w:val="28"/>
        </w:rPr>
        <w:t xml:space="preserve">- в утвержденных документах территориального планирования городского округа Серпухов и материалах по их обоснованию;  </w:t>
      </w:r>
    </w:p>
    <w:p w:rsidR="00AA2756" w:rsidRPr="00142B4D" w:rsidRDefault="00AA2756" w:rsidP="002347D1">
      <w:pPr>
        <w:ind w:firstLine="567"/>
        <w:rPr>
          <w:szCs w:val="28"/>
        </w:rPr>
      </w:pPr>
      <w:r w:rsidRPr="00142B4D">
        <w:rPr>
          <w:szCs w:val="28"/>
        </w:rPr>
        <w:t>- в утвержденных проектах планировки и материалах по их обоснованию;</w:t>
      </w:r>
    </w:p>
    <w:p w:rsidR="00AA2756" w:rsidRPr="00142B4D" w:rsidRDefault="00AA2756" w:rsidP="002347D1">
      <w:pPr>
        <w:ind w:firstLine="567"/>
        <w:rPr>
          <w:szCs w:val="28"/>
        </w:rPr>
      </w:pPr>
      <w:r w:rsidRPr="00142B4D">
        <w:rPr>
          <w:szCs w:val="28"/>
        </w:rPr>
        <w:t>- в  методических материалах в области градостроительной деятельности;</w:t>
      </w:r>
    </w:p>
    <w:p w:rsidR="00AA2756" w:rsidRPr="00142B4D" w:rsidRDefault="00AA2756" w:rsidP="002347D1">
      <w:pPr>
        <w:ind w:firstLine="567"/>
        <w:rPr>
          <w:szCs w:val="28"/>
        </w:rPr>
      </w:pPr>
      <w:r w:rsidRPr="00142B4D">
        <w:rPr>
          <w:szCs w:val="28"/>
        </w:rPr>
        <w:t xml:space="preserve">4) корректном применении математических моделей и методов при проведении расчетов показателей местных нормативов. </w:t>
      </w:r>
    </w:p>
    <w:p w:rsidR="00AA2756" w:rsidRPr="00142B4D" w:rsidRDefault="00AA2756" w:rsidP="002347D1">
      <w:pPr>
        <w:ind w:right="24" w:firstLine="567"/>
        <w:rPr>
          <w:szCs w:val="28"/>
        </w:rPr>
      </w:pPr>
      <w:r w:rsidRPr="00142B4D">
        <w:rPr>
          <w:szCs w:val="28"/>
        </w:rPr>
        <w:t>3.2. Материалы по обоснованию расчетных показателей с привязкой их к пунктам основной части нормативов градостроительного проектирования приведены в таблице 17. Материалы по обоснованию включают ссылки на использованные документы, извлечения из этих документов, краткие пояснения, принятые допущения, математические формулы и вычисления (при необходимости).</w:t>
      </w:r>
    </w:p>
    <w:p w:rsidR="00AA2756" w:rsidRPr="00142B4D" w:rsidRDefault="00AA2756" w:rsidP="002347D1">
      <w:pPr>
        <w:rPr>
          <w:szCs w:val="28"/>
        </w:rPr>
      </w:pPr>
      <w:r w:rsidRPr="00142B4D">
        <w:rPr>
          <w:szCs w:val="28"/>
        </w:rPr>
        <w:br w:type="page"/>
      </w:r>
    </w:p>
    <w:p w:rsidR="00AA2756" w:rsidRPr="00142B4D" w:rsidRDefault="00AA2756" w:rsidP="002347D1">
      <w:pPr>
        <w:ind w:right="-30"/>
        <w:jc w:val="right"/>
        <w:rPr>
          <w:szCs w:val="28"/>
        </w:rPr>
      </w:pPr>
      <w:r w:rsidRPr="00142B4D">
        <w:rPr>
          <w:szCs w:val="28"/>
        </w:rPr>
        <w:lastRenderedPageBreak/>
        <w:t>Таблица17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8052"/>
      </w:tblGrid>
      <w:tr w:rsidR="00AA2756" w:rsidRPr="00142B4D" w:rsidTr="004B131A">
        <w:tc>
          <w:tcPr>
            <w:tcW w:w="1412" w:type="dxa"/>
            <w:shd w:val="clear" w:color="auto" w:fill="auto"/>
          </w:tcPr>
          <w:p w:rsidR="00AA2756" w:rsidRPr="002347D1" w:rsidRDefault="00AA2756" w:rsidP="002347D1">
            <w:pPr>
              <w:ind w:left="-91" w:right="-108"/>
              <w:rPr>
                <w:sz w:val="24"/>
              </w:rPr>
            </w:pPr>
            <w:r w:rsidRPr="002347D1">
              <w:rPr>
                <w:sz w:val="24"/>
              </w:rPr>
              <w:t xml:space="preserve">Номера пунктов и таблиц с расчетными показателями </w:t>
            </w:r>
          </w:p>
        </w:tc>
        <w:tc>
          <w:tcPr>
            <w:tcW w:w="8052" w:type="dxa"/>
            <w:shd w:val="clear" w:color="auto" w:fill="auto"/>
            <w:vAlign w:val="center"/>
          </w:tcPr>
          <w:p w:rsidR="00AA2756" w:rsidRPr="002347D1" w:rsidRDefault="00AA2756" w:rsidP="002347D1">
            <w:pPr>
              <w:ind w:right="24"/>
              <w:rPr>
                <w:sz w:val="24"/>
              </w:rPr>
            </w:pPr>
            <w:r w:rsidRPr="002347D1">
              <w:rPr>
                <w:sz w:val="24"/>
              </w:rPr>
              <w:t>Материалы по обоснованию расчетных показателей</w:t>
            </w:r>
          </w:p>
        </w:tc>
      </w:tr>
      <w:tr w:rsidR="00AA2756" w:rsidRPr="00142B4D" w:rsidTr="004B131A">
        <w:trPr>
          <w:trHeight w:val="1108"/>
        </w:trPr>
        <w:tc>
          <w:tcPr>
            <w:tcW w:w="1412" w:type="dxa"/>
            <w:shd w:val="clear" w:color="auto" w:fill="auto"/>
          </w:tcPr>
          <w:p w:rsidR="00AA2756" w:rsidRPr="002347D1" w:rsidRDefault="00AA2756" w:rsidP="002347D1">
            <w:pPr>
              <w:ind w:left="-93" w:right="-108"/>
              <w:rPr>
                <w:sz w:val="24"/>
              </w:rPr>
            </w:pPr>
            <w:r w:rsidRPr="002347D1">
              <w:rPr>
                <w:bCs/>
                <w:sz w:val="24"/>
              </w:rPr>
              <w:t>2.1.1</w:t>
            </w:r>
          </w:p>
        </w:tc>
        <w:tc>
          <w:tcPr>
            <w:tcW w:w="8052" w:type="dxa"/>
            <w:shd w:val="clear" w:color="auto" w:fill="auto"/>
          </w:tcPr>
          <w:p w:rsidR="00AA2756" w:rsidRPr="002347D1" w:rsidRDefault="00AA2756" w:rsidP="002347D1">
            <w:pPr>
              <w:ind w:right="24" w:firstLine="33"/>
              <w:rPr>
                <w:sz w:val="24"/>
              </w:rPr>
            </w:pPr>
            <w:r w:rsidRPr="002347D1">
              <w:rPr>
                <w:bCs/>
                <w:sz w:val="24"/>
              </w:rPr>
              <w:t xml:space="preserve">Максимально допустимая этажность жилых и нежилых зданий установлена по [1] (см. раздел I, подраздел 1, п.1.10 и таблица № 1а). Для города Серпухова, отнесенного к историческим поселениям регионального значения максимальная этажность 9 этажей. </w:t>
            </w:r>
          </w:p>
        </w:tc>
      </w:tr>
      <w:tr w:rsidR="00AA2756" w:rsidRPr="00142B4D" w:rsidTr="004B131A">
        <w:trPr>
          <w:trHeight w:val="1273"/>
        </w:trPr>
        <w:tc>
          <w:tcPr>
            <w:tcW w:w="1412" w:type="dxa"/>
            <w:shd w:val="clear" w:color="auto" w:fill="auto"/>
          </w:tcPr>
          <w:p w:rsidR="00AA2756" w:rsidRPr="002347D1" w:rsidRDefault="00AA2756" w:rsidP="002347D1">
            <w:pPr>
              <w:ind w:left="-93" w:right="-108"/>
              <w:rPr>
                <w:bCs/>
                <w:sz w:val="24"/>
              </w:rPr>
            </w:pPr>
            <w:r w:rsidRPr="002347D1">
              <w:rPr>
                <w:bCs/>
                <w:sz w:val="24"/>
              </w:rPr>
              <w:t>2.1.4</w:t>
            </w:r>
          </w:p>
          <w:p w:rsidR="00AA2756" w:rsidRPr="002347D1" w:rsidRDefault="00AA2756" w:rsidP="002347D1">
            <w:pPr>
              <w:ind w:left="-93" w:right="-108"/>
              <w:rPr>
                <w:sz w:val="24"/>
              </w:rPr>
            </w:pPr>
            <w:r w:rsidRPr="002347D1">
              <w:rPr>
                <w:sz w:val="24"/>
              </w:rPr>
              <w:t>таблица 1</w:t>
            </w:r>
          </w:p>
          <w:p w:rsidR="00AA2756" w:rsidRPr="002347D1" w:rsidRDefault="00AA2756" w:rsidP="002347D1">
            <w:pPr>
              <w:ind w:left="-93" w:right="-108"/>
              <w:rPr>
                <w:bCs/>
                <w:sz w:val="24"/>
              </w:rPr>
            </w:pPr>
            <w:r w:rsidRPr="002347D1">
              <w:rPr>
                <w:bCs/>
                <w:sz w:val="24"/>
              </w:rPr>
              <w:t>2.1.5</w:t>
            </w:r>
          </w:p>
          <w:p w:rsidR="00AA2756" w:rsidRPr="002347D1" w:rsidRDefault="00AA2756" w:rsidP="002347D1">
            <w:pPr>
              <w:ind w:left="-93" w:right="-108"/>
              <w:rPr>
                <w:sz w:val="24"/>
              </w:rPr>
            </w:pPr>
            <w:r w:rsidRPr="002347D1">
              <w:rPr>
                <w:sz w:val="24"/>
              </w:rPr>
              <w:t>таблица 2</w:t>
            </w:r>
          </w:p>
        </w:tc>
        <w:tc>
          <w:tcPr>
            <w:tcW w:w="8052" w:type="dxa"/>
            <w:shd w:val="clear" w:color="auto" w:fill="auto"/>
          </w:tcPr>
          <w:p w:rsidR="00AA2756" w:rsidRPr="002347D1" w:rsidRDefault="00AA2756" w:rsidP="002347D1">
            <w:pPr>
              <w:ind w:left="-93" w:right="-108"/>
              <w:rPr>
                <w:bCs/>
                <w:sz w:val="24"/>
              </w:rPr>
            </w:pPr>
            <w:r w:rsidRPr="002347D1">
              <w:rPr>
                <w:sz w:val="24"/>
              </w:rPr>
              <w:t xml:space="preserve">Максимальные коэффициент и плотность застройки жилого квартала многоквартирными и блокированными жилыми домами установлены по [1] (см. раздел I, подраздел 1, п.1.15 и таблица № 2) для населенного пункта с численностью населения </w:t>
            </w:r>
            <w:r w:rsidRPr="002347D1">
              <w:rPr>
                <w:bCs/>
                <w:sz w:val="24"/>
              </w:rPr>
              <w:t>свыше</w:t>
            </w:r>
            <w:r w:rsidRPr="002347D1">
              <w:rPr>
                <w:sz w:val="24"/>
              </w:rPr>
              <w:t xml:space="preserve"> 100 тыс. чел., расположенного в рекреационно-</w:t>
            </w:r>
            <w:r w:rsidRPr="002347D1">
              <w:rPr>
                <w:bCs/>
                <w:sz w:val="24"/>
              </w:rPr>
              <w:t>городской</w:t>
            </w:r>
            <w:r w:rsidRPr="002347D1">
              <w:rPr>
                <w:sz w:val="24"/>
              </w:rPr>
              <w:t xml:space="preserve"> устойчивой системе расселения. </w:t>
            </w:r>
          </w:p>
          <w:p w:rsidR="00AA2756" w:rsidRPr="002347D1" w:rsidRDefault="00AA2756" w:rsidP="002347D1">
            <w:pPr>
              <w:ind w:right="24" w:firstLine="33"/>
              <w:rPr>
                <w:sz w:val="24"/>
              </w:rPr>
            </w:pPr>
            <w:r w:rsidRPr="002347D1">
              <w:rPr>
                <w:sz w:val="24"/>
              </w:rPr>
              <w:t xml:space="preserve">Максимальные коэффициент и плотность застройки жилого квартала многоквартирными и блокированными жилыми домами </w:t>
            </w:r>
            <w:proofErr w:type="spellStart"/>
            <w:r w:rsidRPr="002347D1">
              <w:rPr>
                <w:sz w:val="24"/>
              </w:rPr>
              <w:t>расчитаны</w:t>
            </w:r>
            <w:proofErr w:type="spellEnd"/>
            <w:r w:rsidRPr="002347D1">
              <w:rPr>
                <w:sz w:val="24"/>
              </w:rPr>
              <w:t xml:space="preserve"> для условий минимально необходимой в границах квартала площади территорий объектов:</w:t>
            </w:r>
          </w:p>
          <w:p w:rsidR="00AA2756" w:rsidRPr="002347D1" w:rsidRDefault="00AA2756" w:rsidP="002347D1">
            <w:pPr>
              <w:pStyle w:val="af6"/>
              <w:numPr>
                <w:ilvl w:val="0"/>
                <w:numId w:val="12"/>
              </w:numPr>
              <w:spacing w:after="0" w:line="240" w:lineRule="auto"/>
              <w:ind w:left="391" w:right="23" w:hanging="357"/>
              <w:rPr>
                <w:rFonts w:eastAsia="Times New Roman"/>
                <w:bCs w:val="0"/>
                <w:sz w:val="24"/>
                <w:szCs w:val="24"/>
                <w:lang w:eastAsia="ru-RU"/>
              </w:rPr>
            </w:pPr>
            <w:r w:rsidRPr="002347D1">
              <w:rPr>
                <w:rFonts w:eastAsia="Times New Roman"/>
                <w:bCs w:val="0"/>
                <w:sz w:val="24"/>
                <w:szCs w:val="24"/>
                <w:lang w:eastAsia="ru-RU"/>
              </w:rPr>
              <w:t>для хранения индивидуального автомобильного транспорта;</w:t>
            </w:r>
          </w:p>
          <w:p w:rsidR="00AA2756" w:rsidRPr="002347D1" w:rsidRDefault="00AA2756" w:rsidP="002347D1">
            <w:pPr>
              <w:pStyle w:val="af6"/>
              <w:numPr>
                <w:ilvl w:val="0"/>
                <w:numId w:val="12"/>
              </w:numPr>
              <w:spacing w:after="0" w:line="240" w:lineRule="auto"/>
              <w:ind w:left="391" w:right="23" w:hanging="357"/>
              <w:rPr>
                <w:rFonts w:eastAsia="Times New Roman"/>
                <w:bCs w:val="0"/>
                <w:sz w:val="24"/>
                <w:szCs w:val="24"/>
                <w:lang w:eastAsia="ru-RU"/>
              </w:rPr>
            </w:pPr>
            <w:r w:rsidRPr="002347D1">
              <w:rPr>
                <w:rFonts w:eastAsia="Times New Roman"/>
                <w:bCs w:val="0"/>
                <w:sz w:val="24"/>
                <w:szCs w:val="24"/>
                <w:lang w:eastAsia="ru-RU"/>
              </w:rPr>
              <w:t>инженерного обеспечения;</w:t>
            </w:r>
          </w:p>
          <w:p w:rsidR="00AA2756" w:rsidRPr="002347D1" w:rsidRDefault="00AA2756" w:rsidP="002347D1">
            <w:pPr>
              <w:pStyle w:val="af6"/>
              <w:numPr>
                <w:ilvl w:val="0"/>
                <w:numId w:val="12"/>
              </w:numPr>
              <w:spacing w:after="0" w:line="240" w:lineRule="auto"/>
              <w:ind w:left="391" w:right="23" w:hanging="357"/>
              <w:rPr>
                <w:rFonts w:eastAsia="Times New Roman"/>
                <w:bCs w:val="0"/>
                <w:sz w:val="24"/>
                <w:szCs w:val="24"/>
                <w:lang w:eastAsia="ru-RU"/>
              </w:rPr>
            </w:pPr>
            <w:r w:rsidRPr="002347D1">
              <w:rPr>
                <w:rFonts w:eastAsia="Times New Roman"/>
                <w:bCs w:val="0"/>
                <w:sz w:val="24"/>
                <w:szCs w:val="24"/>
                <w:lang w:eastAsia="ru-RU"/>
              </w:rPr>
              <w:t>физкультурно-спортивного назначения;</w:t>
            </w:r>
          </w:p>
          <w:p w:rsidR="00AA2756" w:rsidRPr="002347D1" w:rsidRDefault="00AA2756" w:rsidP="002347D1">
            <w:pPr>
              <w:pStyle w:val="af6"/>
              <w:numPr>
                <w:ilvl w:val="0"/>
                <w:numId w:val="12"/>
              </w:numPr>
              <w:spacing w:after="0" w:line="240" w:lineRule="auto"/>
              <w:ind w:left="391" w:right="23" w:hanging="357"/>
              <w:rPr>
                <w:rFonts w:eastAsia="Times New Roman"/>
                <w:bCs w:val="0"/>
                <w:sz w:val="24"/>
                <w:szCs w:val="24"/>
                <w:lang w:eastAsia="ru-RU"/>
              </w:rPr>
            </w:pPr>
            <w:r w:rsidRPr="002347D1">
              <w:rPr>
                <w:rFonts w:eastAsia="Times New Roman"/>
                <w:bCs w:val="0"/>
                <w:sz w:val="24"/>
                <w:szCs w:val="24"/>
                <w:lang w:eastAsia="ru-RU"/>
              </w:rPr>
              <w:t>торговли и общественного питания;</w:t>
            </w:r>
          </w:p>
          <w:p w:rsidR="00AA2756" w:rsidRPr="002347D1" w:rsidRDefault="00AA2756" w:rsidP="002347D1">
            <w:pPr>
              <w:pStyle w:val="af6"/>
              <w:numPr>
                <w:ilvl w:val="0"/>
                <w:numId w:val="12"/>
              </w:numPr>
              <w:spacing w:after="0" w:line="240" w:lineRule="auto"/>
              <w:ind w:left="391" w:right="23" w:hanging="357"/>
              <w:rPr>
                <w:sz w:val="24"/>
                <w:szCs w:val="24"/>
              </w:rPr>
            </w:pPr>
            <w:r w:rsidRPr="002347D1">
              <w:rPr>
                <w:rFonts w:eastAsia="Times New Roman"/>
                <w:bCs w:val="0"/>
                <w:sz w:val="24"/>
                <w:szCs w:val="24"/>
                <w:lang w:eastAsia="ru-RU"/>
              </w:rPr>
              <w:t>коммунального и бытового обслуживания.</w:t>
            </w:r>
          </w:p>
          <w:p w:rsidR="00AA2756" w:rsidRPr="002347D1" w:rsidRDefault="00AA2756" w:rsidP="002347D1">
            <w:pPr>
              <w:pStyle w:val="af6"/>
              <w:spacing w:after="0" w:line="240" w:lineRule="auto"/>
              <w:ind w:left="6" w:right="23"/>
              <w:rPr>
                <w:sz w:val="24"/>
                <w:szCs w:val="24"/>
              </w:rPr>
            </w:pPr>
            <w:r w:rsidRPr="002347D1">
              <w:rPr>
                <w:sz w:val="24"/>
                <w:szCs w:val="24"/>
              </w:rPr>
              <w:t>Эти условия определены в [1] (см. раздел I, подраздел 1, п.</w:t>
            </w:r>
            <w:r w:rsidRPr="002347D1">
              <w:rPr>
                <w:bCs w:val="0"/>
                <w:sz w:val="24"/>
                <w:szCs w:val="24"/>
              </w:rPr>
              <w:t xml:space="preserve"> 5.5 </w:t>
            </w:r>
            <w:r w:rsidRPr="002347D1">
              <w:rPr>
                <w:sz w:val="24"/>
                <w:szCs w:val="24"/>
              </w:rPr>
              <w:t xml:space="preserve">и строки 1-5 таблицы № </w:t>
            </w:r>
            <w:r w:rsidRPr="002347D1">
              <w:rPr>
                <w:bCs w:val="0"/>
                <w:sz w:val="24"/>
                <w:szCs w:val="24"/>
              </w:rPr>
              <w:t>8</w:t>
            </w:r>
            <w:r w:rsidRPr="002347D1">
              <w:rPr>
                <w:sz w:val="24"/>
                <w:szCs w:val="24"/>
              </w:rPr>
              <w:t>).</w:t>
            </w:r>
          </w:p>
        </w:tc>
      </w:tr>
      <w:tr w:rsidR="00AA2756" w:rsidRPr="00142B4D" w:rsidTr="004B131A">
        <w:trPr>
          <w:trHeight w:val="7055"/>
        </w:trPr>
        <w:tc>
          <w:tcPr>
            <w:tcW w:w="1412" w:type="dxa"/>
            <w:shd w:val="clear" w:color="auto" w:fill="auto"/>
          </w:tcPr>
          <w:p w:rsidR="00AA2756" w:rsidRPr="002347D1" w:rsidRDefault="00AA2756" w:rsidP="002347D1">
            <w:pPr>
              <w:ind w:left="-93" w:right="-108"/>
              <w:rPr>
                <w:bCs/>
                <w:sz w:val="24"/>
              </w:rPr>
            </w:pPr>
            <w:r w:rsidRPr="002347D1">
              <w:rPr>
                <w:bCs/>
                <w:sz w:val="24"/>
              </w:rPr>
              <w:t>2.1.6</w:t>
            </w:r>
          </w:p>
        </w:tc>
        <w:tc>
          <w:tcPr>
            <w:tcW w:w="8052" w:type="dxa"/>
            <w:shd w:val="clear" w:color="auto" w:fill="auto"/>
          </w:tcPr>
          <w:p w:rsidR="00AA2756" w:rsidRPr="002347D1" w:rsidRDefault="00AA2756" w:rsidP="002347D1">
            <w:pPr>
              <w:ind w:right="24" w:firstLine="33"/>
              <w:rPr>
                <w:sz w:val="24"/>
              </w:rPr>
            </w:pPr>
            <w:r w:rsidRPr="002347D1">
              <w:rPr>
                <w:sz w:val="24"/>
              </w:rPr>
              <w:t>Рекомендуемые в [1] (см. раздел I, подраздел 1, п.1.16, таблица № 3) размеры земельных участков, предоставляемых для застройки индивидуальными жилыми домами, лежат в интервале 200 – 600 м</w:t>
            </w:r>
            <w:r w:rsidRPr="002347D1">
              <w:rPr>
                <w:sz w:val="24"/>
                <w:vertAlign w:val="superscript"/>
              </w:rPr>
              <w:t>2</w:t>
            </w:r>
            <w:r w:rsidRPr="002347D1">
              <w:rPr>
                <w:sz w:val="24"/>
              </w:rPr>
              <w:t>. Коэффициент застройки земельного участка (см. раздел I, подраздел 1, п.1.17)</w:t>
            </w:r>
            <w:r w:rsidR="002102F2">
              <w:rPr>
                <w:sz w:val="24"/>
              </w:rPr>
              <w:t xml:space="preserve"> должен быть не более 40 % </w:t>
            </w:r>
            <w:r w:rsidRPr="002347D1">
              <w:rPr>
                <w:sz w:val="24"/>
              </w:rPr>
              <w:t>и этажность не более 3 этажей. При этом площадь застройки может достигать 600</w:t>
            </w:r>
            <w:r w:rsidR="002102F2">
              <w:rPr>
                <w:sz w:val="24"/>
              </w:rPr>
              <w:t xml:space="preserve"> </w:t>
            </w:r>
            <w:r w:rsidRPr="002347D1">
              <w:rPr>
                <w:sz w:val="24"/>
              </w:rPr>
              <w:t>×</w:t>
            </w:r>
            <w:r w:rsidR="002102F2">
              <w:rPr>
                <w:sz w:val="24"/>
              </w:rPr>
              <w:t xml:space="preserve"> </w:t>
            </w:r>
            <w:r w:rsidRPr="002347D1">
              <w:rPr>
                <w:sz w:val="24"/>
              </w:rPr>
              <w:t>(40% / 100%) =240 м</w:t>
            </w:r>
            <w:r w:rsidRPr="002347D1">
              <w:rPr>
                <w:sz w:val="24"/>
                <w:vertAlign w:val="superscript"/>
              </w:rPr>
              <w:t>2</w:t>
            </w:r>
            <w:r w:rsidRPr="002347D1">
              <w:rPr>
                <w:sz w:val="24"/>
              </w:rPr>
              <w:t>, а поэтажная площадь дома на одну семью 240× 3 =720 м</w:t>
            </w:r>
            <w:r w:rsidRPr="002347D1">
              <w:rPr>
                <w:sz w:val="24"/>
                <w:vertAlign w:val="superscript"/>
              </w:rPr>
              <w:t>2</w:t>
            </w:r>
            <w:r w:rsidRPr="002347D1">
              <w:rPr>
                <w:sz w:val="24"/>
              </w:rPr>
              <w:t>, что позволяет удовлетворить запросы большинства семей. Рост комфортности проживания на земельном участке площадью превышающей 600 м</w:t>
            </w:r>
            <w:r w:rsidRPr="002347D1">
              <w:rPr>
                <w:sz w:val="24"/>
                <w:vertAlign w:val="superscript"/>
              </w:rPr>
              <w:t>2</w:t>
            </w:r>
            <w:r w:rsidRPr="002347D1">
              <w:rPr>
                <w:sz w:val="24"/>
              </w:rPr>
              <w:t>обеспечивается сокращением доли застройки до 10% (в пользу увеличением рекреационной составляющей) на площади участка, соответствующей превышению. Участкам до 600 м</w:t>
            </w:r>
            <w:r w:rsidRPr="002347D1">
              <w:rPr>
                <w:sz w:val="24"/>
                <w:vertAlign w:val="superscript"/>
              </w:rPr>
              <w:t>2</w:t>
            </w:r>
            <w:r w:rsidRPr="002347D1">
              <w:rPr>
                <w:sz w:val="24"/>
              </w:rPr>
              <w:t xml:space="preserve"> соответствует наибольшая плотность застройки 12000 м</w:t>
            </w:r>
            <w:r w:rsidRPr="002347D1">
              <w:rPr>
                <w:sz w:val="24"/>
                <w:vertAlign w:val="superscript"/>
              </w:rPr>
              <w:t>2</w:t>
            </w:r>
            <w:r w:rsidRPr="002347D1">
              <w:rPr>
                <w:sz w:val="24"/>
              </w:rPr>
              <w:t>/га, которая существенно выше плотности 9600 м</w:t>
            </w:r>
            <w:r w:rsidRPr="002347D1">
              <w:rPr>
                <w:sz w:val="24"/>
                <w:vertAlign w:val="superscript"/>
              </w:rPr>
              <w:t>2</w:t>
            </w:r>
            <w:r w:rsidRPr="002347D1">
              <w:rPr>
                <w:sz w:val="24"/>
              </w:rPr>
              <w:t>/га, установленной для застройки квартала 3 этажными многоквартирными домами. С увеличением площади земельного участка, (например, до 800; 1000; 1200м</w:t>
            </w:r>
            <w:r w:rsidRPr="002347D1">
              <w:rPr>
                <w:sz w:val="24"/>
                <w:vertAlign w:val="superscript"/>
              </w:rPr>
              <w:t>2</w:t>
            </w:r>
            <w:r w:rsidRPr="002347D1">
              <w:rPr>
                <w:sz w:val="24"/>
              </w:rPr>
              <w:t>)</w:t>
            </w:r>
            <w:r w:rsidR="002102F2">
              <w:rPr>
                <w:sz w:val="24"/>
              </w:rPr>
              <w:t xml:space="preserve"> </w:t>
            </w:r>
            <w:r w:rsidRPr="002347D1">
              <w:rPr>
                <w:sz w:val="24"/>
              </w:rPr>
              <w:t>последовательно снижается максимальный коэффициент застройки (32,5; 28,0; 25,0%) и максимальная плотность застройки (9750; 8400; 7500 м</w:t>
            </w:r>
            <w:r w:rsidRPr="002347D1">
              <w:rPr>
                <w:sz w:val="24"/>
                <w:vertAlign w:val="superscript"/>
              </w:rPr>
              <w:t>2</w:t>
            </w:r>
            <w:r w:rsidRPr="002347D1">
              <w:rPr>
                <w:sz w:val="24"/>
              </w:rPr>
              <w:t>/га), обеспечивая умеренный рост максимальной поэтажной площади индивидуального дома (780; 840; 900м</w:t>
            </w:r>
            <w:r w:rsidRPr="002347D1">
              <w:rPr>
                <w:sz w:val="24"/>
                <w:vertAlign w:val="superscript"/>
              </w:rPr>
              <w:t>2</w:t>
            </w:r>
            <w:r w:rsidRPr="002347D1">
              <w:rPr>
                <w:sz w:val="24"/>
              </w:rPr>
              <w:t>).</w:t>
            </w:r>
          </w:p>
        </w:tc>
      </w:tr>
      <w:tr w:rsidR="00AA2756" w:rsidRPr="002347D1" w:rsidTr="004B131A">
        <w:trPr>
          <w:trHeight w:val="693"/>
        </w:trPr>
        <w:tc>
          <w:tcPr>
            <w:tcW w:w="1412" w:type="dxa"/>
            <w:shd w:val="clear" w:color="auto" w:fill="auto"/>
          </w:tcPr>
          <w:p w:rsidR="00AA2756" w:rsidRPr="002347D1" w:rsidRDefault="00AA2756" w:rsidP="002347D1">
            <w:pPr>
              <w:ind w:left="-93" w:right="-108"/>
              <w:rPr>
                <w:bCs/>
                <w:sz w:val="24"/>
              </w:rPr>
            </w:pPr>
            <w:r w:rsidRPr="002347D1">
              <w:rPr>
                <w:bCs/>
                <w:sz w:val="24"/>
              </w:rPr>
              <w:lastRenderedPageBreak/>
              <w:t>2.1.10</w:t>
            </w:r>
          </w:p>
        </w:tc>
        <w:tc>
          <w:tcPr>
            <w:tcW w:w="8052" w:type="dxa"/>
            <w:shd w:val="clear" w:color="auto" w:fill="auto"/>
          </w:tcPr>
          <w:tbl>
            <w:tblPr>
              <w:tblStyle w:val="af"/>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55"/>
              <w:gridCol w:w="1448"/>
              <w:gridCol w:w="532"/>
              <w:gridCol w:w="225"/>
              <w:gridCol w:w="944"/>
              <w:gridCol w:w="526"/>
              <w:gridCol w:w="510"/>
              <w:gridCol w:w="1185"/>
              <w:gridCol w:w="562"/>
            </w:tblGrid>
            <w:tr w:rsidR="00AA2756" w:rsidRPr="002347D1" w:rsidTr="004B131A">
              <w:trPr>
                <w:trHeight w:val="221"/>
              </w:trPr>
              <w:tc>
                <w:tcPr>
                  <w:tcW w:w="6487" w:type="dxa"/>
                  <w:gridSpan w:val="9"/>
                </w:tcPr>
                <w:p w:rsidR="00AA2756" w:rsidRPr="002347D1" w:rsidRDefault="00AA2756" w:rsidP="002347D1">
                  <w:pPr>
                    <w:rPr>
                      <w:sz w:val="24"/>
                    </w:rPr>
                  </w:pPr>
                  <w:r w:rsidRPr="002347D1">
                    <w:rPr>
                      <w:sz w:val="24"/>
                    </w:rPr>
                    <w:t xml:space="preserve">                                                </w:t>
                  </w:r>
                  <w:r w:rsidRPr="002347D1">
                    <w:rPr>
                      <w:sz w:val="24"/>
                      <w:lang w:val="en-US"/>
                    </w:rPr>
                    <w:t>Y</w:t>
                  </w:r>
                </w:p>
              </w:tc>
            </w:tr>
            <w:tr w:rsidR="00AA2756" w:rsidRPr="002347D1" w:rsidTr="004B131A">
              <w:trPr>
                <w:trHeight w:val="510"/>
              </w:trPr>
              <w:tc>
                <w:tcPr>
                  <w:tcW w:w="555" w:type="dxa"/>
                </w:tcPr>
                <w:p w:rsidR="00AA2756" w:rsidRPr="002347D1" w:rsidRDefault="00AA2756" w:rsidP="002347D1">
                  <w:pPr>
                    <w:rPr>
                      <w:sz w:val="24"/>
                    </w:rPr>
                  </w:pPr>
                </w:p>
              </w:tc>
              <w:tc>
                <w:tcPr>
                  <w:tcW w:w="1448" w:type="dxa"/>
                  <w:shd w:val="clear" w:color="auto" w:fill="D9D9D9" w:themeFill="background1" w:themeFillShade="D9"/>
                </w:tcPr>
                <w:p w:rsidR="00AA2756" w:rsidRPr="002347D1" w:rsidRDefault="00AA2756" w:rsidP="002347D1">
                  <w:pPr>
                    <w:ind w:left="-25"/>
                    <w:rPr>
                      <w:sz w:val="24"/>
                    </w:rPr>
                  </w:pPr>
                  <w:r w:rsidRPr="002347D1">
                    <w:rPr>
                      <w:sz w:val="24"/>
                    </w:rPr>
                    <w:t xml:space="preserve">      </w:t>
                  </w:r>
                  <w:r w:rsidRPr="002347D1">
                    <w:rPr>
                      <w:sz w:val="24"/>
                      <w:lang w:val="en-US"/>
                    </w:rPr>
                    <w:t>Li</w:t>
                  </w:r>
                </w:p>
                <w:p w:rsidR="00AA2756" w:rsidRPr="002347D1" w:rsidRDefault="00AA2756" w:rsidP="002347D1">
                  <w:pPr>
                    <w:ind w:left="-25"/>
                    <w:rPr>
                      <w:sz w:val="24"/>
                    </w:rPr>
                  </w:pPr>
                </w:p>
              </w:tc>
              <w:tc>
                <w:tcPr>
                  <w:tcW w:w="532" w:type="dxa"/>
                  <w:vAlign w:val="center"/>
                </w:tcPr>
                <w:p w:rsidR="00AA2756" w:rsidRPr="002347D1" w:rsidRDefault="00AA2756" w:rsidP="002347D1">
                  <w:pPr>
                    <w:ind w:left="-70" w:hanging="38"/>
                    <w:rPr>
                      <w:sz w:val="24"/>
                    </w:rPr>
                  </w:pPr>
                  <w:r w:rsidRPr="002347D1">
                    <w:rPr>
                      <w:sz w:val="24"/>
                      <w:lang w:val="en-US"/>
                    </w:rPr>
                    <w:t>h</w:t>
                  </w:r>
                </w:p>
              </w:tc>
              <w:tc>
                <w:tcPr>
                  <w:tcW w:w="1695" w:type="dxa"/>
                  <w:gridSpan w:val="3"/>
                  <w:shd w:val="clear" w:color="auto" w:fill="D9D9D9" w:themeFill="background1" w:themeFillShade="D9"/>
                </w:tcPr>
                <w:p w:rsidR="00AA2756" w:rsidRPr="002347D1" w:rsidRDefault="00AA2756" w:rsidP="002347D1">
                  <w:pPr>
                    <w:rPr>
                      <w:sz w:val="24"/>
                    </w:rPr>
                  </w:pPr>
                </w:p>
              </w:tc>
              <w:tc>
                <w:tcPr>
                  <w:tcW w:w="510" w:type="dxa"/>
                </w:tcPr>
                <w:p w:rsidR="00AA2756" w:rsidRPr="002347D1" w:rsidRDefault="00AA2756" w:rsidP="002347D1">
                  <w:pPr>
                    <w:rPr>
                      <w:sz w:val="24"/>
                    </w:rPr>
                  </w:pPr>
                </w:p>
              </w:tc>
              <w:tc>
                <w:tcPr>
                  <w:tcW w:w="1185" w:type="dxa"/>
                  <w:shd w:val="clear" w:color="auto" w:fill="D9D9D9" w:themeFill="background1" w:themeFillShade="D9"/>
                </w:tcPr>
                <w:p w:rsidR="00AA2756" w:rsidRPr="002347D1" w:rsidRDefault="00AA2756" w:rsidP="002347D1">
                  <w:pPr>
                    <w:rPr>
                      <w:sz w:val="24"/>
                    </w:rPr>
                  </w:pPr>
                </w:p>
              </w:tc>
              <w:tc>
                <w:tcPr>
                  <w:tcW w:w="562" w:type="dxa"/>
                </w:tcPr>
                <w:p w:rsidR="00AA2756" w:rsidRPr="002347D1" w:rsidRDefault="00AA2756" w:rsidP="002347D1">
                  <w:pPr>
                    <w:rPr>
                      <w:sz w:val="24"/>
                    </w:rPr>
                  </w:pPr>
                </w:p>
              </w:tc>
            </w:tr>
            <w:tr w:rsidR="00AA2756" w:rsidRPr="002347D1" w:rsidTr="004B131A">
              <w:trPr>
                <w:trHeight w:val="1170"/>
              </w:trPr>
              <w:tc>
                <w:tcPr>
                  <w:tcW w:w="6487" w:type="dxa"/>
                  <w:gridSpan w:val="9"/>
                </w:tcPr>
                <w:p w:rsidR="00AA2756" w:rsidRPr="002347D1" w:rsidRDefault="00AA2756" w:rsidP="002347D1">
                  <w:pPr>
                    <w:rPr>
                      <w:bCs/>
                      <w:sz w:val="24"/>
                    </w:rPr>
                  </w:pPr>
                </w:p>
                <w:p w:rsidR="00AA2756" w:rsidRPr="002347D1" w:rsidRDefault="00AA2756" w:rsidP="002347D1">
                  <w:pPr>
                    <w:rPr>
                      <w:bCs/>
                      <w:sz w:val="24"/>
                    </w:rPr>
                  </w:pPr>
                </w:p>
                <w:p w:rsidR="00AA2756" w:rsidRPr="002347D1" w:rsidRDefault="00AA2756" w:rsidP="002347D1">
                  <w:pPr>
                    <w:ind w:firstLine="25"/>
                    <w:rPr>
                      <w:bCs/>
                      <w:sz w:val="24"/>
                    </w:rPr>
                  </w:pPr>
                  <w:r w:rsidRPr="002347D1">
                    <w:rPr>
                      <w:bCs/>
                      <w:sz w:val="24"/>
                    </w:rPr>
                    <w:t>Х</w:t>
                  </w:r>
                </w:p>
                <w:p w:rsidR="00AA2756" w:rsidRPr="002347D1" w:rsidRDefault="00AA2756" w:rsidP="002347D1">
                  <w:pPr>
                    <w:rPr>
                      <w:sz w:val="24"/>
                    </w:rPr>
                  </w:pPr>
                </w:p>
              </w:tc>
            </w:tr>
            <w:tr w:rsidR="00AA2756" w:rsidRPr="002347D1" w:rsidTr="004B131A">
              <w:trPr>
                <w:trHeight w:val="763"/>
              </w:trPr>
              <w:tc>
                <w:tcPr>
                  <w:tcW w:w="555" w:type="dxa"/>
                </w:tcPr>
                <w:p w:rsidR="00AA2756" w:rsidRPr="002347D1" w:rsidRDefault="00AA2756" w:rsidP="002347D1">
                  <w:pPr>
                    <w:rPr>
                      <w:sz w:val="24"/>
                    </w:rPr>
                  </w:pPr>
                </w:p>
              </w:tc>
              <w:tc>
                <w:tcPr>
                  <w:tcW w:w="2205" w:type="dxa"/>
                  <w:gridSpan w:val="3"/>
                  <w:shd w:val="clear" w:color="auto" w:fill="D9D9D9" w:themeFill="background1" w:themeFillShade="D9"/>
                </w:tcPr>
                <w:p w:rsidR="00AA2756" w:rsidRPr="002347D1" w:rsidRDefault="00AA2756" w:rsidP="002347D1">
                  <w:pPr>
                    <w:rPr>
                      <w:sz w:val="24"/>
                    </w:rPr>
                  </w:pPr>
                </w:p>
              </w:tc>
              <w:tc>
                <w:tcPr>
                  <w:tcW w:w="944" w:type="dxa"/>
                </w:tcPr>
                <w:p w:rsidR="00AA2756" w:rsidRPr="002347D1" w:rsidRDefault="00AA2756" w:rsidP="002347D1">
                  <w:pPr>
                    <w:rPr>
                      <w:sz w:val="24"/>
                    </w:rPr>
                  </w:pPr>
                </w:p>
              </w:tc>
              <w:tc>
                <w:tcPr>
                  <w:tcW w:w="2221" w:type="dxa"/>
                  <w:gridSpan w:val="3"/>
                  <w:shd w:val="clear" w:color="auto" w:fill="D9D9D9" w:themeFill="background1" w:themeFillShade="D9"/>
                </w:tcPr>
                <w:p w:rsidR="00AA2756" w:rsidRPr="002347D1" w:rsidRDefault="00AA2756" w:rsidP="002347D1">
                  <w:pPr>
                    <w:rPr>
                      <w:sz w:val="24"/>
                    </w:rPr>
                  </w:pPr>
                </w:p>
              </w:tc>
              <w:tc>
                <w:tcPr>
                  <w:tcW w:w="562" w:type="dxa"/>
                </w:tcPr>
                <w:p w:rsidR="00AA2756" w:rsidRPr="002347D1" w:rsidRDefault="00AA2756" w:rsidP="002347D1">
                  <w:pPr>
                    <w:rPr>
                      <w:sz w:val="24"/>
                    </w:rPr>
                  </w:pPr>
                </w:p>
              </w:tc>
            </w:tr>
            <w:tr w:rsidR="00AA2756" w:rsidRPr="002347D1" w:rsidTr="004B131A">
              <w:trPr>
                <w:trHeight w:val="264"/>
              </w:trPr>
              <w:tc>
                <w:tcPr>
                  <w:tcW w:w="6487" w:type="dxa"/>
                  <w:gridSpan w:val="9"/>
                </w:tcPr>
                <w:p w:rsidR="00AA2756" w:rsidRPr="002347D1" w:rsidRDefault="00AA2756" w:rsidP="002347D1">
                  <w:pPr>
                    <w:rPr>
                      <w:sz w:val="24"/>
                    </w:rPr>
                  </w:pPr>
                </w:p>
              </w:tc>
            </w:tr>
          </w:tbl>
          <w:p w:rsidR="00AA2756" w:rsidRPr="002347D1" w:rsidRDefault="00AA2756" w:rsidP="002347D1">
            <w:pPr>
              <w:ind w:left="34" w:firstLine="2977"/>
              <w:rPr>
                <w:sz w:val="24"/>
              </w:rPr>
            </w:pPr>
            <w:r w:rsidRPr="002347D1">
              <w:rPr>
                <w:sz w:val="24"/>
              </w:rPr>
              <w:t>Рис.1</w:t>
            </w:r>
          </w:p>
          <w:p w:rsidR="00AA2756" w:rsidRPr="002347D1" w:rsidRDefault="00AA2756" w:rsidP="002347D1">
            <w:pPr>
              <w:ind w:left="34" w:firstLine="459"/>
              <w:rPr>
                <w:sz w:val="24"/>
              </w:rPr>
            </w:pPr>
            <w:r w:rsidRPr="002347D1">
              <w:rPr>
                <w:sz w:val="24"/>
              </w:rPr>
              <w:t>В случае строчной компоновки зданий в прямоугольном квартале Х</w:t>
            </w:r>
            <w:r w:rsidRPr="002347D1">
              <w:rPr>
                <w:bCs/>
                <w:sz w:val="24"/>
              </w:rPr>
              <w:t>×</w:t>
            </w:r>
            <w:r w:rsidRPr="002347D1">
              <w:rPr>
                <w:bCs/>
                <w:sz w:val="24"/>
                <w:lang w:val="en-US"/>
              </w:rPr>
              <w:t>Y</w:t>
            </w:r>
            <w:r w:rsidRPr="002347D1">
              <w:rPr>
                <w:sz w:val="24"/>
              </w:rPr>
              <w:t xml:space="preserve">, изображенной на рисунке 1 (количество строк </w:t>
            </w:r>
            <w:r w:rsidRPr="002347D1">
              <w:rPr>
                <w:bCs/>
                <w:sz w:val="24"/>
                <w:lang w:val="en-US"/>
              </w:rPr>
              <w:t>m</w:t>
            </w:r>
            <w:r w:rsidRPr="002347D1">
              <w:rPr>
                <w:bCs/>
                <w:sz w:val="24"/>
              </w:rPr>
              <w:t>=2)</w:t>
            </w:r>
            <w:r w:rsidRPr="002347D1">
              <w:rPr>
                <w:sz w:val="24"/>
              </w:rPr>
              <w:t xml:space="preserve">, когда все здания с длинами </w:t>
            </w:r>
            <w:r w:rsidRPr="002347D1">
              <w:rPr>
                <w:sz w:val="24"/>
                <w:lang w:val="en-US"/>
              </w:rPr>
              <w:t>Li</w:t>
            </w:r>
            <w:r w:rsidRPr="002347D1">
              <w:rPr>
                <w:sz w:val="24"/>
                <w:vertAlign w:val="subscript"/>
              </w:rPr>
              <w:t xml:space="preserve"> </w:t>
            </w:r>
            <w:r w:rsidRPr="002347D1">
              <w:rPr>
                <w:sz w:val="24"/>
              </w:rPr>
              <w:t xml:space="preserve">одинаковой шириной </w:t>
            </w:r>
            <w:r w:rsidRPr="002347D1">
              <w:rPr>
                <w:sz w:val="24"/>
                <w:lang w:val="en-US"/>
              </w:rPr>
              <w:t>h</w:t>
            </w:r>
            <w:r w:rsidRPr="002347D1">
              <w:rPr>
                <w:sz w:val="24"/>
              </w:rPr>
              <w:t xml:space="preserve"> расположены вдоль стороны (торцами к стороне Х), площадь застройки </w:t>
            </w:r>
            <w:proofErr w:type="spellStart"/>
            <w:r w:rsidRPr="002347D1">
              <w:rPr>
                <w:bCs/>
                <w:sz w:val="24"/>
              </w:rPr>
              <w:t>Sз</w:t>
            </w:r>
            <w:proofErr w:type="spellEnd"/>
            <w:r w:rsidRPr="002347D1">
              <w:rPr>
                <w:sz w:val="24"/>
              </w:rPr>
              <w:t xml:space="preserve"> определяется по формуле:</w:t>
            </w:r>
          </w:p>
          <w:p w:rsidR="00AA2756" w:rsidRPr="002347D1" w:rsidRDefault="00AA2756" w:rsidP="002347D1">
            <w:pPr>
              <w:ind w:left="34" w:firstLine="459"/>
              <w:rPr>
                <w:bCs/>
                <w:sz w:val="24"/>
              </w:rPr>
            </w:pPr>
            <w:r w:rsidRPr="002347D1">
              <w:rPr>
                <w:bCs/>
                <w:sz w:val="24"/>
                <w:lang w:val="en-US"/>
              </w:rPr>
              <w:t>S</w:t>
            </w:r>
            <w:r w:rsidRPr="002347D1">
              <w:rPr>
                <w:bCs/>
                <w:sz w:val="24"/>
              </w:rPr>
              <w:t xml:space="preserve">з = </w:t>
            </w:r>
            <w:r w:rsidRPr="002347D1">
              <w:rPr>
                <w:bCs/>
                <w:sz w:val="24"/>
                <w:lang w:val="en-US"/>
              </w:rPr>
              <w:t>h</w:t>
            </w:r>
            <w:r w:rsidRPr="002347D1">
              <w:rPr>
                <w:bCs/>
                <w:sz w:val="24"/>
              </w:rPr>
              <w:t xml:space="preserve"> × Σ </w:t>
            </w:r>
            <w:r w:rsidRPr="002347D1">
              <w:rPr>
                <w:sz w:val="24"/>
                <w:lang w:val="en-US"/>
              </w:rPr>
              <w:t>Li</w:t>
            </w:r>
            <w:r w:rsidRPr="002347D1">
              <w:rPr>
                <w:bCs/>
                <w:sz w:val="24"/>
              </w:rPr>
              <w:t xml:space="preserve"> = </w:t>
            </w:r>
            <w:r w:rsidRPr="002347D1">
              <w:rPr>
                <w:bCs/>
                <w:sz w:val="24"/>
                <w:lang w:val="en-US"/>
              </w:rPr>
              <w:t>h</w:t>
            </w:r>
            <w:r w:rsidRPr="002347D1">
              <w:rPr>
                <w:bCs/>
                <w:sz w:val="24"/>
              </w:rPr>
              <w:t xml:space="preserve"> × </w:t>
            </w:r>
            <w:r w:rsidRPr="002347D1">
              <w:rPr>
                <w:bCs/>
                <w:sz w:val="24"/>
                <w:lang w:val="en-US"/>
              </w:rPr>
              <w:t>m</w:t>
            </w:r>
            <w:r w:rsidRPr="002347D1">
              <w:rPr>
                <w:bCs/>
                <w:sz w:val="24"/>
              </w:rPr>
              <w:t xml:space="preserve"> × </w:t>
            </w:r>
            <w:r w:rsidRPr="002347D1">
              <w:rPr>
                <w:bCs/>
                <w:sz w:val="24"/>
                <w:lang w:val="en-US"/>
              </w:rPr>
              <w:t>Y</w:t>
            </w:r>
            <w:r w:rsidRPr="002347D1">
              <w:rPr>
                <w:bCs/>
                <w:sz w:val="24"/>
              </w:rPr>
              <w:t xml:space="preserve">× </w:t>
            </w:r>
            <w:proofErr w:type="spellStart"/>
            <w:r w:rsidRPr="002347D1">
              <w:rPr>
                <w:bCs/>
                <w:sz w:val="24"/>
              </w:rPr>
              <w:t>Кп</w:t>
            </w:r>
            <w:proofErr w:type="spellEnd"/>
            <w:r w:rsidRPr="002347D1">
              <w:rPr>
                <w:bCs/>
                <w:sz w:val="24"/>
              </w:rPr>
              <w:t xml:space="preserve">, </w:t>
            </w:r>
          </w:p>
          <w:p w:rsidR="00AA2756" w:rsidRPr="002347D1" w:rsidRDefault="00AA2756" w:rsidP="002347D1">
            <w:pPr>
              <w:ind w:left="34" w:firstLine="459"/>
              <w:rPr>
                <w:bCs/>
                <w:sz w:val="24"/>
              </w:rPr>
            </w:pPr>
            <w:r w:rsidRPr="002347D1">
              <w:rPr>
                <w:bCs/>
                <w:sz w:val="24"/>
              </w:rPr>
              <w:t>где коэффициент непрерывности строчн</w:t>
            </w:r>
            <w:r w:rsidR="002102F2">
              <w:rPr>
                <w:bCs/>
                <w:sz w:val="24"/>
              </w:rPr>
              <w:t xml:space="preserve">ой застройки </w:t>
            </w:r>
            <w:proofErr w:type="spellStart"/>
            <w:r w:rsidR="002102F2">
              <w:rPr>
                <w:bCs/>
                <w:sz w:val="24"/>
              </w:rPr>
              <w:t>Кп</w:t>
            </w:r>
            <w:proofErr w:type="spellEnd"/>
            <w:r w:rsidR="002102F2">
              <w:rPr>
                <w:bCs/>
                <w:sz w:val="24"/>
              </w:rPr>
              <w:t xml:space="preserve"> рассчитывается </w:t>
            </w:r>
            <w:r w:rsidRPr="002347D1">
              <w:rPr>
                <w:bCs/>
                <w:sz w:val="24"/>
              </w:rPr>
              <w:t xml:space="preserve">по формуле </w:t>
            </w:r>
            <w:proofErr w:type="spellStart"/>
            <w:r w:rsidRPr="002347D1">
              <w:rPr>
                <w:bCs/>
                <w:sz w:val="24"/>
              </w:rPr>
              <w:t>Кп</w:t>
            </w:r>
            <w:proofErr w:type="spellEnd"/>
            <w:r w:rsidRPr="002347D1">
              <w:rPr>
                <w:bCs/>
                <w:sz w:val="24"/>
              </w:rPr>
              <w:t xml:space="preserve"> = Σ </w:t>
            </w:r>
            <w:r w:rsidRPr="002347D1">
              <w:rPr>
                <w:sz w:val="24"/>
                <w:lang w:val="en-US"/>
              </w:rPr>
              <w:t>Li</w:t>
            </w:r>
            <w:r w:rsidRPr="002347D1">
              <w:rPr>
                <w:sz w:val="24"/>
                <w:vertAlign w:val="subscript"/>
              </w:rPr>
              <w:t xml:space="preserve"> </w:t>
            </w:r>
            <w:r w:rsidRPr="002347D1">
              <w:rPr>
                <w:bCs/>
                <w:sz w:val="24"/>
              </w:rPr>
              <w:t>/ (</w:t>
            </w:r>
            <w:r w:rsidRPr="002347D1">
              <w:rPr>
                <w:bCs/>
                <w:sz w:val="24"/>
                <w:lang w:val="en-US"/>
              </w:rPr>
              <w:t>m</w:t>
            </w:r>
            <w:r w:rsidRPr="002347D1">
              <w:rPr>
                <w:bCs/>
                <w:sz w:val="24"/>
              </w:rPr>
              <w:t xml:space="preserve"> × </w:t>
            </w:r>
            <w:r w:rsidRPr="002347D1">
              <w:rPr>
                <w:bCs/>
                <w:sz w:val="24"/>
                <w:lang w:val="en-US"/>
              </w:rPr>
              <w:t>Y</w:t>
            </w:r>
            <w:r w:rsidRPr="002347D1">
              <w:rPr>
                <w:bCs/>
                <w:sz w:val="24"/>
              </w:rPr>
              <w:t>).</w:t>
            </w:r>
          </w:p>
          <w:p w:rsidR="00AA2756" w:rsidRPr="002347D1" w:rsidRDefault="00AA2756" w:rsidP="002347D1">
            <w:pPr>
              <w:ind w:left="34" w:firstLine="459"/>
              <w:rPr>
                <w:sz w:val="24"/>
              </w:rPr>
            </w:pPr>
            <w:r w:rsidRPr="002347D1">
              <w:rPr>
                <w:sz w:val="24"/>
              </w:rPr>
              <w:t xml:space="preserve">Вместе с тем площадь застройки </w:t>
            </w:r>
            <w:proofErr w:type="spellStart"/>
            <w:r w:rsidRPr="002347D1">
              <w:rPr>
                <w:bCs/>
                <w:sz w:val="24"/>
              </w:rPr>
              <w:t>Sз</w:t>
            </w:r>
            <w:proofErr w:type="spellEnd"/>
            <w:r w:rsidRPr="002347D1">
              <w:rPr>
                <w:bCs/>
                <w:sz w:val="24"/>
              </w:rPr>
              <w:t xml:space="preserve"> зависит от площади квартала S и коэффициента застройки </w:t>
            </w:r>
            <w:proofErr w:type="spellStart"/>
            <w:r w:rsidRPr="002347D1">
              <w:rPr>
                <w:bCs/>
                <w:sz w:val="24"/>
              </w:rPr>
              <w:t>Кз</w:t>
            </w:r>
            <w:proofErr w:type="spellEnd"/>
            <w:r w:rsidRPr="002347D1">
              <w:rPr>
                <w:bCs/>
                <w:sz w:val="24"/>
                <w:vertAlign w:val="superscript"/>
                <w:lang w:val="en-US"/>
              </w:rPr>
              <w:t>max</w:t>
            </w:r>
            <w:r w:rsidRPr="002347D1">
              <w:rPr>
                <w:sz w:val="24"/>
              </w:rPr>
              <w:t>:</w:t>
            </w:r>
          </w:p>
          <w:p w:rsidR="00AA2756" w:rsidRPr="002347D1" w:rsidRDefault="00AA2756" w:rsidP="002347D1">
            <w:pPr>
              <w:ind w:left="34" w:firstLine="459"/>
              <w:rPr>
                <w:sz w:val="24"/>
              </w:rPr>
            </w:pPr>
            <w:proofErr w:type="spellStart"/>
            <w:r w:rsidRPr="002347D1">
              <w:rPr>
                <w:bCs/>
                <w:sz w:val="24"/>
              </w:rPr>
              <w:t>Sз</w:t>
            </w:r>
            <w:proofErr w:type="spellEnd"/>
            <w:r w:rsidRPr="002347D1">
              <w:rPr>
                <w:bCs/>
                <w:sz w:val="24"/>
              </w:rPr>
              <w:t xml:space="preserve"> = (</w:t>
            </w:r>
            <w:proofErr w:type="spellStart"/>
            <w:r w:rsidRPr="002347D1">
              <w:rPr>
                <w:bCs/>
                <w:sz w:val="24"/>
              </w:rPr>
              <w:t>Кз</w:t>
            </w:r>
            <w:proofErr w:type="spellEnd"/>
            <w:r w:rsidRPr="002347D1">
              <w:rPr>
                <w:bCs/>
                <w:sz w:val="24"/>
                <w:vertAlign w:val="superscript"/>
                <w:lang w:val="en-US"/>
              </w:rPr>
              <w:t>max</w:t>
            </w:r>
            <w:r w:rsidRPr="002347D1">
              <w:rPr>
                <w:sz w:val="24"/>
              </w:rPr>
              <w:t>/100%)</w:t>
            </w:r>
            <w:r w:rsidRPr="002347D1">
              <w:rPr>
                <w:bCs/>
                <w:sz w:val="24"/>
              </w:rPr>
              <w:t xml:space="preserve"> × </w:t>
            </w:r>
            <w:proofErr w:type="spellStart"/>
            <w:r w:rsidRPr="002347D1">
              <w:rPr>
                <w:bCs/>
                <w:sz w:val="24"/>
              </w:rPr>
              <w:t>Sз</w:t>
            </w:r>
            <w:proofErr w:type="spellEnd"/>
            <w:r w:rsidRPr="002347D1">
              <w:rPr>
                <w:bCs/>
                <w:sz w:val="24"/>
              </w:rPr>
              <w:t xml:space="preserve"> = (</w:t>
            </w:r>
            <w:proofErr w:type="spellStart"/>
            <w:r w:rsidRPr="002347D1">
              <w:rPr>
                <w:bCs/>
                <w:sz w:val="24"/>
              </w:rPr>
              <w:t>Кз</w:t>
            </w:r>
            <w:proofErr w:type="spellEnd"/>
            <w:r w:rsidRPr="002347D1">
              <w:rPr>
                <w:bCs/>
                <w:sz w:val="24"/>
                <w:vertAlign w:val="superscript"/>
                <w:lang w:val="en-US"/>
              </w:rPr>
              <w:t>max</w:t>
            </w:r>
            <w:r w:rsidRPr="002347D1">
              <w:rPr>
                <w:sz w:val="24"/>
              </w:rPr>
              <w:t xml:space="preserve"> /100%)</w:t>
            </w:r>
            <w:r w:rsidRPr="002347D1">
              <w:rPr>
                <w:bCs/>
                <w:sz w:val="24"/>
              </w:rPr>
              <w:t xml:space="preserve"> × (X×Y).</w:t>
            </w:r>
          </w:p>
          <w:p w:rsidR="00AA2756" w:rsidRPr="002347D1" w:rsidRDefault="00AA2756" w:rsidP="002347D1">
            <w:pPr>
              <w:ind w:left="34"/>
              <w:rPr>
                <w:bCs/>
                <w:sz w:val="24"/>
              </w:rPr>
            </w:pPr>
            <w:r w:rsidRPr="002347D1">
              <w:rPr>
                <w:bCs/>
                <w:sz w:val="24"/>
              </w:rPr>
              <w:t xml:space="preserve">Из равенства обоих выражений для </w:t>
            </w:r>
            <w:r w:rsidRPr="002347D1">
              <w:rPr>
                <w:bCs/>
                <w:sz w:val="24"/>
                <w:lang w:val="en-US"/>
              </w:rPr>
              <w:t>S</w:t>
            </w:r>
            <w:r w:rsidRPr="002347D1">
              <w:rPr>
                <w:bCs/>
                <w:sz w:val="24"/>
              </w:rPr>
              <w:t xml:space="preserve">з </w:t>
            </w:r>
          </w:p>
          <w:p w:rsidR="00AA2756" w:rsidRPr="002347D1" w:rsidRDefault="00AA2756" w:rsidP="002347D1">
            <w:pPr>
              <w:ind w:left="34" w:firstLine="459"/>
              <w:rPr>
                <w:bCs/>
                <w:sz w:val="24"/>
              </w:rPr>
            </w:pPr>
            <w:r w:rsidRPr="002347D1">
              <w:rPr>
                <w:bCs/>
                <w:sz w:val="24"/>
                <w:lang w:val="en-US"/>
              </w:rPr>
              <w:t>h</w:t>
            </w:r>
            <w:r w:rsidRPr="002347D1">
              <w:rPr>
                <w:bCs/>
                <w:sz w:val="24"/>
              </w:rPr>
              <w:t xml:space="preserve"> × </w:t>
            </w:r>
            <w:r w:rsidRPr="002347D1">
              <w:rPr>
                <w:bCs/>
                <w:sz w:val="24"/>
                <w:lang w:val="en-US"/>
              </w:rPr>
              <w:t>m</w:t>
            </w:r>
            <w:r w:rsidRPr="002347D1">
              <w:rPr>
                <w:bCs/>
                <w:sz w:val="24"/>
              </w:rPr>
              <w:t xml:space="preserve"> × </w:t>
            </w:r>
            <w:r w:rsidRPr="002347D1">
              <w:rPr>
                <w:bCs/>
                <w:sz w:val="24"/>
                <w:lang w:val="en-US"/>
              </w:rPr>
              <w:t>Y</w:t>
            </w:r>
            <w:r w:rsidRPr="002347D1">
              <w:rPr>
                <w:bCs/>
                <w:sz w:val="24"/>
              </w:rPr>
              <w:t xml:space="preserve">× </w:t>
            </w:r>
            <w:proofErr w:type="spellStart"/>
            <w:r w:rsidRPr="002347D1">
              <w:rPr>
                <w:bCs/>
                <w:sz w:val="24"/>
              </w:rPr>
              <w:t>Кп</w:t>
            </w:r>
            <w:proofErr w:type="spellEnd"/>
            <w:r w:rsidRPr="002347D1">
              <w:rPr>
                <w:bCs/>
                <w:sz w:val="24"/>
              </w:rPr>
              <w:t xml:space="preserve"> = (</w:t>
            </w:r>
            <w:proofErr w:type="spellStart"/>
            <w:r w:rsidRPr="002347D1">
              <w:rPr>
                <w:bCs/>
                <w:sz w:val="24"/>
              </w:rPr>
              <w:t>Кз</w:t>
            </w:r>
            <w:proofErr w:type="spellEnd"/>
            <w:r w:rsidRPr="002347D1">
              <w:rPr>
                <w:bCs/>
                <w:sz w:val="24"/>
                <w:vertAlign w:val="superscript"/>
                <w:lang w:val="en-US"/>
              </w:rPr>
              <w:t>max</w:t>
            </w:r>
            <w:r w:rsidRPr="002347D1">
              <w:rPr>
                <w:sz w:val="24"/>
              </w:rPr>
              <w:t xml:space="preserve"> /100%)</w:t>
            </w:r>
            <w:r w:rsidRPr="002347D1">
              <w:rPr>
                <w:bCs/>
                <w:sz w:val="24"/>
              </w:rPr>
              <w:t xml:space="preserve"> × (X×Y)</w:t>
            </w:r>
          </w:p>
          <w:p w:rsidR="00AA2756" w:rsidRPr="002347D1" w:rsidRDefault="00AA2756" w:rsidP="002347D1">
            <w:pPr>
              <w:ind w:left="34"/>
              <w:rPr>
                <w:bCs/>
                <w:sz w:val="24"/>
              </w:rPr>
            </w:pPr>
            <w:r w:rsidRPr="002347D1">
              <w:rPr>
                <w:bCs/>
                <w:sz w:val="24"/>
              </w:rPr>
              <w:t>выводится формула для расчета глубины квартала Х:</w:t>
            </w:r>
          </w:p>
          <w:p w:rsidR="00AA2756" w:rsidRPr="002347D1" w:rsidRDefault="00AA2756" w:rsidP="002347D1">
            <w:pPr>
              <w:ind w:left="34" w:firstLine="459"/>
              <w:rPr>
                <w:bCs/>
                <w:sz w:val="24"/>
              </w:rPr>
            </w:pPr>
            <w:r w:rsidRPr="002347D1">
              <w:rPr>
                <w:bCs/>
                <w:sz w:val="24"/>
              </w:rPr>
              <w:t xml:space="preserve">Х = </w:t>
            </w:r>
            <w:r w:rsidRPr="002347D1">
              <w:rPr>
                <w:bCs/>
                <w:sz w:val="24"/>
                <w:lang w:val="en-US"/>
              </w:rPr>
              <w:t>m</w:t>
            </w:r>
            <w:r w:rsidRPr="002347D1">
              <w:rPr>
                <w:bCs/>
                <w:sz w:val="24"/>
              </w:rPr>
              <w:t xml:space="preserve"> × h × </w:t>
            </w:r>
            <w:proofErr w:type="spellStart"/>
            <w:r w:rsidRPr="002347D1">
              <w:rPr>
                <w:bCs/>
                <w:sz w:val="24"/>
              </w:rPr>
              <w:t>Кп</w:t>
            </w:r>
            <w:proofErr w:type="spellEnd"/>
            <w:r w:rsidRPr="002347D1">
              <w:rPr>
                <w:bCs/>
                <w:sz w:val="24"/>
              </w:rPr>
              <w:t xml:space="preserve"> / (</w:t>
            </w:r>
            <w:proofErr w:type="spellStart"/>
            <w:r w:rsidRPr="002347D1">
              <w:rPr>
                <w:bCs/>
                <w:sz w:val="24"/>
              </w:rPr>
              <w:t>Кз</w:t>
            </w:r>
            <w:proofErr w:type="spellEnd"/>
            <w:r w:rsidRPr="002347D1">
              <w:rPr>
                <w:bCs/>
                <w:sz w:val="24"/>
                <w:vertAlign w:val="superscript"/>
                <w:lang w:val="en-US"/>
              </w:rPr>
              <w:t>max</w:t>
            </w:r>
            <w:r w:rsidRPr="002347D1">
              <w:rPr>
                <w:bCs/>
                <w:sz w:val="24"/>
              </w:rPr>
              <w:t xml:space="preserve"> /100%).</w:t>
            </w:r>
          </w:p>
          <w:p w:rsidR="00AA2756" w:rsidRPr="002347D1" w:rsidRDefault="00AA2756" w:rsidP="002347D1">
            <w:pPr>
              <w:ind w:left="34" w:firstLine="459"/>
              <w:rPr>
                <w:bCs/>
                <w:sz w:val="24"/>
              </w:rPr>
            </w:pPr>
            <w:r w:rsidRPr="002347D1">
              <w:rPr>
                <w:bCs/>
                <w:sz w:val="24"/>
              </w:rPr>
              <w:t xml:space="preserve">При строчной застройке глубина квартала возрастает прямо пропорционально количеству линий застройки, средней </w:t>
            </w:r>
            <w:proofErr w:type="spellStart"/>
            <w:r w:rsidRPr="002347D1">
              <w:rPr>
                <w:bCs/>
                <w:sz w:val="24"/>
              </w:rPr>
              <w:t>щирине</w:t>
            </w:r>
            <w:proofErr w:type="spellEnd"/>
            <w:r w:rsidRPr="002347D1">
              <w:rPr>
                <w:bCs/>
                <w:sz w:val="24"/>
              </w:rPr>
              <w:t xml:space="preserve"> зданий, коэффициенту непрерывности застройки, и обратно пропорционально максимальному коэффициенту застройки (который уменьшается с ростом средней этажности домов). Протяженность квартала по фронту линий застройки не зависит от выше перечисленных параметров.</w:t>
            </w:r>
          </w:p>
        </w:tc>
      </w:tr>
      <w:tr w:rsidR="00AA2756" w:rsidRPr="002347D1" w:rsidTr="004B131A">
        <w:trPr>
          <w:trHeight w:val="693"/>
        </w:trPr>
        <w:tc>
          <w:tcPr>
            <w:tcW w:w="1412" w:type="dxa"/>
            <w:shd w:val="clear" w:color="auto" w:fill="auto"/>
          </w:tcPr>
          <w:p w:rsidR="00AA2756" w:rsidRPr="002347D1" w:rsidRDefault="00AA2756" w:rsidP="002347D1">
            <w:pPr>
              <w:ind w:left="-93" w:right="-108"/>
              <w:rPr>
                <w:bCs/>
                <w:sz w:val="24"/>
              </w:rPr>
            </w:pPr>
            <w:r w:rsidRPr="002347D1">
              <w:rPr>
                <w:bCs/>
                <w:sz w:val="24"/>
              </w:rPr>
              <w:t>2.1.12. </w:t>
            </w:r>
          </w:p>
        </w:tc>
        <w:tc>
          <w:tcPr>
            <w:tcW w:w="8052" w:type="dxa"/>
            <w:shd w:val="clear" w:color="auto" w:fill="auto"/>
          </w:tcPr>
          <w:p w:rsidR="00AA2756" w:rsidRPr="002347D1" w:rsidRDefault="00AA2756" w:rsidP="002347D1">
            <w:pPr>
              <w:ind w:left="34" w:firstLine="459"/>
              <w:rPr>
                <w:sz w:val="24"/>
              </w:rPr>
            </w:pPr>
            <w:r w:rsidRPr="002347D1">
              <w:rPr>
                <w:bCs/>
                <w:sz w:val="24"/>
              </w:rPr>
              <w:t>Формула зависимости минимального размера квартала прямоугол</w:t>
            </w:r>
            <w:r w:rsidR="002102F2">
              <w:rPr>
                <w:bCs/>
                <w:sz w:val="24"/>
              </w:rPr>
              <w:t xml:space="preserve">ьной формы с шириной Х, длиной </w:t>
            </w:r>
            <w:r w:rsidRPr="002347D1">
              <w:rPr>
                <w:bCs/>
                <w:sz w:val="24"/>
              </w:rPr>
              <w:t xml:space="preserve">Y = r × X  (r&gt;=1)  и площадью  S = X × Y от </w:t>
            </w:r>
            <w:r w:rsidRPr="002347D1">
              <w:rPr>
                <w:sz w:val="24"/>
              </w:rPr>
              <w:t xml:space="preserve">максимального коэффициента застройки квартала </w:t>
            </w:r>
            <w:proofErr w:type="spellStart"/>
            <w:r w:rsidRPr="002347D1">
              <w:rPr>
                <w:bCs/>
                <w:sz w:val="24"/>
              </w:rPr>
              <w:t>Кз</w:t>
            </w:r>
            <w:proofErr w:type="spellEnd"/>
            <w:r w:rsidRPr="002347D1">
              <w:rPr>
                <w:bCs/>
                <w:sz w:val="24"/>
                <w:vertAlign w:val="superscript"/>
                <w:lang w:val="en-US"/>
              </w:rPr>
              <w:t>max</w:t>
            </w:r>
            <w:r w:rsidRPr="002347D1">
              <w:rPr>
                <w:sz w:val="24"/>
              </w:rPr>
              <w:t xml:space="preserve">, средней ширины зданий в квартале </w:t>
            </w:r>
            <w:r w:rsidRPr="002347D1">
              <w:rPr>
                <w:sz w:val="24"/>
                <w:lang w:val="en-US"/>
              </w:rPr>
              <w:t>h</w:t>
            </w:r>
            <w:r w:rsidRPr="002347D1">
              <w:rPr>
                <w:sz w:val="24"/>
              </w:rPr>
              <w:t xml:space="preserve"> (</w:t>
            </w:r>
            <w:r w:rsidRPr="002347D1">
              <w:rPr>
                <w:sz w:val="24"/>
                <w:lang w:val="en-US"/>
              </w:rPr>
              <w:t>h</w:t>
            </w:r>
            <w:r w:rsidRPr="002347D1">
              <w:rPr>
                <w:sz w:val="24"/>
              </w:rPr>
              <w:t xml:space="preserve">&lt;Х/2) и </w:t>
            </w:r>
            <w:r w:rsidRPr="002347D1">
              <w:rPr>
                <w:bCs/>
                <w:sz w:val="24"/>
              </w:rPr>
              <w:t>коэффициента непрерывности</w:t>
            </w:r>
            <w:r w:rsidRPr="002347D1">
              <w:rPr>
                <w:sz w:val="24"/>
              </w:rPr>
              <w:t xml:space="preserve"> </w:t>
            </w:r>
            <w:proofErr w:type="spellStart"/>
            <w:r w:rsidRPr="002347D1">
              <w:rPr>
                <w:sz w:val="24"/>
              </w:rPr>
              <w:t>периметральной</w:t>
            </w:r>
            <w:proofErr w:type="spellEnd"/>
            <w:r w:rsidRPr="002347D1">
              <w:rPr>
                <w:sz w:val="24"/>
              </w:rPr>
              <w:t xml:space="preserve"> застройки </w:t>
            </w:r>
            <w:proofErr w:type="spellStart"/>
            <w:r w:rsidRPr="002347D1">
              <w:rPr>
                <w:sz w:val="24"/>
              </w:rPr>
              <w:t>Кп</w:t>
            </w:r>
            <w:proofErr w:type="spellEnd"/>
            <w:r w:rsidRPr="002347D1">
              <w:rPr>
                <w:sz w:val="24"/>
              </w:rPr>
              <w:t xml:space="preserve"> получена </w:t>
            </w:r>
            <w:r w:rsidRPr="002347D1">
              <w:rPr>
                <w:bCs/>
                <w:sz w:val="24"/>
              </w:rPr>
              <w:t xml:space="preserve">в результате решения квадратного уравнения  </w:t>
            </w:r>
            <w:r w:rsidRPr="002347D1">
              <w:rPr>
                <w:sz w:val="24"/>
              </w:rPr>
              <w:t>а</w:t>
            </w:r>
            <w:r w:rsidRPr="002347D1">
              <w:rPr>
                <w:bCs/>
                <w:sz w:val="24"/>
              </w:rPr>
              <w:t>×</w:t>
            </w:r>
            <w:r w:rsidRPr="002347D1">
              <w:rPr>
                <w:sz w:val="24"/>
              </w:rPr>
              <w:t>Х</w:t>
            </w:r>
            <w:proofErr w:type="gramStart"/>
            <w:r w:rsidRPr="002347D1">
              <w:rPr>
                <w:sz w:val="24"/>
                <w:vertAlign w:val="superscript"/>
              </w:rPr>
              <w:t>2</w:t>
            </w:r>
            <w:proofErr w:type="gramEnd"/>
            <w:r w:rsidRPr="002347D1">
              <w:rPr>
                <w:sz w:val="24"/>
                <w:vertAlign w:val="superscript"/>
              </w:rPr>
              <w:t xml:space="preserve"> </w:t>
            </w:r>
            <w:r w:rsidRPr="002347D1">
              <w:rPr>
                <w:sz w:val="24"/>
              </w:rPr>
              <w:t xml:space="preserve">+ </w:t>
            </w:r>
            <w:r w:rsidRPr="002347D1">
              <w:rPr>
                <w:sz w:val="24"/>
                <w:lang w:val="en-US"/>
              </w:rPr>
              <w:t>b</w:t>
            </w:r>
            <w:r w:rsidRPr="002347D1">
              <w:rPr>
                <w:bCs/>
                <w:sz w:val="24"/>
              </w:rPr>
              <w:t>×</w:t>
            </w:r>
            <w:r w:rsidRPr="002347D1">
              <w:rPr>
                <w:sz w:val="24"/>
              </w:rPr>
              <w:t xml:space="preserve">Х + с = 0, математически описывающего соотношения между перечисленными параметрами. </w:t>
            </w:r>
          </w:p>
          <w:tbl>
            <w:tblPr>
              <w:tblStyle w:val="af"/>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34"/>
              <w:gridCol w:w="5386"/>
              <w:gridCol w:w="567"/>
            </w:tblGrid>
            <w:tr w:rsidR="00AA2756" w:rsidRPr="002347D1" w:rsidTr="004B131A">
              <w:trPr>
                <w:trHeight w:val="557"/>
              </w:trPr>
              <w:tc>
                <w:tcPr>
                  <w:tcW w:w="5920" w:type="dxa"/>
                  <w:gridSpan w:val="2"/>
                  <w:shd w:val="clear" w:color="auto" w:fill="D9D9D9" w:themeFill="background1" w:themeFillShade="D9"/>
                </w:tcPr>
                <w:p w:rsidR="00AA2756" w:rsidRPr="002347D1" w:rsidRDefault="00AA2756" w:rsidP="002347D1">
                  <w:pPr>
                    <w:rPr>
                      <w:sz w:val="24"/>
                    </w:rPr>
                  </w:pPr>
                  <w:r w:rsidRPr="002347D1">
                    <w:rPr>
                      <w:sz w:val="24"/>
                    </w:rPr>
                    <w:t xml:space="preserve">                                                </w:t>
                  </w:r>
                  <w:r w:rsidRPr="002347D1">
                    <w:rPr>
                      <w:sz w:val="24"/>
                      <w:lang w:val="en-US"/>
                    </w:rPr>
                    <w:t>Y</w:t>
                  </w:r>
                </w:p>
              </w:tc>
              <w:tc>
                <w:tcPr>
                  <w:tcW w:w="567" w:type="dxa"/>
                  <w:vMerge w:val="restart"/>
                  <w:shd w:val="clear" w:color="auto" w:fill="D9D9D9" w:themeFill="background1" w:themeFillShade="D9"/>
                </w:tcPr>
                <w:p w:rsidR="00AA2756" w:rsidRPr="002347D1" w:rsidRDefault="00AA2756" w:rsidP="002347D1">
                  <w:pPr>
                    <w:ind w:left="-339"/>
                    <w:rPr>
                      <w:sz w:val="24"/>
                    </w:rPr>
                  </w:pPr>
                </w:p>
                <w:p w:rsidR="00AA2756" w:rsidRPr="002347D1" w:rsidRDefault="00AA2756" w:rsidP="002347D1">
                  <w:pPr>
                    <w:ind w:left="-339"/>
                    <w:rPr>
                      <w:sz w:val="24"/>
                    </w:rPr>
                  </w:pPr>
                </w:p>
                <w:p w:rsidR="00AA2756" w:rsidRPr="002347D1" w:rsidRDefault="00AA2756" w:rsidP="002347D1">
                  <w:pPr>
                    <w:ind w:left="-339"/>
                    <w:rPr>
                      <w:sz w:val="24"/>
                    </w:rPr>
                  </w:pPr>
                </w:p>
                <w:p w:rsidR="00AA2756" w:rsidRPr="002347D1" w:rsidRDefault="00AA2756" w:rsidP="002347D1">
                  <w:pPr>
                    <w:ind w:left="-339"/>
                    <w:rPr>
                      <w:sz w:val="24"/>
                    </w:rPr>
                  </w:pPr>
                </w:p>
                <w:p w:rsidR="00AA2756" w:rsidRPr="002347D1" w:rsidRDefault="00AA2756" w:rsidP="002347D1">
                  <w:pPr>
                    <w:ind w:left="-339"/>
                    <w:rPr>
                      <w:sz w:val="24"/>
                    </w:rPr>
                  </w:pPr>
                </w:p>
                <w:p w:rsidR="00AA2756" w:rsidRPr="002347D1" w:rsidRDefault="00AA2756" w:rsidP="002347D1">
                  <w:pPr>
                    <w:ind w:left="-339"/>
                    <w:rPr>
                      <w:sz w:val="24"/>
                    </w:rPr>
                  </w:pPr>
                </w:p>
                <w:p w:rsidR="00AA2756" w:rsidRPr="002347D1" w:rsidRDefault="00AA2756" w:rsidP="002347D1">
                  <w:pPr>
                    <w:ind w:left="-339"/>
                    <w:rPr>
                      <w:sz w:val="24"/>
                    </w:rPr>
                  </w:pPr>
                </w:p>
                <w:p w:rsidR="00AA2756" w:rsidRPr="002347D1" w:rsidRDefault="00AA2756" w:rsidP="002347D1">
                  <w:pPr>
                    <w:ind w:left="-339"/>
                    <w:rPr>
                      <w:sz w:val="24"/>
                    </w:rPr>
                  </w:pPr>
                </w:p>
                <w:p w:rsidR="00AA2756" w:rsidRPr="002347D1" w:rsidRDefault="00AA2756" w:rsidP="002347D1">
                  <w:pPr>
                    <w:ind w:left="-339"/>
                    <w:rPr>
                      <w:sz w:val="24"/>
                    </w:rPr>
                  </w:pPr>
                  <w:r w:rsidRPr="002347D1">
                    <w:rPr>
                      <w:sz w:val="24"/>
                    </w:rPr>
                    <w:t xml:space="preserve">  </w:t>
                  </w:r>
                  <w:r w:rsidRPr="002347D1">
                    <w:rPr>
                      <w:sz w:val="24"/>
                      <w:lang w:val="en-US"/>
                    </w:rPr>
                    <w:t>h</w:t>
                  </w:r>
                </w:p>
              </w:tc>
            </w:tr>
            <w:tr w:rsidR="00AA2756" w:rsidRPr="002347D1" w:rsidTr="004B131A">
              <w:trPr>
                <w:trHeight w:val="2404"/>
              </w:trPr>
              <w:tc>
                <w:tcPr>
                  <w:tcW w:w="534" w:type="dxa"/>
                  <w:vMerge w:val="restart"/>
                  <w:shd w:val="clear" w:color="auto" w:fill="D9D9D9" w:themeFill="background1" w:themeFillShade="D9"/>
                </w:tcPr>
                <w:p w:rsidR="00AA2756" w:rsidRPr="002347D1" w:rsidRDefault="00AA2756" w:rsidP="002347D1">
                  <w:pPr>
                    <w:ind w:firstLine="0"/>
                    <w:rPr>
                      <w:bCs/>
                      <w:sz w:val="24"/>
                    </w:rPr>
                  </w:pPr>
                </w:p>
                <w:p w:rsidR="00AA2756" w:rsidRPr="002347D1" w:rsidRDefault="00AA2756" w:rsidP="002347D1">
                  <w:pPr>
                    <w:ind w:firstLine="0"/>
                    <w:rPr>
                      <w:bCs/>
                      <w:sz w:val="24"/>
                    </w:rPr>
                  </w:pPr>
                </w:p>
                <w:p w:rsidR="00AA2756" w:rsidRPr="002347D1" w:rsidRDefault="00AA2756" w:rsidP="002347D1">
                  <w:pPr>
                    <w:ind w:firstLine="0"/>
                    <w:rPr>
                      <w:bCs/>
                      <w:sz w:val="24"/>
                    </w:rPr>
                  </w:pPr>
                </w:p>
                <w:p w:rsidR="00AA2756" w:rsidRPr="002347D1" w:rsidRDefault="00AA2756" w:rsidP="002347D1">
                  <w:pPr>
                    <w:ind w:firstLine="0"/>
                    <w:rPr>
                      <w:bCs/>
                      <w:sz w:val="24"/>
                    </w:rPr>
                  </w:pPr>
                </w:p>
                <w:p w:rsidR="00AA2756" w:rsidRPr="002347D1" w:rsidRDefault="00AA2756" w:rsidP="002347D1">
                  <w:pPr>
                    <w:ind w:left="-89" w:firstLine="0"/>
                    <w:rPr>
                      <w:sz w:val="24"/>
                    </w:rPr>
                  </w:pPr>
                  <w:r w:rsidRPr="002347D1">
                    <w:rPr>
                      <w:bCs/>
                      <w:sz w:val="24"/>
                    </w:rPr>
                    <w:t xml:space="preserve"> Х</w:t>
                  </w:r>
                </w:p>
              </w:tc>
              <w:tc>
                <w:tcPr>
                  <w:tcW w:w="5386" w:type="dxa"/>
                </w:tcPr>
                <w:p w:rsidR="00AA2756" w:rsidRPr="002347D1" w:rsidRDefault="00AA2756" w:rsidP="002347D1">
                  <w:pPr>
                    <w:rPr>
                      <w:sz w:val="24"/>
                    </w:rPr>
                  </w:pPr>
                </w:p>
              </w:tc>
              <w:tc>
                <w:tcPr>
                  <w:tcW w:w="567" w:type="dxa"/>
                  <w:vMerge/>
                  <w:shd w:val="clear" w:color="auto" w:fill="D9D9D9" w:themeFill="background1" w:themeFillShade="D9"/>
                </w:tcPr>
                <w:p w:rsidR="00AA2756" w:rsidRPr="002347D1" w:rsidRDefault="00AA2756" w:rsidP="002347D1">
                  <w:pPr>
                    <w:rPr>
                      <w:sz w:val="24"/>
                    </w:rPr>
                  </w:pPr>
                </w:p>
              </w:tc>
            </w:tr>
            <w:tr w:rsidR="00AA2756" w:rsidRPr="002347D1" w:rsidTr="004B131A">
              <w:trPr>
                <w:trHeight w:val="554"/>
              </w:trPr>
              <w:tc>
                <w:tcPr>
                  <w:tcW w:w="534" w:type="dxa"/>
                  <w:vMerge/>
                  <w:shd w:val="clear" w:color="auto" w:fill="D9D9D9" w:themeFill="background1" w:themeFillShade="D9"/>
                </w:tcPr>
                <w:p w:rsidR="00AA2756" w:rsidRPr="002347D1" w:rsidRDefault="00AA2756" w:rsidP="002347D1">
                  <w:pPr>
                    <w:rPr>
                      <w:sz w:val="24"/>
                    </w:rPr>
                  </w:pPr>
                </w:p>
              </w:tc>
              <w:tc>
                <w:tcPr>
                  <w:tcW w:w="5953" w:type="dxa"/>
                  <w:gridSpan w:val="2"/>
                  <w:shd w:val="clear" w:color="auto" w:fill="D9D9D9" w:themeFill="background1" w:themeFillShade="D9"/>
                </w:tcPr>
                <w:p w:rsidR="00AA2756" w:rsidRPr="002347D1" w:rsidRDefault="00AA2756" w:rsidP="002347D1">
                  <w:pPr>
                    <w:rPr>
                      <w:sz w:val="24"/>
                    </w:rPr>
                  </w:pPr>
                </w:p>
              </w:tc>
            </w:tr>
          </w:tbl>
          <w:p w:rsidR="00AA2756" w:rsidRPr="002347D1" w:rsidRDefault="00AA2756" w:rsidP="002347D1">
            <w:pPr>
              <w:ind w:left="34" w:firstLine="3118"/>
              <w:rPr>
                <w:sz w:val="24"/>
              </w:rPr>
            </w:pPr>
            <w:r w:rsidRPr="002347D1">
              <w:rPr>
                <w:sz w:val="24"/>
              </w:rPr>
              <w:lastRenderedPageBreak/>
              <w:t>Рис.2</w:t>
            </w:r>
          </w:p>
          <w:p w:rsidR="00AA2756" w:rsidRPr="002347D1" w:rsidRDefault="00AA2756" w:rsidP="002347D1">
            <w:pPr>
              <w:ind w:left="34" w:firstLine="459"/>
              <w:rPr>
                <w:sz w:val="24"/>
              </w:rPr>
            </w:pPr>
            <w:r w:rsidRPr="002347D1">
              <w:rPr>
                <w:sz w:val="24"/>
              </w:rPr>
              <w:t xml:space="preserve">В случае сплошной периметральной застройки, изображенной на рисунке 2, когда все здания одинаковой ширины </w:t>
            </w:r>
            <w:r w:rsidRPr="002347D1">
              <w:rPr>
                <w:sz w:val="24"/>
                <w:lang w:val="en-US"/>
              </w:rPr>
              <w:t>h</w:t>
            </w:r>
            <w:r w:rsidRPr="002347D1">
              <w:rPr>
                <w:sz w:val="24"/>
              </w:rPr>
              <w:t xml:space="preserve"> расположены без разрывов по периметру квартала, площадь застройки </w:t>
            </w:r>
            <w:proofErr w:type="spellStart"/>
            <w:r w:rsidRPr="002347D1">
              <w:rPr>
                <w:bCs/>
                <w:sz w:val="24"/>
              </w:rPr>
              <w:t>Sз</w:t>
            </w:r>
            <w:proofErr w:type="spellEnd"/>
            <w:r w:rsidR="002102F2">
              <w:rPr>
                <w:sz w:val="24"/>
              </w:rPr>
              <w:t xml:space="preserve"> зависит от</w:t>
            </w:r>
            <w:r w:rsidRPr="002347D1">
              <w:rPr>
                <w:sz w:val="24"/>
              </w:rPr>
              <w:t xml:space="preserve"> ширины зданий </w:t>
            </w:r>
            <w:r w:rsidRPr="002347D1">
              <w:rPr>
                <w:sz w:val="24"/>
                <w:lang w:val="en-US"/>
              </w:rPr>
              <w:t>h</w:t>
            </w:r>
            <w:r w:rsidRPr="002347D1">
              <w:rPr>
                <w:sz w:val="24"/>
              </w:rPr>
              <w:t xml:space="preserve"> и протяженности сторон квартала:</w:t>
            </w:r>
          </w:p>
          <w:p w:rsidR="00AA2756" w:rsidRPr="002347D1" w:rsidRDefault="00AA2756" w:rsidP="002347D1">
            <w:pPr>
              <w:ind w:left="34" w:firstLine="459"/>
              <w:rPr>
                <w:sz w:val="24"/>
                <w:lang w:val="en-US"/>
              </w:rPr>
            </w:pPr>
            <w:r w:rsidRPr="002347D1">
              <w:rPr>
                <w:bCs/>
                <w:sz w:val="24"/>
                <w:lang w:val="en-US"/>
              </w:rPr>
              <w:t>S</w:t>
            </w:r>
            <w:r w:rsidRPr="002347D1">
              <w:rPr>
                <w:bCs/>
                <w:sz w:val="24"/>
              </w:rPr>
              <w:t>з</w:t>
            </w:r>
            <w:r w:rsidRPr="002347D1">
              <w:rPr>
                <w:bCs/>
                <w:sz w:val="24"/>
                <w:lang w:val="en-US"/>
              </w:rPr>
              <w:t xml:space="preserve"> = </w:t>
            </w:r>
            <w:r w:rsidRPr="002347D1">
              <w:rPr>
                <w:sz w:val="24"/>
                <w:lang w:val="en-US"/>
              </w:rPr>
              <w:t xml:space="preserve">h </w:t>
            </w:r>
            <w:r w:rsidRPr="002347D1">
              <w:rPr>
                <w:bCs/>
                <w:sz w:val="24"/>
                <w:lang w:val="en-US"/>
              </w:rPr>
              <w:t>× (2×(X-</w:t>
            </w:r>
            <w:r w:rsidRPr="002347D1">
              <w:rPr>
                <w:sz w:val="24"/>
                <w:lang w:val="en-US"/>
              </w:rPr>
              <w:t xml:space="preserve"> h)+</w:t>
            </w:r>
            <w:r w:rsidRPr="002347D1">
              <w:rPr>
                <w:bCs/>
                <w:sz w:val="24"/>
                <w:lang w:val="en-US"/>
              </w:rPr>
              <w:t>2×(Y-</w:t>
            </w:r>
            <w:r w:rsidRPr="002347D1">
              <w:rPr>
                <w:sz w:val="24"/>
                <w:lang w:val="en-US"/>
              </w:rPr>
              <w:t xml:space="preserve">h)) </w:t>
            </w:r>
            <w:r w:rsidRPr="002347D1">
              <w:rPr>
                <w:bCs/>
                <w:sz w:val="24"/>
                <w:lang w:val="en-US"/>
              </w:rPr>
              <w:t xml:space="preserve">= </w:t>
            </w:r>
            <w:r w:rsidRPr="002347D1">
              <w:rPr>
                <w:sz w:val="24"/>
                <w:lang w:val="en-US"/>
              </w:rPr>
              <w:t xml:space="preserve">h </w:t>
            </w:r>
            <w:r w:rsidRPr="002347D1">
              <w:rPr>
                <w:bCs/>
                <w:sz w:val="24"/>
                <w:lang w:val="en-US"/>
              </w:rPr>
              <w:t>× (2×(X-</w:t>
            </w:r>
            <w:r w:rsidRPr="002347D1">
              <w:rPr>
                <w:sz w:val="24"/>
                <w:lang w:val="en-US"/>
              </w:rPr>
              <w:t xml:space="preserve">h) + </w:t>
            </w:r>
            <w:r w:rsidRPr="002347D1">
              <w:rPr>
                <w:bCs/>
                <w:sz w:val="24"/>
                <w:lang w:val="en-US"/>
              </w:rPr>
              <w:t>2×(</w:t>
            </w:r>
            <w:proofErr w:type="spellStart"/>
            <w:r w:rsidRPr="002347D1">
              <w:rPr>
                <w:bCs/>
                <w:sz w:val="24"/>
                <w:lang w:val="en-US"/>
              </w:rPr>
              <w:t>r×X-</w:t>
            </w:r>
            <w:r w:rsidRPr="002347D1">
              <w:rPr>
                <w:sz w:val="24"/>
                <w:lang w:val="en-US"/>
              </w:rPr>
              <w:t>h</w:t>
            </w:r>
            <w:proofErr w:type="spellEnd"/>
            <w:r w:rsidRPr="002347D1">
              <w:rPr>
                <w:sz w:val="24"/>
                <w:lang w:val="en-US"/>
              </w:rPr>
              <w:t>)) =</w:t>
            </w:r>
          </w:p>
          <w:p w:rsidR="00AA2756" w:rsidRPr="002347D1" w:rsidRDefault="00AA2756" w:rsidP="002347D1">
            <w:pPr>
              <w:ind w:left="34" w:firstLine="459"/>
              <w:rPr>
                <w:bCs/>
                <w:sz w:val="24"/>
              </w:rPr>
            </w:pPr>
            <w:r w:rsidRPr="002347D1">
              <w:rPr>
                <w:sz w:val="24"/>
              </w:rPr>
              <w:t>2</w:t>
            </w:r>
            <w:r w:rsidRPr="002347D1">
              <w:rPr>
                <w:bCs/>
                <w:sz w:val="24"/>
              </w:rPr>
              <w:t>×</w:t>
            </w:r>
            <w:r w:rsidRPr="002347D1">
              <w:rPr>
                <w:sz w:val="24"/>
                <w:lang w:val="en-US"/>
              </w:rPr>
              <w:t>h</w:t>
            </w:r>
            <w:r w:rsidRPr="002347D1">
              <w:rPr>
                <w:bCs/>
                <w:sz w:val="24"/>
              </w:rPr>
              <w:t xml:space="preserve">×(1+ </w:t>
            </w:r>
            <w:r w:rsidRPr="002347D1">
              <w:rPr>
                <w:bCs/>
                <w:sz w:val="24"/>
                <w:lang w:val="en-US"/>
              </w:rPr>
              <w:t>r</w:t>
            </w:r>
            <w:r w:rsidRPr="002347D1">
              <w:rPr>
                <w:bCs/>
                <w:sz w:val="24"/>
              </w:rPr>
              <w:t xml:space="preserve">) × </w:t>
            </w:r>
            <w:r w:rsidRPr="002347D1">
              <w:rPr>
                <w:bCs/>
                <w:sz w:val="24"/>
                <w:lang w:val="en-US"/>
              </w:rPr>
              <w:t>X</w:t>
            </w:r>
            <w:r w:rsidRPr="002347D1">
              <w:rPr>
                <w:bCs/>
                <w:sz w:val="24"/>
              </w:rPr>
              <w:t xml:space="preserve"> - 4×</w:t>
            </w:r>
            <w:r w:rsidRPr="002347D1">
              <w:rPr>
                <w:sz w:val="24"/>
                <w:lang w:val="en-US"/>
              </w:rPr>
              <w:t>h</w:t>
            </w:r>
            <w:r w:rsidRPr="002347D1">
              <w:rPr>
                <w:sz w:val="24"/>
                <w:vertAlign w:val="superscript"/>
              </w:rPr>
              <w:t>2</w:t>
            </w:r>
            <w:r w:rsidRPr="002347D1">
              <w:rPr>
                <w:bCs/>
                <w:sz w:val="24"/>
              </w:rPr>
              <w:t>.</w:t>
            </w:r>
          </w:p>
          <w:tbl>
            <w:tblPr>
              <w:tblStyle w:val="af"/>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92"/>
              <w:gridCol w:w="450"/>
              <w:gridCol w:w="825"/>
              <w:gridCol w:w="585"/>
              <w:gridCol w:w="1590"/>
              <w:gridCol w:w="405"/>
              <w:gridCol w:w="120"/>
              <w:gridCol w:w="1464"/>
              <w:gridCol w:w="420"/>
              <w:gridCol w:w="236"/>
            </w:tblGrid>
            <w:tr w:rsidR="00AA2756" w:rsidRPr="002347D1" w:rsidTr="004B131A">
              <w:trPr>
                <w:trHeight w:val="407"/>
              </w:trPr>
              <w:tc>
                <w:tcPr>
                  <w:tcW w:w="392" w:type="dxa"/>
                </w:tcPr>
                <w:p w:rsidR="00AA2756" w:rsidRPr="002347D1" w:rsidRDefault="00AA2756" w:rsidP="002347D1">
                  <w:pPr>
                    <w:rPr>
                      <w:sz w:val="24"/>
                    </w:rPr>
                  </w:pPr>
                </w:p>
              </w:tc>
              <w:tc>
                <w:tcPr>
                  <w:tcW w:w="5859" w:type="dxa"/>
                  <w:gridSpan w:val="8"/>
                </w:tcPr>
                <w:p w:rsidR="00AA2756" w:rsidRPr="002347D1" w:rsidRDefault="00AA2756" w:rsidP="002347D1">
                  <w:pPr>
                    <w:rPr>
                      <w:sz w:val="24"/>
                    </w:rPr>
                  </w:pPr>
                  <w:r w:rsidRPr="002347D1">
                    <w:rPr>
                      <w:sz w:val="24"/>
                    </w:rPr>
                    <w:t xml:space="preserve">                                           </w:t>
                  </w:r>
                  <w:r w:rsidRPr="002347D1">
                    <w:rPr>
                      <w:sz w:val="24"/>
                      <w:lang w:val="en-US"/>
                    </w:rPr>
                    <w:t>Y</w:t>
                  </w:r>
                </w:p>
              </w:tc>
              <w:tc>
                <w:tcPr>
                  <w:tcW w:w="236" w:type="dxa"/>
                </w:tcPr>
                <w:p w:rsidR="00AA2756" w:rsidRPr="002347D1" w:rsidRDefault="00AA2756" w:rsidP="002347D1">
                  <w:pPr>
                    <w:rPr>
                      <w:sz w:val="24"/>
                    </w:rPr>
                  </w:pPr>
                </w:p>
              </w:tc>
            </w:tr>
            <w:tr w:rsidR="00AA2756" w:rsidRPr="002347D1" w:rsidTr="004B131A">
              <w:trPr>
                <w:trHeight w:val="405"/>
              </w:trPr>
              <w:tc>
                <w:tcPr>
                  <w:tcW w:w="392" w:type="dxa"/>
                  <w:vMerge w:val="restart"/>
                </w:tcPr>
                <w:p w:rsidR="00AA2756" w:rsidRPr="002347D1" w:rsidRDefault="00AA2756" w:rsidP="002347D1">
                  <w:pPr>
                    <w:rPr>
                      <w:bCs/>
                      <w:sz w:val="24"/>
                    </w:rPr>
                  </w:pPr>
                </w:p>
                <w:p w:rsidR="00AA2756" w:rsidRPr="002347D1" w:rsidRDefault="00AA2756" w:rsidP="002347D1">
                  <w:pPr>
                    <w:rPr>
                      <w:bCs/>
                      <w:sz w:val="24"/>
                    </w:rPr>
                  </w:pPr>
                </w:p>
                <w:p w:rsidR="00AA2756" w:rsidRPr="002347D1" w:rsidRDefault="00AA2756" w:rsidP="002347D1">
                  <w:pPr>
                    <w:rPr>
                      <w:bCs/>
                      <w:sz w:val="24"/>
                    </w:rPr>
                  </w:pPr>
                </w:p>
                <w:p w:rsidR="00AA2756" w:rsidRPr="002347D1" w:rsidRDefault="00AA2756" w:rsidP="002347D1">
                  <w:pPr>
                    <w:rPr>
                      <w:bCs/>
                      <w:sz w:val="24"/>
                    </w:rPr>
                  </w:pPr>
                </w:p>
                <w:p w:rsidR="00AA2756" w:rsidRPr="002347D1" w:rsidRDefault="00AA2756" w:rsidP="002347D1">
                  <w:pPr>
                    <w:ind w:left="-142" w:right="-108" w:firstLine="53"/>
                    <w:rPr>
                      <w:sz w:val="24"/>
                    </w:rPr>
                  </w:pPr>
                  <w:r w:rsidRPr="002347D1">
                    <w:rPr>
                      <w:bCs/>
                      <w:sz w:val="24"/>
                    </w:rPr>
                    <w:t>Х</w:t>
                  </w:r>
                </w:p>
              </w:tc>
              <w:tc>
                <w:tcPr>
                  <w:tcW w:w="1275" w:type="dxa"/>
                  <w:gridSpan w:val="2"/>
                  <w:shd w:val="clear" w:color="auto" w:fill="D9D9D9" w:themeFill="background1" w:themeFillShade="D9"/>
                </w:tcPr>
                <w:p w:rsidR="00AA2756" w:rsidRPr="002347D1" w:rsidRDefault="00AA2756" w:rsidP="002347D1">
                  <w:pPr>
                    <w:rPr>
                      <w:sz w:val="24"/>
                    </w:rPr>
                  </w:pPr>
                </w:p>
              </w:tc>
              <w:tc>
                <w:tcPr>
                  <w:tcW w:w="585" w:type="dxa"/>
                  <w:vAlign w:val="center"/>
                </w:tcPr>
                <w:p w:rsidR="00AA2756" w:rsidRPr="002347D1" w:rsidRDefault="00AA2756" w:rsidP="002347D1">
                  <w:pPr>
                    <w:ind w:left="-107"/>
                    <w:rPr>
                      <w:sz w:val="24"/>
                    </w:rPr>
                  </w:pPr>
                  <w:r w:rsidRPr="002347D1">
                    <w:rPr>
                      <w:sz w:val="24"/>
                      <w:lang w:val="en-US"/>
                    </w:rPr>
                    <w:t>h</w:t>
                  </w:r>
                </w:p>
              </w:tc>
              <w:tc>
                <w:tcPr>
                  <w:tcW w:w="1590" w:type="dxa"/>
                  <w:shd w:val="clear" w:color="auto" w:fill="D9D9D9" w:themeFill="background1" w:themeFillShade="D9"/>
                </w:tcPr>
                <w:p w:rsidR="00AA2756" w:rsidRPr="002347D1" w:rsidRDefault="00AA2756" w:rsidP="002347D1">
                  <w:pPr>
                    <w:rPr>
                      <w:sz w:val="24"/>
                    </w:rPr>
                  </w:pPr>
                </w:p>
              </w:tc>
              <w:tc>
                <w:tcPr>
                  <w:tcW w:w="525" w:type="dxa"/>
                  <w:gridSpan w:val="2"/>
                </w:tcPr>
                <w:p w:rsidR="00AA2756" w:rsidRPr="002347D1" w:rsidRDefault="00AA2756" w:rsidP="002347D1">
                  <w:pPr>
                    <w:rPr>
                      <w:sz w:val="24"/>
                    </w:rPr>
                  </w:pPr>
                </w:p>
              </w:tc>
              <w:tc>
                <w:tcPr>
                  <w:tcW w:w="1884" w:type="dxa"/>
                  <w:gridSpan w:val="2"/>
                  <w:shd w:val="clear" w:color="auto" w:fill="D9D9D9" w:themeFill="background1" w:themeFillShade="D9"/>
                </w:tcPr>
                <w:p w:rsidR="00AA2756" w:rsidRPr="002347D1" w:rsidRDefault="00AA2756" w:rsidP="002347D1">
                  <w:pPr>
                    <w:rPr>
                      <w:sz w:val="24"/>
                    </w:rPr>
                  </w:pPr>
                </w:p>
              </w:tc>
              <w:tc>
                <w:tcPr>
                  <w:tcW w:w="236" w:type="dxa"/>
                  <w:vMerge w:val="restart"/>
                </w:tcPr>
                <w:p w:rsidR="00AA2756" w:rsidRPr="002347D1" w:rsidRDefault="00AA2756" w:rsidP="002347D1">
                  <w:pPr>
                    <w:rPr>
                      <w:sz w:val="24"/>
                    </w:rPr>
                  </w:pPr>
                </w:p>
              </w:tc>
            </w:tr>
            <w:tr w:rsidR="00AA2756" w:rsidRPr="002347D1" w:rsidTr="004B131A">
              <w:trPr>
                <w:trHeight w:val="525"/>
              </w:trPr>
              <w:tc>
                <w:tcPr>
                  <w:tcW w:w="392" w:type="dxa"/>
                  <w:vMerge/>
                </w:tcPr>
                <w:p w:rsidR="00AA2756" w:rsidRPr="002347D1" w:rsidRDefault="00AA2756" w:rsidP="002347D1">
                  <w:pPr>
                    <w:rPr>
                      <w:sz w:val="24"/>
                    </w:rPr>
                  </w:pPr>
                </w:p>
              </w:tc>
              <w:tc>
                <w:tcPr>
                  <w:tcW w:w="450" w:type="dxa"/>
                  <w:shd w:val="clear" w:color="auto" w:fill="D9D9D9" w:themeFill="background1" w:themeFillShade="D9"/>
                </w:tcPr>
                <w:p w:rsidR="00AA2756" w:rsidRPr="002347D1" w:rsidRDefault="00AA2756" w:rsidP="002347D1">
                  <w:pPr>
                    <w:rPr>
                      <w:sz w:val="24"/>
                    </w:rPr>
                  </w:pPr>
                </w:p>
              </w:tc>
              <w:tc>
                <w:tcPr>
                  <w:tcW w:w="4989" w:type="dxa"/>
                  <w:gridSpan w:val="6"/>
                  <w:vMerge w:val="restart"/>
                </w:tcPr>
                <w:p w:rsidR="00AA2756" w:rsidRPr="002347D1" w:rsidRDefault="00AA2756" w:rsidP="002347D1">
                  <w:pPr>
                    <w:rPr>
                      <w:sz w:val="24"/>
                    </w:rPr>
                  </w:pPr>
                </w:p>
              </w:tc>
              <w:tc>
                <w:tcPr>
                  <w:tcW w:w="420" w:type="dxa"/>
                  <w:vMerge w:val="restart"/>
                  <w:shd w:val="clear" w:color="auto" w:fill="D9D9D9" w:themeFill="background1" w:themeFillShade="D9"/>
                </w:tcPr>
                <w:p w:rsidR="00AA2756" w:rsidRPr="002347D1" w:rsidRDefault="00AA2756" w:rsidP="002347D1">
                  <w:pPr>
                    <w:rPr>
                      <w:sz w:val="24"/>
                    </w:rPr>
                  </w:pPr>
                </w:p>
              </w:tc>
              <w:tc>
                <w:tcPr>
                  <w:tcW w:w="236" w:type="dxa"/>
                  <w:vMerge/>
                </w:tcPr>
                <w:p w:rsidR="00AA2756" w:rsidRPr="002347D1" w:rsidRDefault="00AA2756" w:rsidP="002347D1">
                  <w:pPr>
                    <w:rPr>
                      <w:sz w:val="24"/>
                    </w:rPr>
                  </w:pPr>
                </w:p>
              </w:tc>
            </w:tr>
            <w:tr w:rsidR="00AA2756" w:rsidRPr="002347D1" w:rsidTr="004B131A">
              <w:trPr>
                <w:trHeight w:val="555"/>
              </w:trPr>
              <w:tc>
                <w:tcPr>
                  <w:tcW w:w="392" w:type="dxa"/>
                  <w:vMerge/>
                </w:tcPr>
                <w:p w:rsidR="00AA2756" w:rsidRPr="002347D1" w:rsidRDefault="00AA2756" w:rsidP="002347D1">
                  <w:pPr>
                    <w:rPr>
                      <w:sz w:val="24"/>
                    </w:rPr>
                  </w:pPr>
                </w:p>
              </w:tc>
              <w:tc>
                <w:tcPr>
                  <w:tcW w:w="450" w:type="dxa"/>
                </w:tcPr>
                <w:p w:rsidR="00AA2756" w:rsidRPr="002347D1" w:rsidRDefault="00AA2756" w:rsidP="002347D1">
                  <w:pPr>
                    <w:rPr>
                      <w:sz w:val="24"/>
                    </w:rPr>
                  </w:pPr>
                </w:p>
              </w:tc>
              <w:tc>
                <w:tcPr>
                  <w:tcW w:w="4989" w:type="dxa"/>
                  <w:gridSpan w:val="6"/>
                  <w:vMerge/>
                </w:tcPr>
                <w:p w:rsidR="00AA2756" w:rsidRPr="002347D1" w:rsidRDefault="00AA2756" w:rsidP="002347D1">
                  <w:pPr>
                    <w:rPr>
                      <w:sz w:val="24"/>
                    </w:rPr>
                  </w:pPr>
                </w:p>
              </w:tc>
              <w:tc>
                <w:tcPr>
                  <w:tcW w:w="420" w:type="dxa"/>
                  <w:vMerge/>
                  <w:shd w:val="clear" w:color="auto" w:fill="D9D9D9" w:themeFill="background1" w:themeFillShade="D9"/>
                </w:tcPr>
                <w:p w:rsidR="00AA2756" w:rsidRPr="002347D1" w:rsidRDefault="00AA2756" w:rsidP="002347D1">
                  <w:pPr>
                    <w:rPr>
                      <w:sz w:val="24"/>
                    </w:rPr>
                  </w:pPr>
                </w:p>
              </w:tc>
              <w:tc>
                <w:tcPr>
                  <w:tcW w:w="236" w:type="dxa"/>
                  <w:vMerge/>
                </w:tcPr>
                <w:p w:rsidR="00AA2756" w:rsidRPr="002347D1" w:rsidRDefault="00AA2756" w:rsidP="002347D1">
                  <w:pPr>
                    <w:rPr>
                      <w:sz w:val="24"/>
                    </w:rPr>
                  </w:pPr>
                </w:p>
              </w:tc>
            </w:tr>
            <w:tr w:rsidR="00AA2756" w:rsidRPr="002347D1" w:rsidTr="004B131A">
              <w:trPr>
                <w:trHeight w:val="555"/>
              </w:trPr>
              <w:tc>
                <w:tcPr>
                  <w:tcW w:w="392" w:type="dxa"/>
                  <w:vMerge/>
                </w:tcPr>
                <w:p w:rsidR="00AA2756" w:rsidRPr="002347D1" w:rsidRDefault="00AA2756" w:rsidP="002347D1">
                  <w:pPr>
                    <w:rPr>
                      <w:sz w:val="24"/>
                    </w:rPr>
                  </w:pPr>
                </w:p>
              </w:tc>
              <w:tc>
                <w:tcPr>
                  <w:tcW w:w="450" w:type="dxa"/>
                  <w:shd w:val="clear" w:color="auto" w:fill="D9D9D9" w:themeFill="background1" w:themeFillShade="D9"/>
                </w:tcPr>
                <w:p w:rsidR="00AA2756" w:rsidRPr="002347D1" w:rsidRDefault="00AA2756" w:rsidP="002347D1">
                  <w:pPr>
                    <w:rPr>
                      <w:sz w:val="24"/>
                    </w:rPr>
                  </w:pPr>
                </w:p>
              </w:tc>
              <w:tc>
                <w:tcPr>
                  <w:tcW w:w="4989" w:type="dxa"/>
                  <w:gridSpan w:val="6"/>
                  <w:vMerge/>
                </w:tcPr>
                <w:p w:rsidR="00AA2756" w:rsidRPr="002347D1" w:rsidRDefault="00AA2756" w:rsidP="002347D1">
                  <w:pPr>
                    <w:rPr>
                      <w:sz w:val="24"/>
                    </w:rPr>
                  </w:pPr>
                </w:p>
              </w:tc>
              <w:tc>
                <w:tcPr>
                  <w:tcW w:w="420" w:type="dxa"/>
                </w:tcPr>
                <w:p w:rsidR="00AA2756" w:rsidRPr="002347D1" w:rsidRDefault="00AA2756" w:rsidP="002347D1">
                  <w:pPr>
                    <w:rPr>
                      <w:sz w:val="24"/>
                    </w:rPr>
                  </w:pPr>
                </w:p>
              </w:tc>
              <w:tc>
                <w:tcPr>
                  <w:tcW w:w="236" w:type="dxa"/>
                  <w:vMerge/>
                </w:tcPr>
                <w:p w:rsidR="00AA2756" w:rsidRPr="002347D1" w:rsidRDefault="00AA2756" w:rsidP="002347D1">
                  <w:pPr>
                    <w:rPr>
                      <w:sz w:val="24"/>
                    </w:rPr>
                  </w:pPr>
                </w:p>
              </w:tc>
            </w:tr>
            <w:tr w:rsidR="00AA2756" w:rsidRPr="002347D1" w:rsidTr="004B131A">
              <w:trPr>
                <w:trHeight w:val="465"/>
              </w:trPr>
              <w:tc>
                <w:tcPr>
                  <w:tcW w:w="392" w:type="dxa"/>
                  <w:vMerge/>
                </w:tcPr>
                <w:p w:rsidR="00AA2756" w:rsidRPr="002347D1" w:rsidRDefault="00AA2756" w:rsidP="002347D1">
                  <w:pPr>
                    <w:rPr>
                      <w:sz w:val="24"/>
                    </w:rPr>
                  </w:pPr>
                </w:p>
              </w:tc>
              <w:tc>
                <w:tcPr>
                  <w:tcW w:w="1275" w:type="dxa"/>
                  <w:gridSpan w:val="2"/>
                  <w:shd w:val="clear" w:color="auto" w:fill="D9D9D9" w:themeFill="background1" w:themeFillShade="D9"/>
                </w:tcPr>
                <w:p w:rsidR="00AA2756" w:rsidRPr="002347D1" w:rsidRDefault="00AA2756" w:rsidP="002347D1">
                  <w:pPr>
                    <w:rPr>
                      <w:sz w:val="24"/>
                    </w:rPr>
                  </w:pPr>
                </w:p>
              </w:tc>
              <w:tc>
                <w:tcPr>
                  <w:tcW w:w="585" w:type="dxa"/>
                </w:tcPr>
                <w:p w:rsidR="00AA2756" w:rsidRPr="002347D1" w:rsidRDefault="00AA2756" w:rsidP="002347D1">
                  <w:pPr>
                    <w:rPr>
                      <w:sz w:val="24"/>
                    </w:rPr>
                  </w:pPr>
                </w:p>
              </w:tc>
              <w:tc>
                <w:tcPr>
                  <w:tcW w:w="1590" w:type="dxa"/>
                  <w:shd w:val="clear" w:color="auto" w:fill="D9D9D9" w:themeFill="background1" w:themeFillShade="D9"/>
                </w:tcPr>
                <w:p w:rsidR="00AA2756" w:rsidRPr="002347D1" w:rsidRDefault="00AA2756" w:rsidP="002347D1">
                  <w:pPr>
                    <w:rPr>
                      <w:sz w:val="24"/>
                    </w:rPr>
                  </w:pPr>
                </w:p>
              </w:tc>
              <w:tc>
                <w:tcPr>
                  <w:tcW w:w="405" w:type="dxa"/>
                </w:tcPr>
                <w:p w:rsidR="00AA2756" w:rsidRPr="002347D1" w:rsidRDefault="00AA2756" w:rsidP="002347D1">
                  <w:pPr>
                    <w:rPr>
                      <w:sz w:val="24"/>
                    </w:rPr>
                  </w:pPr>
                </w:p>
              </w:tc>
              <w:tc>
                <w:tcPr>
                  <w:tcW w:w="2004" w:type="dxa"/>
                  <w:gridSpan w:val="3"/>
                  <w:shd w:val="clear" w:color="auto" w:fill="D9D9D9" w:themeFill="background1" w:themeFillShade="D9"/>
                </w:tcPr>
                <w:p w:rsidR="00AA2756" w:rsidRPr="002347D1" w:rsidRDefault="00AA2756" w:rsidP="002347D1">
                  <w:pPr>
                    <w:rPr>
                      <w:sz w:val="24"/>
                    </w:rPr>
                  </w:pPr>
                </w:p>
              </w:tc>
              <w:tc>
                <w:tcPr>
                  <w:tcW w:w="236" w:type="dxa"/>
                  <w:vMerge/>
                </w:tcPr>
                <w:p w:rsidR="00AA2756" w:rsidRPr="002347D1" w:rsidRDefault="00AA2756" w:rsidP="002347D1">
                  <w:pPr>
                    <w:rPr>
                      <w:sz w:val="24"/>
                    </w:rPr>
                  </w:pPr>
                </w:p>
              </w:tc>
            </w:tr>
            <w:tr w:rsidR="00AA2756" w:rsidRPr="002347D1" w:rsidTr="004B131A">
              <w:trPr>
                <w:trHeight w:val="269"/>
              </w:trPr>
              <w:tc>
                <w:tcPr>
                  <w:tcW w:w="392" w:type="dxa"/>
                </w:tcPr>
                <w:p w:rsidR="00AA2756" w:rsidRPr="002347D1" w:rsidRDefault="00AA2756" w:rsidP="002347D1">
                  <w:pPr>
                    <w:rPr>
                      <w:sz w:val="24"/>
                    </w:rPr>
                  </w:pPr>
                </w:p>
              </w:tc>
              <w:tc>
                <w:tcPr>
                  <w:tcW w:w="5859" w:type="dxa"/>
                  <w:gridSpan w:val="8"/>
                </w:tcPr>
                <w:p w:rsidR="00AA2756" w:rsidRPr="002347D1" w:rsidRDefault="00AA2756" w:rsidP="002347D1">
                  <w:pPr>
                    <w:rPr>
                      <w:sz w:val="24"/>
                    </w:rPr>
                  </w:pPr>
                </w:p>
              </w:tc>
              <w:tc>
                <w:tcPr>
                  <w:tcW w:w="236" w:type="dxa"/>
                </w:tcPr>
                <w:p w:rsidR="00AA2756" w:rsidRPr="002347D1" w:rsidRDefault="00AA2756" w:rsidP="002347D1">
                  <w:pPr>
                    <w:rPr>
                      <w:sz w:val="24"/>
                    </w:rPr>
                  </w:pPr>
                </w:p>
              </w:tc>
            </w:tr>
          </w:tbl>
          <w:p w:rsidR="00AA2756" w:rsidRPr="002347D1" w:rsidRDefault="00AA2756" w:rsidP="002347D1">
            <w:pPr>
              <w:ind w:left="34" w:firstLine="3118"/>
              <w:rPr>
                <w:sz w:val="24"/>
              </w:rPr>
            </w:pPr>
            <w:r w:rsidRPr="002347D1">
              <w:rPr>
                <w:sz w:val="24"/>
              </w:rPr>
              <w:t>Рис.3</w:t>
            </w:r>
          </w:p>
          <w:p w:rsidR="00AA2756" w:rsidRPr="002347D1" w:rsidRDefault="00AA2756" w:rsidP="002347D1">
            <w:pPr>
              <w:ind w:left="34" w:firstLine="459"/>
              <w:rPr>
                <w:bCs/>
                <w:sz w:val="24"/>
              </w:rPr>
            </w:pPr>
            <w:r w:rsidRPr="002347D1">
              <w:rPr>
                <w:sz w:val="24"/>
              </w:rPr>
              <w:t xml:space="preserve">В случае </w:t>
            </w:r>
            <w:r w:rsidR="002347D1" w:rsidRPr="002347D1">
              <w:rPr>
                <w:sz w:val="24"/>
              </w:rPr>
              <w:t>не сплошной</w:t>
            </w:r>
            <w:r w:rsidRPr="002347D1">
              <w:rPr>
                <w:sz w:val="24"/>
              </w:rPr>
              <w:t xml:space="preserve"> периметральной застройки, изображенной на рисунке 3, разрывы между домами и отступы от границ квартала учитывается </w:t>
            </w:r>
            <w:r w:rsidRPr="002347D1">
              <w:rPr>
                <w:bCs/>
                <w:sz w:val="24"/>
              </w:rPr>
              <w:t xml:space="preserve">коэффициент непрерывности застройки </w:t>
            </w:r>
            <w:proofErr w:type="spellStart"/>
            <w:r w:rsidRPr="002347D1">
              <w:rPr>
                <w:sz w:val="24"/>
              </w:rPr>
              <w:t>Кп</w:t>
            </w:r>
            <w:proofErr w:type="spellEnd"/>
            <w:r w:rsidRPr="002347D1">
              <w:rPr>
                <w:sz w:val="24"/>
              </w:rPr>
              <w:t> </w:t>
            </w:r>
            <w:r w:rsidRPr="002347D1">
              <w:rPr>
                <w:bCs/>
                <w:sz w:val="24"/>
              </w:rPr>
              <w:t xml:space="preserve">≤ 1, соответствующим отношению суммы длин зданий, расположенных с отступами и разрывами, к сумме длин зданий в случае сплошной периметральной застройки. </w:t>
            </w:r>
          </w:p>
          <w:p w:rsidR="00AA2756" w:rsidRPr="002347D1" w:rsidRDefault="00AA2756" w:rsidP="002347D1">
            <w:pPr>
              <w:ind w:left="34" w:firstLine="459"/>
              <w:rPr>
                <w:bCs/>
                <w:sz w:val="24"/>
              </w:rPr>
            </w:pPr>
            <w:r w:rsidRPr="002347D1">
              <w:rPr>
                <w:bCs/>
                <w:sz w:val="24"/>
                <w:lang w:val="en-US"/>
              </w:rPr>
              <w:t>S</w:t>
            </w:r>
            <w:r w:rsidRPr="002347D1">
              <w:rPr>
                <w:bCs/>
                <w:sz w:val="24"/>
              </w:rPr>
              <w:t xml:space="preserve">з = </w:t>
            </w:r>
            <w:r w:rsidRPr="002347D1">
              <w:rPr>
                <w:sz w:val="24"/>
              </w:rPr>
              <w:t>2</w:t>
            </w:r>
            <w:r w:rsidRPr="002347D1">
              <w:rPr>
                <w:bCs/>
                <w:sz w:val="24"/>
              </w:rPr>
              <w:t>×</w:t>
            </w:r>
            <w:r w:rsidRPr="002347D1">
              <w:rPr>
                <w:sz w:val="24"/>
              </w:rPr>
              <w:t xml:space="preserve"> </w:t>
            </w:r>
            <w:r w:rsidRPr="002347D1">
              <w:rPr>
                <w:sz w:val="24"/>
                <w:lang w:val="en-US"/>
              </w:rPr>
              <w:t>h</w:t>
            </w:r>
            <w:r w:rsidRPr="002347D1">
              <w:rPr>
                <w:bCs/>
                <w:sz w:val="24"/>
              </w:rPr>
              <w:t xml:space="preserve"> ×</w:t>
            </w:r>
            <w:r w:rsidRPr="002347D1">
              <w:rPr>
                <w:sz w:val="24"/>
              </w:rPr>
              <w:t xml:space="preserve"> </w:t>
            </w:r>
            <w:proofErr w:type="spellStart"/>
            <w:r w:rsidRPr="002347D1">
              <w:rPr>
                <w:sz w:val="24"/>
              </w:rPr>
              <w:t>Кп</w:t>
            </w:r>
            <w:proofErr w:type="spellEnd"/>
            <w:r w:rsidRPr="002347D1">
              <w:rPr>
                <w:bCs/>
                <w:sz w:val="24"/>
              </w:rPr>
              <w:t xml:space="preserve"> </w:t>
            </w:r>
            <w:proofErr w:type="gramStart"/>
            <w:r w:rsidRPr="002347D1">
              <w:rPr>
                <w:bCs/>
                <w:sz w:val="24"/>
              </w:rPr>
              <w:t>×(</w:t>
            </w:r>
            <w:proofErr w:type="gramEnd"/>
            <w:r w:rsidRPr="002347D1">
              <w:rPr>
                <w:bCs/>
                <w:sz w:val="24"/>
              </w:rPr>
              <w:t xml:space="preserve">1+ </w:t>
            </w:r>
            <w:r w:rsidRPr="002347D1">
              <w:rPr>
                <w:bCs/>
                <w:sz w:val="24"/>
                <w:lang w:val="en-US"/>
              </w:rPr>
              <w:t>r</w:t>
            </w:r>
            <w:r w:rsidRPr="002347D1">
              <w:rPr>
                <w:bCs/>
                <w:sz w:val="24"/>
              </w:rPr>
              <w:t xml:space="preserve">) × </w:t>
            </w:r>
            <w:r w:rsidRPr="002347D1">
              <w:rPr>
                <w:bCs/>
                <w:sz w:val="24"/>
                <w:lang w:val="en-US"/>
              </w:rPr>
              <w:t>X</w:t>
            </w:r>
            <w:r w:rsidRPr="002347D1">
              <w:rPr>
                <w:bCs/>
                <w:sz w:val="24"/>
              </w:rPr>
              <w:t xml:space="preserve"> - 4×</w:t>
            </w:r>
            <w:r w:rsidRPr="002347D1">
              <w:rPr>
                <w:sz w:val="24"/>
              </w:rPr>
              <w:t xml:space="preserve"> </w:t>
            </w:r>
            <w:proofErr w:type="spellStart"/>
            <w:r w:rsidRPr="002347D1">
              <w:rPr>
                <w:sz w:val="24"/>
              </w:rPr>
              <w:t>Кп</w:t>
            </w:r>
            <w:proofErr w:type="spellEnd"/>
            <w:r w:rsidRPr="002347D1">
              <w:rPr>
                <w:bCs/>
                <w:sz w:val="24"/>
              </w:rPr>
              <w:t xml:space="preserve"> ×</w:t>
            </w:r>
            <w:r w:rsidRPr="002347D1">
              <w:rPr>
                <w:sz w:val="24"/>
                <w:lang w:val="en-US"/>
              </w:rPr>
              <w:t>h</w:t>
            </w:r>
            <w:r w:rsidRPr="002347D1">
              <w:rPr>
                <w:sz w:val="24"/>
                <w:vertAlign w:val="superscript"/>
              </w:rPr>
              <w:t>2</w:t>
            </w:r>
            <w:r w:rsidRPr="002347D1">
              <w:rPr>
                <w:bCs/>
                <w:sz w:val="24"/>
              </w:rPr>
              <w:t>.</w:t>
            </w:r>
          </w:p>
          <w:p w:rsidR="00AA2756" w:rsidRPr="002347D1" w:rsidRDefault="00AA2756" w:rsidP="002347D1">
            <w:pPr>
              <w:ind w:left="34" w:firstLine="459"/>
              <w:rPr>
                <w:sz w:val="24"/>
              </w:rPr>
            </w:pPr>
            <w:r w:rsidRPr="002347D1">
              <w:rPr>
                <w:sz w:val="24"/>
              </w:rPr>
              <w:t xml:space="preserve">Вместе с тем, площадь застройки </w:t>
            </w:r>
            <w:proofErr w:type="spellStart"/>
            <w:r w:rsidRPr="002347D1">
              <w:rPr>
                <w:bCs/>
                <w:sz w:val="24"/>
              </w:rPr>
              <w:t>Sз</w:t>
            </w:r>
            <w:proofErr w:type="spellEnd"/>
            <w:r w:rsidRPr="002347D1">
              <w:rPr>
                <w:bCs/>
                <w:sz w:val="24"/>
              </w:rPr>
              <w:t xml:space="preserve"> зависит от площади квартала </w:t>
            </w:r>
            <w:proofErr w:type="spellStart"/>
            <w:r w:rsidRPr="002347D1">
              <w:rPr>
                <w:bCs/>
                <w:sz w:val="24"/>
              </w:rPr>
              <w:t>Sкв</w:t>
            </w:r>
            <w:proofErr w:type="spellEnd"/>
            <w:r w:rsidRPr="002347D1">
              <w:rPr>
                <w:bCs/>
                <w:sz w:val="24"/>
              </w:rPr>
              <w:t xml:space="preserve"> и максимального </w:t>
            </w:r>
            <w:r w:rsidR="002347D1">
              <w:rPr>
                <w:bCs/>
                <w:sz w:val="24"/>
              </w:rPr>
              <w:t>коэфф</w:t>
            </w:r>
            <w:r w:rsidR="002347D1" w:rsidRPr="002347D1">
              <w:rPr>
                <w:bCs/>
                <w:sz w:val="24"/>
              </w:rPr>
              <w:t>ициента</w:t>
            </w:r>
            <w:r w:rsidRPr="002347D1">
              <w:rPr>
                <w:bCs/>
                <w:sz w:val="24"/>
              </w:rPr>
              <w:t xml:space="preserve"> застройки </w:t>
            </w:r>
            <w:proofErr w:type="spellStart"/>
            <w:r w:rsidRPr="002347D1">
              <w:rPr>
                <w:bCs/>
                <w:sz w:val="24"/>
              </w:rPr>
              <w:t>Кз</w:t>
            </w:r>
            <w:proofErr w:type="spellEnd"/>
            <w:r w:rsidRPr="002347D1">
              <w:rPr>
                <w:bCs/>
                <w:sz w:val="24"/>
                <w:vertAlign w:val="superscript"/>
                <w:lang w:val="en-US"/>
              </w:rPr>
              <w:t>max</w:t>
            </w:r>
            <w:r w:rsidRPr="002347D1">
              <w:rPr>
                <w:sz w:val="24"/>
              </w:rPr>
              <w:t>:</w:t>
            </w:r>
          </w:p>
          <w:p w:rsidR="00AA2756" w:rsidRPr="002347D1" w:rsidRDefault="00AA2756" w:rsidP="002347D1">
            <w:pPr>
              <w:ind w:left="34" w:firstLine="459"/>
              <w:rPr>
                <w:bCs/>
                <w:sz w:val="24"/>
              </w:rPr>
            </w:pPr>
            <w:proofErr w:type="spellStart"/>
            <w:r w:rsidRPr="002347D1">
              <w:rPr>
                <w:bCs/>
                <w:sz w:val="24"/>
              </w:rPr>
              <w:t>Sз</w:t>
            </w:r>
            <w:proofErr w:type="spellEnd"/>
            <w:r w:rsidRPr="002347D1">
              <w:rPr>
                <w:bCs/>
                <w:sz w:val="24"/>
              </w:rPr>
              <w:t xml:space="preserve"> = (</w:t>
            </w:r>
            <w:proofErr w:type="spellStart"/>
            <w:r w:rsidRPr="002347D1">
              <w:rPr>
                <w:bCs/>
                <w:sz w:val="24"/>
              </w:rPr>
              <w:t>Кз</w:t>
            </w:r>
            <w:proofErr w:type="spellEnd"/>
            <w:r w:rsidRPr="002347D1">
              <w:rPr>
                <w:bCs/>
                <w:sz w:val="24"/>
                <w:vertAlign w:val="superscript"/>
                <w:lang w:val="en-US"/>
              </w:rPr>
              <w:t>max</w:t>
            </w:r>
            <w:r w:rsidRPr="002347D1">
              <w:rPr>
                <w:sz w:val="24"/>
              </w:rPr>
              <w:t>/100%)</w:t>
            </w:r>
            <w:r w:rsidRPr="002347D1">
              <w:rPr>
                <w:bCs/>
                <w:sz w:val="24"/>
              </w:rPr>
              <w:t xml:space="preserve"> × </w:t>
            </w:r>
            <w:proofErr w:type="spellStart"/>
            <w:r w:rsidRPr="002347D1">
              <w:rPr>
                <w:bCs/>
                <w:sz w:val="24"/>
              </w:rPr>
              <w:t>Sкв</w:t>
            </w:r>
            <w:proofErr w:type="spellEnd"/>
            <w:r w:rsidRPr="002347D1">
              <w:rPr>
                <w:bCs/>
                <w:sz w:val="24"/>
              </w:rPr>
              <w:t xml:space="preserve"> = (</w:t>
            </w:r>
            <w:proofErr w:type="spellStart"/>
            <w:r w:rsidRPr="002347D1">
              <w:rPr>
                <w:bCs/>
                <w:sz w:val="24"/>
              </w:rPr>
              <w:t>Кз</w:t>
            </w:r>
            <w:proofErr w:type="spellEnd"/>
            <w:r w:rsidRPr="002347D1">
              <w:rPr>
                <w:bCs/>
                <w:sz w:val="24"/>
                <w:vertAlign w:val="superscript"/>
                <w:lang w:val="en-US"/>
              </w:rPr>
              <w:t>max</w:t>
            </w:r>
            <w:r w:rsidRPr="002347D1">
              <w:rPr>
                <w:sz w:val="24"/>
              </w:rPr>
              <w:t>/100%)</w:t>
            </w:r>
            <w:r w:rsidRPr="002347D1">
              <w:rPr>
                <w:bCs/>
                <w:sz w:val="24"/>
              </w:rPr>
              <w:t xml:space="preserve"> × (X×Y) =</w:t>
            </w:r>
          </w:p>
          <w:p w:rsidR="00AA2756" w:rsidRPr="002347D1" w:rsidRDefault="00AA2756" w:rsidP="002347D1">
            <w:pPr>
              <w:ind w:left="34" w:firstLine="459"/>
              <w:rPr>
                <w:bCs/>
                <w:sz w:val="24"/>
              </w:rPr>
            </w:pPr>
            <w:r w:rsidRPr="002347D1">
              <w:rPr>
                <w:bCs/>
                <w:sz w:val="24"/>
              </w:rPr>
              <w:t xml:space="preserve"> (</w:t>
            </w:r>
            <w:proofErr w:type="spellStart"/>
            <w:r w:rsidRPr="002347D1">
              <w:rPr>
                <w:bCs/>
                <w:sz w:val="24"/>
              </w:rPr>
              <w:t>Кз</w:t>
            </w:r>
            <w:proofErr w:type="spellEnd"/>
            <w:r w:rsidRPr="002347D1">
              <w:rPr>
                <w:bCs/>
                <w:sz w:val="24"/>
                <w:vertAlign w:val="superscript"/>
                <w:lang w:val="en-US"/>
              </w:rPr>
              <w:t>max</w:t>
            </w:r>
            <w:r w:rsidRPr="002347D1">
              <w:rPr>
                <w:sz w:val="24"/>
              </w:rPr>
              <w:t>/100%)</w:t>
            </w:r>
            <w:r w:rsidRPr="002347D1">
              <w:rPr>
                <w:bCs/>
                <w:sz w:val="24"/>
              </w:rPr>
              <w:t xml:space="preserve"> × (</w:t>
            </w:r>
            <w:r w:rsidRPr="002347D1">
              <w:rPr>
                <w:bCs/>
                <w:sz w:val="24"/>
                <w:lang w:val="en-US"/>
              </w:rPr>
              <w:t>X</w:t>
            </w:r>
            <w:r w:rsidRPr="002347D1">
              <w:rPr>
                <w:bCs/>
                <w:sz w:val="24"/>
              </w:rPr>
              <w:t xml:space="preserve">× </w:t>
            </w:r>
            <w:r w:rsidRPr="002347D1">
              <w:rPr>
                <w:bCs/>
                <w:sz w:val="24"/>
                <w:lang w:val="en-US"/>
              </w:rPr>
              <w:t>r</w:t>
            </w:r>
            <w:r w:rsidRPr="002347D1">
              <w:rPr>
                <w:bCs/>
                <w:sz w:val="24"/>
              </w:rPr>
              <w:t xml:space="preserve"> × </w:t>
            </w:r>
            <w:r w:rsidRPr="002347D1">
              <w:rPr>
                <w:bCs/>
                <w:sz w:val="24"/>
                <w:lang w:val="en-US"/>
              </w:rPr>
              <w:t>X</w:t>
            </w:r>
            <w:r w:rsidRPr="002347D1">
              <w:rPr>
                <w:bCs/>
                <w:sz w:val="24"/>
              </w:rPr>
              <w:t>) = (</w:t>
            </w:r>
            <w:proofErr w:type="spellStart"/>
            <w:r w:rsidRPr="002347D1">
              <w:rPr>
                <w:bCs/>
                <w:sz w:val="24"/>
              </w:rPr>
              <w:t>Кз</w:t>
            </w:r>
            <w:proofErr w:type="spellEnd"/>
            <w:r w:rsidRPr="002347D1">
              <w:rPr>
                <w:bCs/>
                <w:sz w:val="24"/>
                <w:vertAlign w:val="superscript"/>
                <w:lang w:val="en-US"/>
              </w:rPr>
              <w:t>max</w:t>
            </w:r>
            <w:r w:rsidRPr="002347D1">
              <w:rPr>
                <w:sz w:val="24"/>
              </w:rPr>
              <w:t>/100%)</w:t>
            </w:r>
            <w:r w:rsidRPr="002347D1">
              <w:rPr>
                <w:bCs/>
                <w:sz w:val="24"/>
              </w:rPr>
              <w:t xml:space="preserve"> × </w:t>
            </w:r>
            <w:r w:rsidRPr="002347D1">
              <w:rPr>
                <w:bCs/>
                <w:sz w:val="24"/>
                <w:lang w:val="en-US"/>
              </w:rPr>
              <w:t>r</w:t>
            </w:r>
            <w:r w:rsidRPr="002347D1">
              <w:rPr>
                <w:bCs/>
                <w:sz w:val="24"/>
              </w:rPr>
              <w:t xml:space="preserve"> × </w:t>
            </w:r>
            <w:r w:rsidRPr="002347D1">
              <w:rPr>
                <w:bCs/>
                <w:sz w:val="24"/>
                <w:lang w:val="en-US"/>
              </w:rPr>
              <w:t>X</w:t>
            </w:r>
            <w:r w:rsidRPr="002347D1">
              <w:rPr>
                <w:bCs/>
                <w:sz w:val="24"/>
                <w:vertAlign w:val="superscript"/>
              </w:rPr>
              <w:t>2</w:t>
            </w:r>
            <w:r w:rsidRPr="002347D1">
              <w:rPr>
                <w:bCs/>
                <w:sz w:val="24"/>
              </w:rPr>
              <w:t>.</w:t>
            </w:r>
          </w:p>
          <w:p w:rsidR="00AA2756" w:rsidRPr="002347D1" w:rsidRDefault="00AA2756" w:rsidP="002347D1">
            <w:pPr>
              <w:ind w:left="34" w:firstLine="425"/>
              <w:rPr>
                <w:bCs/>
                <w:sz w:val="24"/>
              </w:rPr>
            </w:pPr>
            <w:r w:rsidRPr="002347D1">
              <w:rPr>
                <w:bCs/>
                <w:sz w:val="24"/>
              </w:rPr>
              <w:t xml:space="preserve">В результате приравнивания обоих выражений для </w:t>
            </w:r>
            <w:r w:rsidRPr="002347D1">
              <w:rPr>
                <w:bCs/>
                <w:sz w:val="24"/>
                <w:lang w:val="en-US"/>
              </w:rPr>
              <w:t>S</w:t>
            </w:r>
            <w:r w:rsidRPr="002347D1">
              <w:rPr>
                <w:bCs/>
                <w:sz w:val="24"/>
              </w:rPr>
              <w:t xml:space="preserve">з получается квадратное уравнение относительно </w:t>
            </w:r>
            <w:r w:rsidRPr="002347D1">
              <w:rPr>
                <w:bCs/>
                <w:sz w:val="24"/>
                <w:lang w:val="en-US"/>
              </w:rPr>
              <w:t>X</w:t>
            </w:r>
            <w:r w:rsidRPr="002347D1">
              <w:rPr>
                <w:bCs/>
                <w:sz w:val="24"/>
              </w:rPr>
              <w:t>:</w:t>
            </w:r>
          </w:p>
          <w:p w:rsidR="00AA2756" w:rsidRPr="002347D1" w:rsidRDefault="00AA2756" w:rsidP="002347D1">
            <w:pPr>
              <w:ind w:left="34" w:firstLine="425"/>
              <w:rPr>
                <w:bCs/>
                <w:sz w:val="24"/>
              </w:rPr>
            </w:pPr>
            <w:r w:rsidRPr="002347D1">
              <w:rPr>
                <w:sz w:val="24"/>
              </w:rPr>
              <w:t>((</w:t>
            </w:r>
            <w:r w:rsidRPr="002347D1">
              <w:rPr>
                <w:sz w:val="24"/>
                <w:lang w:val="en-US"/>
              </w:rPr>
              <w:t>r</w:t>
            </w:r>
            <w:r w:rsidRPr="002347D1">
              <w:rPr>
                <w:sz w:val="24"/>
              </w:rPr>
              <w:t xml:space="preserve"> </w:t>
            </w:r>
            <w:r w:rsidRPr="002347D1">
              <w:rPr>
                <w:bCs/>
                <w:sz w:val="24"/>
              </w:rPr>
              <w:t xml:space="preserve">× </w:t>
            </w:r>
            <w:proofErr w:type="spellStart"/>
            <w:r w:rsidRPr="002347D1">
              <w:rPr>
                <w:bCs/>
                <w:sz w:val="24"/>
              </w:rPr>
              <w:t>Кз</w:t>
            </w:r>
            <w:proofErr w:type="spellEnd"/>
            <w:r w:rsidRPr="002347D1">
              <w:rPr>
                <w:bCs/>
                <w:sz w:val="24"/>
                <w:vertAlign w:val="superscript"/>
                <w:lang w:val="en-US"/>
              </w:rPr>
              <w:t>max</w:t>
            </w:r>
            <w:r w:rsidRPr="002347D1">
              <w:rPr>
                <w:sz w:val="24"/>
              </w:rPr>
              <w:t>/100%) / (</w:t>
            </w:r>
            <w:r w:rsidRPr="002347D1">
              <w:rPr>
                <w:sz w:val="24"/>
                <w:lang w:val="en-US"/>
              </w:rPr>
              <w:t>h</w:t>
            </w:r>
            <w:r w:rsidRPr="002347D1">
              <w:rPr>
                <w:sz w:val="24"/>
              </w:rPr>
              <w:t xml:space="preserve"> </w:t>
            </w:r>
            <w:r w:rsidRPr="002347D1">
              <w:rPr>
                <w:bCs/>
                <w:sz w:val="24"/>
              </w:rPr>
              <w:t>×</w:t>
            </w:r>
            <w:r w:rsidRPr="002347D1">
              <w:rPr>
                <w:sz w:val="24"/>
              </w:rPr>
              <w:t xml:space="preserve"> </w:t>
            </w:r>
            <w:proofErr w:type="spellStart"/>
            <w:r w:rsidRPr="002347D1">
              <w:rPr>
                <w:sz w:val="24"/>
              </w:rPr>
              <w:t>Кп</w:t>
            </w:r>
            <w:proofErr w:type="spellEnd"/>
            <w:r w:rsidRPr="002347D1">
              <w:rPr>
                <w:sz w:val="24"/>
              </w:rPr>
              <w:t>))</w:t>
            </w:r>
            <w:r w:rsidRPr="002347D1">
              <w:rPr>
                <w:bCs/>
                <w:sz w:val="24"/>
              </w:rPr>
              <w:t xml:space="preserve"> × </w:t>
            </w:r>
            <w:r w:rsidRPr="002347D1">
              <w:rPr>
                <w:bCs/>
                <w:sz w:val="24"/>
                <w:lang w:val="en-US"/>
              </w:rPr>
              <w:t>X</w:t>
            </w:r>
            <w:r w:rsidRPr="002347D1">
              <w:rPr>
                <w:bCs/>
                <w:sz w:val="24"/>
                <w:vertAlign w:val="superscript"/>
              </w:rPr>
              <w:t xml:space="preserve">2 </w:t>
            </w:r>
            <w:r w:rsidRPr="002347D1">
              <w:rPr>
                <w:bCs/>
                <w:sz w:val="24"/>
              </w:rPr>
              <w:t xml:space="preserve">– </w:t>
            </w:r>
            <w:r w:rsidRPr="002347D1">
              <w:rPr>
                <w:sz w:val="24"/>
              </w:rPr>
              <w:t>2</w:t>
            </w:r>
            <w:r w:rsidRPr="002347D1">
              <w:rPr>
                <w:bCs/>
                <w:sz w:val="24"/>
              </w:rPr>
              <w:t xml:space="preserve">× (1+ </w:t>
            </w:r>
            <w:r w:rsidRPr="002347D1">
              <w:rPr>
                <w:bCs/>
                <w:sz w:val="24"/>
                <w:lang w:val="en-US"/>
              </w:rPr>
              <w:t>r</w:t>
            </w:r>
            <w:r w:rsidRPr="002347D1">
              <w:rPr>
                <w:bCs/>
                <w:sz w:val="24"/>
              </w:rPr>
              <w:t xml:space="preserve">) × </w:t>
            </w:r>
            <w:r w:rsidRPr="002347D1">
              <w:rPr>
                <w:bCs/>
                <w:sz w:val="24"/>
                <w:lang w:val="en-US"/>
              </w:rPr>
              <w:t>X</w:t>
            </w:r>
            <w:r w:rsidRPr="002347D1">
              <w:rPr>
                <w:bCs/>
                <w:sz w:val="24"/>
              </w:rPr>
              <w:t xml:space="preserve"> + 4×</w:t>
            </w:r>
            <w:r w:rsidRPr="002347D1">
              <w:rPr>
                <w:sz w:val="24"/>
                <w:lang w:val="en-US"/>
              </w:rPr>
              <w:t>h</w:t>
            </w:r>
            <w:r w:rsidRPr="002347D1">
              <w:rPr>
                <w:sz w:val="24"/>
                <w:vertAlign w:val="superscript"/>
              </w:rPr>
              <w:t xml:space="preserve"> </w:t>
            </w:r>
            <w:r w:rsidRPr="002347D1">
              <w:rPr>
                <w:bCs/>
                <w:sz w:val="24"/>
              </w:rPr>
              <w:t>= 0,</w:t>
            </w:r>
          </w:p>
          <w:p w:rsidR="00AA2756" w:rsidRPr="002347D1" w:rsidRDefault="00AA2756" w:rsidP="002347D1">
            <w:pPr>
              <w:ind w:firstLine="567"/>
              <w:rPr>
                <w:bCs/>
                <w:sz w:val="24"/>
              </w:rPr>
            </w:pPr>
            <w:r w:rsidRPr="002347D1">
              <w:rPr>
                <w:bCs/>
                <w:sz w:val="24"/>
              </w:rPr>
              <w:t>решение которого определяется</w:t>
            </w:r>
            <w:r w:rsidR="002102F2">
              <w:rPr>
                <w:sz w:val="24"/>
              </w:rPr>
              <w:t xml:space="preserve"> </w:t>
            </w:r>
            <w:r w:rsidRPr="002347D1">
              <w:rPr>
                <w:bCs/>
                <w:sz w:val="24"/>
              </w:rPr>
              <w:t>по формуле:</w:t>
            </w:r>
          </w:p>
          <w:p w:rsidR="00AA2756" w:rsidRPr="002347D1" w:rsidRDefault="002102F2" w:rsidP="002347D1">
            <w:pPr>
              <w:ind w:firstLine="567"/>
              <w:rPr>
                <w:sz w:val="24"/>
              </w:rPr>
            </w:pPr>
            <w:r>
              <w:rPr>
                <w:sz w:val="24"/>
              </w:rPr>
              <w:t>Х = (</w:t>
            </w:r>
            <w:r w:rsidR="00AA2756" w:rsidRPr="002347D1">
              <w:rPr>
                <w:sz w:val="24"/>
              </w:rPr>
              <w:t xml:space="preserve">- </w:t>
            </w:r>
            <w:r w:rsidR="00AA2756" w:rsidRPr="002347D1">
              <w:rPr>
                <w:sz w:val="24"/>
                <w:lang w:val="en-US"/>
              </w:rPr>
              <w:t>b</w:t>
            </w:r>
            <w:r w:rsidR="00AA2756" w:rsidRPr="002347D1">
              <w:rPr>
                <w:sz w:val="24"/>
              </w:rPr>
              <w:t xml:space="preserve"> + (в</w:t>
            </w:r>
            <w:r w:rsidR="00AA2756" w:rsidRPr="002347D1">
              <w:rPr>
                <w:sz w:val="24"/>
                <w:vertAlign w:val="superscript"/>
              </w:rPr>
              <w:t xml:space="preserve">2 </w:t>
            </w:r>
            <w:r w:rsidR="00AA2756" w:rsidRPr="002347D1">
              <w:rPr>
                <w:sz w:val="24"/>
              </w:rPr>
              <w:t xml:space="preserve">– 4 × а × </w:t>
            </w:r>
            <w:r w:rsidR="00AA2756" w:rsidRPr="002347D1">
              <w:rPr>
                <w:sz w:val="24"/>
                <w:lang w:val="en-US"/>
              </w:rPr>
              <w:t>c</w:t>
            </w:r>
            <w:r w:rsidR="00AA2756" w:rsidRPr="002347D1">
              <w:rPr>
                <w:sz w:val="24"/>
              </w:rPr>
              <w:t>)</w:t>
            </w:r>
            <w:r w:rsidR="00AA2756" w:rsidRPr="002347D1">
              <w:rPr>
                <w:sz w:val="24"/>
                <w:vertAlign w:val="superscript"/>
              </w:rPr>
              <w:t>1/2</w:t>
            </w:r>
            <w:r w:rsidR="00AA2756" w:rsidRPr="002347D1">
              <w:rPr>
                <w:sz w:val="24"/>
              </w:rPr>
              <w:t>) / (2 × а)</w:t>
            </w:r>
            <w:r w:rsidR="00AA2756" w:rsidRPr="002347D1">
              <w:rPr>
                <w:bCs/>
                <w:sz w:val="24"/>
              </w:rPr>
              <w:t>,</w:t>
            </w:r>
          </w:p>
          <w:p w:rsidR="00AA2756" w:rsidRPr="002347D1" w:rsidRDefault="002102F2" w:rsidP="002347D1">
            <w:pPr>
              <w:ind w:firstLine="567"/>
              <w:rPr>
                <w:sz w:val="24"/>
              </w:rPr>
            </w:pPr>
            <w:r>
              <w:rPr>
                <w:sz w:val="24"/>
              </w:rPr>
              <w:t xml:space="preserve">где:  </w:t>
            </w:r>
            <w:r w:rsidR="00AA2756" w:rsidRPr="002347D1">
              <w:rPr>
                <w:sz w:val="24"/>
              </w:rPr>
              <w:t>а = (</w:t>
            </w:r>
            <w:r w:rsidR="00AA2756" w:rsidRPr="002347D1">
              <w:rPr>
                <w:sz w:val="24"/>
                <w:lang w:val="en-US"/>
              </w:rPr>
              <w:t>r</w:t>
            </w:r>
            <w:r w:rsidR="00AA2756" w:rsidRPr="002347D1">
              <w:rPr>
                <w:sz w:val="24"/>
              </w:rPr>
              <w:t xml:space="preserve"> </w:t>
            </w:r>
            <w:r w:rsidR="00AA2756" w:rsidRPr="002347D1">
              <w:rPr>
                <w:bCs/>
                <w:sz w:val="24"/>
              </w:rPr>
              <w:t xml:space="preserve">× </w:t>
            </w:r>
            <w:proofErr w:type="spellStart"/>
            <w:proofErr w:type="gramStart"/>
            <w:r w:rsidR="00AA2756" w:rsidRPr="002347D1">
              <w:rPr>
                <w:bCs/>
                <w:sz w:val="24"/>
              </w:rPr>
              <w:t>Кз</w:t>
            </w:r>
            <w:proofErr w:type="spellEnd"/>
            <w:proofErr w:type="gramEnd"/>
            <w:r w:rsidR="00AA2756" w:rsidRPr="002347D1">
              <w:rPr>
                <w:bCs/>
                <w:sz w:val="24"/>
                <w:vertAlign w:val="superscript"/>
                <w:lang w:val="en-US"/>
              </w:rPr>
              <w:t>max</w:t>
            </w:r>
            <w:r w:rsidR="00AA2756" w:rsidRPr="002347D1">
              <w:rPr>
                <w:sz w:val="24"/>
              </w:rPr>
              <w:t>/100%) / (</w:t>
            </w:r>
            <w:r w:rsidR="00AA2756" w:rsidRPr="002347D1">
              <w:rPr>
                <w:sz w:val="24"/>
                <w:lang w:val="en-US"/>
              </w:rPr>
              <w:t>h</w:t>
            </w:r>
            <w:r w:rsidR="00AA2756" w:rsidRPr="002347D1">
              <w:rPr>
                <w:sz w:val="24"/>
              </w:rPr>
              <w:t xml:space="preserve"> </w:t>
            </w:r>
            <w:r w:rsidR="00AA2756" w:rsidRPr="002347D1">
              <w:rPr>
                <w:bCs/>
                <w:sz w:val="24"/>
              </w:rPr>
              <w:t>×</w:t>
            </w:r>
            <w:r w:rsidR="00AA2756" w:rsidRPr="002347D1">
              <w:rPr>
                <w:sz w:val="24"/>
              </w:rPr>
              <w:t xml:space="preserve"> </w:t>
            </w:r>
            <w:proofErr w:type="spellStart"/>
            <w:r w:rsidR="00AA2756" w:rsidRPr="002347D1">
              <w:rPr>
                <w:sz w:val="24"/>
              </w:rPr>
              <w:t>Кп</w:t>
            </w:r>
            <w:proofErr w:type="spellEnd"/>
            <w:r w:rsidR="00AA2756" w:rsidRPr="002347D1">
              <w:rPr>
                <w:sz w:val="24"/>
              </w:rPr>
              <w:t>);</w:t>
            </w:r>
          </w:p>
          <w:p w:rsidR="00AA2756" w:rsidRPr="002347D1" w:rsidRDefault="00AA2756" w:rsidP="002347D1">
            <w:pPr>
              <w:ind w:left="1134"/>
              <w:rPr>
                <w:sz w:val="24"/>
              </w:rPr>
            </w:pPr>
            <w:r w:rsidRPr="002347D1">
              <w:rPr>
                <w:sz w:val="24"/>
                <w:lang w:val="en-US"/>
              </w:rPr>
              <w:t>b</w:t>
            </w:r>
            <w:r w:rsidRPr="002347D1">
              <w:rPr>
                <w:sz w:val="24"/>
              </w:rPr>
              <w:t xml:space="preserve"> = -2 </w:t>
            </w:r>
            <w:r w:rsidRPr="002347D1">
              <w:rPr>
                <w:bCs/>
                <w:sz w:val="24"/>
              </w:rPr>
              <w:t>×</w:t>
            </w:r>
            <w:r w:rsidRPr="002347D1">
              <w:rPr>
                <w:sz w:val="24"/>
              </w:rPr>
              <w:t xml:space="preserve"> (1 + </w:t>
            </w:r>
            <w:r w:rsidRPr="002347D1">
              <w:rPr>
                <w:sz w:val="24"/>
                <w:lang w:val="en-US"/>
              </w:rPr>
              <w:t>r</w:t>
            </w:r>
            <w:r w:rsidRPr="002347D1">
              <w:rPr>
                <w:sz w:val="24"/>
              </w:rPr>
              <w:t>);</w:t>
            </w:r>
          </w:p>
          <w:p w:rsidR="00AA2756" w:rsidRPr="002347D1" w:rsidRDefault="00AA2756" w:rsidP="002347D1">
            <w:pPr>
              <w:ind w:left="1134"/>
              <w:rPr>
                <w:sz w:val="24"/>
              </w:rPr>
            </w:pPr>
            <w:r w:rsidRPr="002347D1">
              <w:rPr>
                <w:sz w:val="24"/>
                <w:lang w:val="en-US"/>
              </w:rPr>
              <w:t>c</w:t>
            </w:r>
            <w:r w:rsidRPr="002347D1">
              <w:rPr>
                <w:sz w:val="24"/>
              </w:rPr>
              <w:t xml:space="preserve"> = 4 </w:t>
            </w:r>
            <w:r w:rsidRPr="002347D1">
              <w:rPr>
                <w:bCs/>
                <w:sz w:val="24"/>
              </w:rPr>
              <w:t xml:space="preserve">× </w:t>
            </w:r>
            <w:r w:rsidRPr="002347D1">
              <w:rPr>
                <w:sz w:val="24"/>
                <w:lang w:val="en-US"/>
              </w:rPr>
              <w:t>h</w:t>
            </w:r>
            <w:r w:rsidRPr="002347D1">
              <w:rPr>
                <w:sz w:val="24"/>
              </w:rPr>
              <w:t>.</w:t>
            </w:r>
          </w:p>
          <w:p w:rsidR="00AA2756" w:rsidRPr="002347D1" w:rsidRDefault="00AA2756" w:rsidP="002347D1">
            <w:pPr>
              <w:ind w:left="34" w:firstLine="425"/>
              <w:rPr>
                <w:bCs/>
                <w:sz w:val="24"/>
              </w:rPr>
            </w:pPr>
            <w:r w:rsidRPr="002347D1">
              <w:rPr>
                <w:bCs/>
                <w:sz w:val="24"/>
              </w:rPr>
              <w:t>При периметральной застройке минимальная площадь квартала возрастает с увеличением средней ширины зданий, коэффициент непрерывности застройки, и максимального коэффициента застройки (который уменьшается с ростом средней этажности). Площадь квартала при прочих равных условиях увеличивается по мере роста отношения длины к ширине квартала.</w:t>
            </w:r>
          </w:p>
        </w:tc>
      </w:tr>
      <w:tr w:rsidR="00AA2756" w:rsidRPr="002347D1" w:rsidTr="004B131A">
        <w:trPr>
          <w:trHeight w:val="693"/>
        </w:trPr>
        <w:tc>
          <w:tcPr>
            <w:tcW w:w="1412" w:type="dxa"/>
            <w:shd w:val="clear" w:color="auto" w:fill="auto"/>
          </w:tcPr>
          <w:p w:rsidR="00AA2756" w:rsidRPr="002347D1" w:rsidRDefault="00AA2756" w:rsidP="002347D1">
            <w:pPr>
              <w:spacing w:line="360" w:lineRule="auto"/>
              <w:ind w:left="-93" w:right="-108"/>
              <w:rPr>
                <w:bCs/>
                <w:sz w:val="24"/>
              </w:rPr>
            </w:pPr>
            <w:r w:rsidRPr="002347D1">
              <w:rPr>
                <w:bCs/>
                <w:sz w:val="24"/>
              </w:rPr>
              <w:lastRenderedPageBreak/>
              <w:t>2.1.13</w:t>
            </w:r>
          </w:p>
        </w:tc>
        <w:tc>
          <w:tcPr>
            <w:tcW w:w="8052" w:type="dxa"/>
            <w:shd w:val="clear" w:color="auto" w:fill="auto"/>
          </w:tcPr>
          <w:p w:rsidR="00AA2756" w:rsidRPr="002347D1" w:rsidRDefault="00AA2756" w:rsidP="002347D1">
            <w:pPr>
              <w:ind w:left="34" w:hanging="28"/>
              <w:rPr>
                <w:bCs/>
                <w:sz w:val="24"/>
              </w:rPr>
            </w:pPr>
            <w:r w:rsidRPr="002347D1">
              <w:rPr>
                <w:bCs/>
                <w:sz w:val="24"/>
              </w:rPr>
              <w:t xml:space="preserve">Проектирование жилых кварталов с площадью не более 3 га, рекомендовано [1] (см. раздел I, подраздел 1, п.1.5). </w:t>
            </w:r>
          </w:p>
        </w:tc>
      </w:tr>
      <w:tr w:rsidR="00AA2756" w:rsidRPr="002347D1" w:rsidTr="004B131A">
        <w:trPr>
          <w:trHeight w:val="693"/>
        </w:trPr>
        <w:tc>
          <w:tcPr>
            <w:tcW w:w="1412" w:type="dxa"/>
            <w:shd w:val="clear" w:color="auto" w:fill="auto"/>
          </w:tcPr>
          <w:p w:rsidR="00AA2756" w:rsidRPr="002347D1" w:rsidRDefault="00AA2756" w:rsidP="002347D1">
            <w:pPr>
              <w:ind w:left="-93" w:right="-108"/>
              <w:rPr>
                <w:bCs/>
                <w:sz w:val="24"/>
              </w:rPr>
            </w:pPr>
            <w:r w:rsidRPr="002347D1">
              <w:rPr>
                <w:bCs/>
                <w:sz w:val="24"/>
              </w:rPr>
              <w:t>2.2.1</w:t>
            </w:r>
          </w:p>
          <w:p w:rsidR="00AA2756" w:rsidRPr="002347D1" w:rsidRDefault="00AA2756" w:rsidP="002347D1">
            <w:pPr>
              <w:ind w:left="-93" w:right="-108"/>
              <w:rPr>
                <w:sz w:val="24"/>
              </w:rPr>
            </w:pPr>
            <w:r w:rsidRPr="002347D1">
              <w:rPr>
                <w:sz w:val="24"/>
              </w:rPr>
              <w:t>таблица 3</w:t>
            </w:r>
          </w:p>
        </w:tc>
        <w:tc>
          <w:tcPr>
            <w:tcW w:w="8052" w:type="dxa"/>
            <w:shd w:val="clear" w:color="auto" w:fill="auto"/>
          </w:tcPr>
          <w:p w:rsidR="00AA2756" w:rsidRPr="002347D1" w:rsidRDefault="00AA2756" w:rsidP="002347D1">
            <w:pPr>
              <w:ind w:right="24" w:firstLine="33"/>
              <w:rPr>
                <w:sz w:val="24"/>
              </w:rPr>
            </w:pPr>
            <w:r w:rsidRPr="002347D1">
              <w:rPr>
                <w:bCs/>
                <w:sz w:val="24"/>
              </w:rPr>
              <w:t xml:space="preserve">Минимальная удельная площадь озеленённых территорий в таблице 3 </w:t>
            </w:r>
            <w:r w:rsidRPr="002347D1">
              <w:rPr>
                <w:sz w:val="24"/>
              </w:rPr>
              <w:t xml:space="preserve">установлена по [1] (см. раздел I, подраздел 5, п.5.17 и таблица № 33). </w:t>
            </w:r>
            <w:r w:rsidRPr="002347D1">
              <w:rPr>
                <w:bCs/>
                <w:sz w:val="24"/>
              </w:rPr>
              <w:t xml:space="preserve">Значения для озеленённых территорий общего пользования установлены по данным строки 9 таблицы № 8 </w:t>
            </w:r>
            <w:r w:rsidRPr="002347D1">
              <w:rPr>
                <w:sz w:val="24"/>
              </w:rPr>
              <w:t xml:space="preserve">[1]. </w:t>
            </w:r>
          </w:p>
        </w:tc>
      </w:tr>
      <w:tr w:rsidR="00AA2756" w:rsidRPr="002347D1" w:rsidTr="004B131A">
        <w:trPr>
          <w:trHeight w:val="419"/>
        </w:trPr>
        <w:tc>
          <w:tcPr>
            <w:tcW w:w="1412" w:type="dxa"/>
            <w:shd w:val="clear" w:color="auto" w:fill="auto"/>
          </w:tcPr>
          <w:p w:rsidR="00AA2756" w:rsidRPr="002347D1" w:rsidRDefault="00AA2756" w:rsidP="002347D1">
            <w:pPr>
              <w:ind w:left="-93" w:right="-108"/>
              <w:rPr>
                <w:sz w:val="24"/>
              </w:rPr>
            </w:pPr>
            <w:r w:rsidRPr="002347D1">
              <w:rPr>
                <w:bCs/>
                <w:sz w:val="24"/>
              </w:rPr>
              <w:lastRenderedPageBreak/>
              <w:t>2.2.2</w:t>
            </w:r>
          </w:p>
        </w:tc>
        <w:tc>
          <w:tcPr>
            <w:tcW w:w="8052" w:type="dxa"/>
            <w:shd w:val="clear" w:color="auto" w:fill="auto"/>
          </w:tcPr>
          <w:p w:rsidR="00AA2756" w:rsidRPr="002347D1" w:rsidRDefault="00AA2756" w:rsidP="002347D1">
            <w:pPr>
              <w:ind w:right="24" w:firstLine="33"/>
              <w:rPr>
                <w:sz w:val="24"/>
              </w:rPr>
            </w:pPr>
            <w:r w:rsidRPr="002347D1">
              <w:rPr>
                <w:sz w:val="24"/>
              </w:rPr>
              <w:t>Минимальная площадь парков установлена в соответствии с [1] (см. раздел I, подраздел 5, п.5.16) и с [3] (см. п. 5.11).</w:t>
            </w:r>
          </w:p>
        </w:tc>
      </w:tr>
      <w:tr w:rsidR="00AA2756" w:rsidRPr="002347D1" w:rsidTr="004B131A">
        <w:trPr>
          <w:trHeight w:val="709"/>
        </w:trPr>
        <w:tc>
          <w:tcPr>
            <w:tcW w:w="1412" w:type="dxa"/>
            <w:shd w:val="clear" w:color="auto" w:fill="auto"/>
          </w:tcPr>
          <w:p w:rsidR="00AA2756" w:rsidRPr="002347D1" w:rsidRDefault="00AA2756" w:rsidP="002347D1">
            <w:pPr>
              <w:ind w:left="-93" w:right="-108"/>
              <w:rPr>
                <w:sz w:val="24"/>
              </w:rPr>
            </w:pPr>
            <w:r w:rsidRPr="002347D1">
              <w:rPr>
                <w:bCs/>
                <w:sz w:val="24"/>
              </w:rPr>
              <w:t>2.2.3</w:t>
            </w:r>
          </w:p>
        </w:tc>
        <w:tc>
          <w:tcPr>
            <w:tcW w:w="8052" w:type="dxa"/>
            <w:shd w:val="clear" w:color="auto" w:fill="auto"/>
          </w:tcPr>
          <w:p w:rsidR="00AA2756" w:rsidRPr="002347D1" w:rsidRDefault="00AA2756" w:rsidP="002347D1">
            <w:pPr>
              <w:ind w:right="24" w:firstLine="33"/>
              <w:rPr>
                <w:sz w:val="24"/>
              </w:rPr>
            </w:pPr>
            <w:r w:rsidRPr="002347D1">
              <w:rPr>
                <w:sz w:val="24"/>
              </w:rPr>
              <w:t xml:space="preserve">Пешеходная доступность бульвара, сквера или парка установлена с учетом [1] (см. раздел I, подраздел </w:t>
            </w:r>
            <w:r w:rsidR="002102F2">
              <w:rPr>
                <w:sz w:val="24"/>
              </w:rPr>
              <w:t xml:space="preserve">6, п.6.9 и таблица № 34) и [2] </w:t>
            </w:r>
            <w:r w:rsidRPr="002347D1">
              <w:rPr>
                <w:sz w:val="24"/>
              </w:rPr>
              <w:t>(см. п. 9.15).</w:t>
            </w:r>
          </w:p>
        </w:tc>
      </w:tr>
      <w:tr w:rsidR="00AA2756" w:rsidRPr="002347D1" w:rsidTr="004B131A">
        <w:tc>
          <w:tcPr>
            <w:tcW w:w="1412" w:type="dxa"/>
            <w:shd w:val="clear" w:color="auto" w:fill="auto"/>
          </w:tcPr>
          <w:p w:rsidR="00AA2756" w:rsidRPr="002347D1" w:rsidRDefault="00AA2756" w:rsidP="002347D1">
            <w:pPr>
              <w:ind w:left="-93" w:right="-108"/>
              <w:rPr>
                <w:bCs/>
                <w:sz w:val="24"/>
              </w:rPr>
            </w:pPr>
            <w:r w:rsidRPr="002347D1">
              <w:rPr>
                <w:bCs/>
                <w:sz w:val="24"/>
              </w:rPr>
              <w:t>2.3.1 </w:t>
            </w:r>
          </w:p>
          <w:p w:rsidR="00AA2756" w:rsidRPr="002347D1" w:rsidRDefault="00AA2756" w:rsidP="002347D1">
            <w:pPr>
              <w:ind w:left="-93" w:right="-108"/>
              <w:rPr>
                <w:sz w:val="24"/>
              </w:rPr>
            </w:pPr>
            <w:r w:rsidRPr="002347D1">
              <w:rPr>
                <w:bCs/>
                <w:sz w:val="24"/>
              </w:rPr>
              <w:t xml:space="preserve">таблица 4 </w:t>
            </w:r>
          </w:p>
        </w:tc>
        <w:tc>
          <w:tcPr>
            <w:tcW w:w="8052" w:type="dxa"/>
            <w:shd w:val="clear" w:color="auto" w:fill="auto"/>
          </w:tcPr>
          <w:p w:rsidR="00AA2756" w:rsidRPr="002347D1" w:rsidRDefault="00AA2756" w:rsidP="002347D1">
            <w:pPr>
              <w:ind w:right="24" w:firstLine="33"/>
              <w:rPr>
                <w:sz w:val="24"/>
              </w:rPr>
            </w:pPr>
            <w:r w:rsidRPr="002347D1">
              <w:rPr>
                <w:sz w:val="24"/>
              </w:rPr>
              <w:t>Максимальный коэффициент застройки земельного участка</w:t>
            </w:r>
            <w:r w:rsidRPr="002347D1">
              <w:rPr>
                <w:bCs/>
                <w:sz w:val="24"/>
              </w:rPr>
              <w:t xml:space="preserve"> в таблице 4 </w:t>
            </w:r>
            <w:r w:rsidRPr="002347D1">
              <w:rPr>
                <w:sz w:val="24"/>
              </w:rPr>
              <w:t xml:space="preserve">установлена по [1] (см. раздел </w:t>
            </w:r>
            <w:r w:rsidRPr="002347D1">
              <w:rPr>
                <w:sz w:val="24"/>
                <w:lang w:val="en-US"/>
              </w:rPr>
              <w:t>I</w:t>
            </w:r>
            <w:r w:rsidR="002102F2">
              <w:rPr>
                <w:sz w:val="24"/>
              </w:rPr>
              <w:t>, подраздел 2,</w:t>
            </w:r>
            <w:r w:rsidRPr="002347D1">
              <w:rPr>
                <w:sz w:val="24"/>
              </w:rPr>
              <w:t xml:space="preserve"> п.</w:t>
            </w:r>
            <w:r w:rsidRPr="002347D1">
              <w:rPr>
                <w:bCs/>
                <w:sz w:val="24"/>
              </w:rPr>
              <w:t xml:space="preserve"> 2.3 </w:t>
            </w:r>
            <w:r w:rsidRPr="002347D1">
              <w:rPr>
                <w:sz w:val="24"/>
              </w:rPr>
              <w:t>и таблица № 4).</w:t>
            </w:r>
          </w:p>
        </w:tc>
      </w:tr>
      <w:tr w:rsidR="00AA2756" w:rsidRPr="002347D1" w:rsidTr="004B131A">
        <w:tc>
          <w:tcPr>
            <w:tcW w:w="1412" w:type="dxa"/>
            <w:shd w:val="clear" w:color="auto" w:fill="auto"/>
          </w:tcPr>
          <w:p w:rsidR="00AA2756" w:rsidRPr="002347D1" w:rsidRDefault="00AA2756" w:rsidP="002347D1">
            <w:pPr>
              <w:ind w:left="-93" w:right="-108"/>
              <w:rPr>
                <w:bCs/>
                <w:sz w:val="24"/>
              </w:rPr>
            </w:pPr>
            <w:r w:rsidRPr="002347D1">
              <w:rPr>
                <w:bCs/>
                <w:sz w:val="24"/>
              </w:rPr>
              <w:t>2.4.3</w:t>
            </w:r>
          </w:p>
          <w:p w:rsidR="00AA2756" w:rsidRPr="002347D1" w:rsidRDefault="00AA2756" w:rsidP="002347D1">
            <w:pPr>
              <w:ind w:left="-93" w:right="-108"/>
              <w:rPr>
                <w:sz w:val="24"/>
              </w:rPr>
            </w:pPr>
            <w:r w:rsidRPr="002347D1">
              <w:rPr>
                <w:bCs/>
                <w:sz w:val="24"/>
              </w:rPr>
              <w:t xml:space="preserve">таблицы 6 </w:t>
            </w:r>
          </w:p>
        </w:tc>
        <w:tc>
          <w:tcPr>
            <w:tcW w:w="8052" w:type="dxa"/>
            <w:shd w:val="clear" w:color="auto" w:fill="auto"/>
          </w:tcPr>
          <w:p w:rsidR="00AA2756" w:rsidRPr="002347D1" w:rsidRDefault="00AA2756" w:rsidP="002347D1">
            <w:pPr>
              <w:ind w:right="24" w:firstLine="33"/>
              <w:rPr>
                <w:sz w:val="24"/>
              </w:rPr>
            </w:pPr>
            <w:r w:rsidRPr="002347D1">
              <w:rPr>
                <w:bCs/>
                <w:sz w:val="24"/>
              </w:rPr>
              <w:t xml:space="preserve">Минимальная удельная площадь территории для размещения объектов в таблице 6 </w:t>
            </w:r>
            <w:r w:rsidRPr="002347D1">
              <w:rPr>
                <w:sz w:val="24"/>
              </w:rPr>
              <w:t xml:space="preserve">установлена в соответствии </w:t>
            </w:r>
            <w:r w:rsidRPr="002347D1">
              <w:rPr>
                <w:sz w:val="24"/>
                <w:lang w:val="en-US"/>
              </w:rPr>
              <w:t>c</w:t>
            </w:r>
            <w:r w:rsidRPr="002347D1">
              <w:rPr>
                <w:sz w:val="24"/>
              </w:rPr>
              <w:t xml:space="preserve"> [1] (см. раздел I, подраздел 1, п.</w:t>
            </w:r>
            <w:r w:rsidRPr="002347D1">
              <w:rPr>
                <w:bCs/>
                <w:sz w:val="24"/>
              </w:rPr>
              <w:t xml:space="preserve"> 5.5 </w:t>
            </w:r>
            <w:r w:rsidRPr="002347D1">
              <w:rPr>
                <w:sz w:val="24"/>
              </w:rPr>
              <w:t xml:space="preserve">и таблица </w:t>
            </w:r>
            <w:r w:rsidRPr="002347D1">
              <w:rPr>
                <w:bCs/>
                <w:sz w:val="24"/>
              </w:rPr>
              <w:t>№ 8</w:t>
            </w:r>
            <w:r w:rsidRPr="002347D1">
              <w:rPr>
                <w:sz w:val="24"/>
              </w:rPr>
              <w:t>).</w:t>
            </w:r>
          </w:p>
        </w:tc>
      </w:tr>
      <w:tr w:rsidR="00AA2756" w:rsidRPr="002347D1" w:rsidTr="004B131A">
        <w:tc>
          <w:tcPr>
            <w:tcW w:w="1412" w:type="dxa"/>
            <w:shd w:val="clear" w:color="auto" w:fill="auto"/>
          </w:tcPr>
          <w:p w:rsidR="00AA2756" w:rsidRPr="002347D1" w:rsidRDefault="00AA2756" w:rsidP="002347D1">
            <w:pPr>
              <w:ind w:left="-93" w:right="-108"/>
              <w:rPr>
                <w:sz w:val="24"/>
              </w:rPr>
            </w:pPr>
            <w:r w:rsidRPr="002347D1">
              <w:rPr>
                <w:bCs/>
                <w:sz w:val="24"/>
              </w:rPr>
              <w:t>2.4.7 </w:t>
            </w:r>
          </w:p>
        </w:tc>
        <w:tc>
          <w:tcPr>
            <w:tcW w:w="8052" w:type="dxa"/>
            <w:shd w:val="clear" w:color="auto" w:fill="auto"/>
          </w:tcPr>
          <w:p w:rsidR="00AA2756" w:rsidRPr="002347D1" w:rsidRDefault="00AA2756" w:rsidP="002347D1">
            <w:pPr>
              <w:ind w:right="24" w:firstLine="33"/>
              <w:rPr>
                <w:sz w:val="24"/>
              </w:rPr>
            </w:pPr>
            <w:r w:rsidRPr="002347D1">
              <w:rPr>
                <w:sz w:val="24"/>
              </w:rPr>
              <w:t>Обеспеченность жителей местами в дошкольных образовательных организациях (детских садах) и общеобразова</w:t>
            </w:r>
            <w:r w:rsidR="002347D1">
              <w:rPr>
                <w:sz w:val="24"/>
              </w:rPr>
              <w:t xml:space="preserve">тельных организациях (школах), </w:t>
            </w:r>
            <w:r w:rsidRPr="002347D1">
              <w:rPr>
                <w:sz w:val="24"/>
              </w:rPr>
              <w:t xml:space="preserve">установлена в соответствии с [1] (см. раздел I, подраздел 5, п.5.18). </w:t>
            </w:r>
          </w:p>
          <w:p w:rsidR="00AA2756" w:rsidRPr="002347D1" w:rsidRDefault="00AA2756" w:rsidP="002347D1">
            <w:pPr>
              <w:ind w:right="24" w:firstLine="33"/>
              <w:rPr>
                <w:sz w:val="24"/>
              </w:rPr>
            </w:pPr>
            <w:r w:rsidRPr="002347D1">
              <w:rPr>
                <w:sz w:val="24"/>
              </w:rPr>
              <w:t>Обеспеченность жителей местами площадью торговых объектов, услугами обществен</w:t>
            </w:r>
            <w:r w:rsidR="002347D1">
              <w:rPr>
                <w:sz w:val="24"/>
              </w:rPr>
              <w:t>ного питания, бытовыми услугами</w:t>
            </w:r>
            <w:r w:rsidRPr="002347D1">
              <w:rPr>
                <w:sz w:val="24"/>
              </w:rPr>
              <w:t xml:space="preserve"> установлена в соответствии с [6] (см. раздел 4).</w:t>
            </w:r>
          </w:p>
          <w:p w:rsidR="00AA2756" w:rsidRPr="002347D1" w:rsidRDefault="00AA2756" w:rsidP="002347D1">
            <w:pPr>
              <w:ind w:right="24" w:firstLine="33"/>
              <w:rPr>
                <w:sz w:val="24"/>
              </w:rPr>
            </w:pPr>
            <w:r w:rsidRPr="002347D1">
              <w:rPr>
                <w:sz w:val="24"/>
              </w:rPr>
              <w:t>Обеспеченность жителей объектами спорта (единовременная пропускная способность объектов спорта), спортивными залами, плавательными бассейнами, спортивными плоскостными сооружениями установлена в соответствии с [7] (см. приложение № 4).</w:t>
            </w:r>
          </w:p>
        </w:tc>
      </w:tr>
      <w:tr w:rsidR="00AA2756" w:rsidRPr="002347D1" w:rsidTr="004B131A">
        <w:trPr>
          <w:trHeight w:val="1172"/>
        </w:trPr>
        <w:tc>
          <w:tcPr>
            <w:tcW w:w="1412" w:type="dxa"/>
            <w:shd w:val="clear" w:color="auto" w:fill="auto"/>
          </w:tcPr>
          <w:p w:rsidR="00AA2756" w:rsidRPr="002347D1" w:rsidRDefault="00AA2756" w:rsidP="002347D1">
            <w:pPr>
              <w:ind w:left="-93" w:right="-108"/>
              <w:rPr>
                <w:bCs/>
                <w:sz w:val="24"/>
              </w:rPr>
            </w:pPr>
            <w:r w:rsidRPr="002347D1">
              <w:rPr>
                <w:bCs/>
                <w:sz w:val="24"/>
              </w:rPr>
              <w:t>2.4.8</w:t>
            </w:r>
          </w:p>
          <w:p w:rsidR="00AA2756" w:rsidRPr="002347D1" w:rsidRDefault="00AA2756" w:rsidP="002347D1">
            <w:pPr>
              <w:ind w:left="-93" w:right="-108"/>
              <w:rPr>
                <w:sz w:val="24"/>
              </w:rPr>
            </w:pPr>
            <w:r w:rsidRPr="002347D1">
              <w:rPr>
                <w:bCs/>
                <w:sz w:val="24"/>
              </w:rPr>
              <w:t>Приложение № 1</w:t>
            </w:r>
          </w:p>
        </w:tc>
        <w:tc>
          <w:tcPr>
            <w:tcW w:w="8052" w:type="dxa"/>
            <w:shd w:val="clear" w:color="auto" w:fill="auto"/>
          </w:tcPr>
          <w:p w:rsidR="00AA2756" w:rsidRPr="002347D1" w:rsidRDefault="00AA2756" w:rsidP="002347D1">
            <w:pPr>
              <w:ind w:right="24" w:firstLine="33"/>
              <w:rPr>
                <w:sz w:val="24"/>
              </w:rPr>
            </w:pPr>
            <w:r w:rsidRPr="002347D1">
              <w:rPr>
                <w:bCs/>
                <w:sz w:val="24"/>
              </w:rPr>
              <w:t xml:space="preserve">Минимально рекомендуемые площади земельных участков для размещения на них объектов социального и коммунально-бытового назначения установлены с учетом </w:t>
            </w:r>
            <w:r w:rsidR="002347D1">
              <w:rPr>
                <w:sz w:val="24"/>
              </w:rPr>
              <w:t xml:space="preserve">[2] </w:t>
            </w:r>
            <w:r w:rsidRPr="002347D1">
              <w:rPr>
                <w:bCs/>
                <w:sz w:val="24"/>
              </w:rPr>
              <w:t xml:space="preserve">(см. </w:t>
            </w:r>
            <w:r w:rsidRPr="002347D1">
              <w:rPr>
                <w:sz w:val="24"/>
              </w:rPr>
              <w:t>приложение Ж</w:t>
            </w:r>
            <w:r w:rsidRPr="002347D1">
              <w:rPr>
                <w:bCs/>
                <w:sz w:val="24"/>
              </w:rPr>
              <w:t>) и [8]</w:t>
            </w:r>
            <w:r w:rsidRPr="002347D1">
              <w:rPr>
                <w:sz w:val="24"/>
              </w:rPr>
              <w:t xml:space="preserve"> </w:t>
            </w:r>
            <w:r w:rsidRPr="002347D1">
              <w:rPr>
                <w:bCs/>
                <w:sz w:val="24"/>
              </w:rPr>
              <w:t xml:space="preserve">(см. </w:t>
            </w:r>
            <w:r w:rsidRPr="002347D1">
              <w:rPr>
                <w:sz w:val="24"/>
              </w:rPr>
              <w:t>приложение П</w:t>
            </w:r>
            <w:r w:rsidRPr="002347D1">
              <w:rPr>
                <w:bCs/>
                <w:sz w:val="24"/>
              </w:rPr>
              <w:t>).</w:t>
            </w:r>
          </w:p>
        </w:tc>
      </w:tr>
      <w:tr w:rsidR="00AA2756" w:rsidRPr="002347D1" w:rsidTr="004B131A">
        <w:tc>
          <w:tcPr>
            <w:tcW w:w="1412" w:type="dxa"/>
            <w:shd w:val="clear" w:color="auto" w:fill="auto"/>
          </w:tcPr>
          <w:p w:rsidR="00AA2756" w:rsidRPr="002347D1" w:rsidRDefault="00AA2756" w:rsidP="002347D1">
            <w:pPr>
              <w:ind w:left="-93" w:right="-108"/>
              <w:rPr>
                <w:sz w:val="24"/>
              </w:rPr>
            </w:pPr>
            <w:r w:rsidRPr="002347D1">
              <w:rPr>
                <w:sz w:val="24"/>
              </w:rPr>
              <w:t>2.4.9</w:t>
            </w:r>
          </w:p>
          <w:p w:rsidR="00AA2756" w:rsidRPr="002347D1" w:rsidRDefault="00AA2756" w:rsidP="002347D1">
            <w:pPr>
              <w:ind w:left="-93" w:right="-108"/>
              <w:rPr>
                <w:sz w:val="24"/>
              </w:rPr>
            </w:pPr>
            <w:r w:rsidRPr="002347D1">
              <w:rPr>
                <w:sz w:val="24"/>
              </w:rPr>
              <w:t>таблица 7</w:t>
            </w:r>
          </w:p>
        </w:tc>
        <w:tc>
          <w:tcPr>
            <w:tcW w:w="8052" w:type="dxa"/>
            <w:shd w:val="clear" w:color="auto" w:fill="auto"/>
          </w:tcPr>
          <w:p w:rsidR="00AA2756" w:rsidRPr="002347D1" w:rsidRDefault="00AA2756" w:rsidP="002347D1">
            <w:pPr>
              <w:ind w:right="24" w:firstLine="33"/>
              <w:rPr>
                <w:sz w:val="24"/>
              </w:rPr>
            </w:pPr>
            <w:r w:rsidRPr="002347D1">
              <w:rPr>
                <w:sz w:val="24"/>
              </w:rPr>
              <w:t>Максимальная пешеходная доступность от места жительства до объектов социального и коммунально-бытового назначения установлена по [1] (см. раздел I, подраздел 6, п.6.9 и таблица № 34).</w:t>
            </w:r>
          </w:p>
        </w:tc>
      </w:tr>
      <w:tr w:rsidR="00AA2756" w:rsidRPr="002347D1" w:rsidTr="004B131A">
        <w:tc>
          <w:tcPr>
            <w:tcW w:w="1412" w:type="dxa"/>
            <w:shd w:val="clear" w:color="auto" w:fill="auto"/>
          </w:tcPr>
          <w:p w:rsidR="00AA2756" w:rsidRPr="002347D1" w:rsidRDefault="00AA2756" w:rsidP="002347D1">
            <w:pPr>
              <w:ind w:left="-93" w:right="-108"/>
              <w:rPr>
                <w:sz w:val="24"/>
              </w:rPr>
            </w:pPr>
            <w:r w:rsidRPr="002347D1">
              <w:rPr>
                <w:sz w:val="24"/>
              </w:rPr>
              <w:t>2.5.1</w:t>
            </w:r>
          </w:p>
        </w:tc>
        <w:tc>
          <w:tcPr>
            <w:tcW w:w="8052" w:type="dxa"/>
            <w:shd w:val="clear" w:color="auto" w:fill="auto"/>
          </w:tcPr>
          <w:p w:rsidR="00AA2756" w:rsidRPr="002347D1" w:rsidRDefault="00AA2756" w:rsidP="002347D1">
            <w:pPr>
              <w:ind w:right="24" w:firstLine="33"/>
              <w:rPr>
                <w:sz w:val="24"/>
              </w:rPr>
            </w:pPr>
            <w:r w:rsidRPr="002347D1">
              <w:rPr>
                <w:sz w:val="24"/>
              </w:rPr>
              <w:t>Расчетный уровень автомобилизации</w:t>
            </w:r>
            <w:r w:rsidRPr="002347D1">
              <w:rPr>
                <w:bCs/>
                <w:sz w:val="24"/>
              </w:rPr>
              <w:t xml:space="preserve"> установлен по </w:t>
            </w:r>
            <w:r w:rsidRPr="002347D1">
              <w:rPr>
                <w:sz w:val="24"/>
              </w:rPr>
              <w:t>[1] (см. раздел I, подраздел 5, п.</w:t>
            </w:r>
            <w:r w:rsidRPr="002347D1">
              <w:rPr>
                <w:bCs/>
                <w:sz w:val="24"/>
              </w:rPr>
              <w:t>5.10</w:t>
            </w:r>
            <w:r w:rsidRPr="002347D1">
              <w:rPr>
                <w:sz w:val="24"/>
              </w:rPr>
              <w:t>).</w:t>
            </w:r>
          </w:p>
        </w:tc>
      </w:tr>
      <w:tr w:rsidR="00AA2756" w:rsidRPr="002347D1" w:rsidTr="004B131A">
        <w:tc>
          <w:tcPr>
            <w:tcW w:w="1412" w:type="dxa"/>
            <w:shd w:val="clear" w:color="auto" w:fill="auto"/>
          </w:tcPr>
          <w:p w:rsidR="00AA2756" w:rsidRPr="002347D1" w:rsidRDefault="00AA2756" w:rsidP="002347D1">
            <w:pPr>
              <w:ind w:left="-93" w:right="-108"/>
              <w:rPr>
                <w:sz w:val="24"/>
              </w:rPr>
            </w:pPr>
            <w:r w:rsidRPr="002347D1">
              <w:rPr>
                <w:sz w:val="24"/>
              </w:rPr>
              <w:t>2.5.2</w:t>
            </w:r>
          </w:p>
        </w:tc>
        <w:tc>
          <w:tcPr>
            <w:tcW w:w="8052" w:type="dxa"/>
            <w:shd w:val="clear" w:color="auto" w:fill="auto"/>
          </w:tcPr>
          <w:p w:rsidR="00AA2756" w:rsidRPr="002347D1" w:rsidRDefault="00AA2756" w:rsidP="002347D1">
            <w:pPr>
              <w:ind w:right="24" w:firstLine="33"/>
              <w:rPr>
                <w:sz w:val="24"/>
              </w:rPr>
            </w:pPr>
            <w:r w:rsidRPr="002347D1">
              <w:rPr>
                <w:sz w:val="24"/>
              </w:rPr>
              <w:t xml:space="preserve">Плотность улично-дорожной сети </w:t>
            </w:r>
            <w:proofErr w:type="spellStart"/>
            <w:r w:rsidRPr="002347D1">
              <w:rPr>
                <w:sz w:val="24"/>
              </w:rPr>
              <w:t>Рудс</w:t>
            </w:r>
            <w:proofErr w:type="spellEnd"/>
            <w:r w:rsidRPr="002347D1">
              <w:rPr>
                <w:sz w:val="24"/>
              </w:rPr>
              <w:t xml:space="preserve"> с прямоугольной структурой кварталов определяется по формуле:</w:t>
            </w:r>
          </w:p>
          <w:p w:rsidR="00AA2756" w:rsidRPr="002347D1" w:rsidRDefault="00AA2756" w:rsidP="002347D1">
            <w:pPr>
              <w:ind w:right="24" w:firstLine="33"/>
              <w:rPr>
                <w:sz w:val="24"/>
              </w:rPr>
            </w:pPr>
            <w:proofErr w:type="spellStart"/>
            <w:r w:rsidRPr="002347D1">
              <w:rPr>
                <w:sz w:val="24"/>
              </w:rPr>
              <w:t>Рудс</w:t>
            </w:r>
            <w:proofErr w:type="spellEnd"/>
            <w:r w:rsidRPr="002347D1">
              <w:rPr>
                <w:sz w:val="24"/>
              </w:rPr>
              <w:t xml:space="preserve"> = </w:t>
            </w:r>
            <w:proofErr w:type="spellStart"/>
            <w:r w:rsidRPr="002347D1">
              <w:rPr>
                <w:sz w:val="24"/>
              </w:rPr>
              <w:t>Lудс</w:t>
            </w:r>
            <w:proofErr w:type="spellEnd"/>
            <w:r w:rsidRPr="002347D1">
              <w:rPr>
                <w:sz w:val="24"/>
              </w:rPr>
              <w:t xml:space="preserve"> / </w:t>
            </w:r>
            <w:proofErr w:type="spellStart"/>
            <w:r w:rsidRPr="002347D1">
              <w:rPr>
                <w:sz w:val="24"/>
              </w:rPr>
              <w:t>Sкв</w:t>
            </w:r>
            <w:proofErr w:type="spellEnd"/>
            <w:r w:rsidRPr="002347D1">
              <w:rPr>
                <w:sz w:val="24"/>
              </w:rPr>
              <w:t xml:space="preserve"> = (</w:t>
            </w:r>
            <w:proofErr w:type="spellStart"/>
            <w:r w:rsidRPr="002347D1">
              <w:rPr>
                <w:sz w:val="24"/>
              </w:rPr>
              <w:t>X+Y+d</w:t>
            </w:r>
            <w:proofErr w:type="spellEnd"/>
            <w:r w:rsidRPr="002347D1">
              <w:rPr>
                <w:sz w:val="24"/>
              </w:rPr>
              <w:t xml:space="preserve">) / (X×Y), </w:t>
            </w:r>
          </w:p>
          <w:p w:rsidR="00AA2756" w:rsidRPr="002347D1" w:rsidRDefault="002102F2" w:rsidP="002347D1">
            <w:pPr>
              <w:ind w:right="24" w:firstLine="33"/>
              <w:rPr>
                <w:sz w:val="24"/>
              </w:rPr>
            </w:pPr>
            <w:r>
              <w:rPr>
                <w:sz w:val="24"/>
              </w:rPr>
              <w:t xml:space="preserve">где </w:t>
            </w:r>
            <w:proofErr w:type="spellStart"/>
            <w:r w:rsidR="00AA2756" w:rsidRPr="002347D1">
              <w:rPr>
                <w:sz w:val="24"/>
              </w:rPr>
              <w:t>Sкв</w:t>
            </w:r>
            <w:proofErr w:type="spellEnd"/>
            <w:r w:rsidR="00AA2756" w:rsidRPr="002347D1">
              <w:rPr>
                <w:sz w:val="24"/>
              </w:rPr>
              <w:t xml:space="preserve"> – площадь квартала;</w:t>
            </w:r>
          </w:p>
          <w:p w:rsidR="00AA2756" w:rsidRPr="002347D1" w:rsidRDefault="00AA2756" w:rsidP="002347D1">
            <w:pPr>
              <w:ind w:right="24" w:firstLine="33"/>
              <w:rPr>
                <w:sz w:val="24"/>
              </w:rPr>
            </w:pPr>
            <w:proofErr w:type="spellStart"/>
            <w:r w:rsidRPr="002347D1">
              <w:rPr>
                <w:sz w:val="24"/>
              </w:rPr>
              <w:t>Lудс</w:t>
            </w:r>
            <w:proofErr w:type="spellEnd"/>
            <w:r w:rsidRPr="002347D1">
              <w:rPr>
                <w:sz w:val="24"/>
              </w:rPr>
              <w:t xml:space="preserve"> – длина участка улицы, обслуживающей квартал;</w:t>
            </w:r>
          </w:p>
          <w:p w:rsidR="00AA2756" w:rsidRPr="002347D1" w:rsidRDefault="00AA2756" w:rsidP="002347D1">
            <w:pPr>
              <w:ind w:right="24" w:firstLine="33"/>
              <w:rPr>
                <w:sz w:val="24"/>
              </w:rPr>
            </w:pPr>
            <w:proofErr w:type="spellStart"/>
            <w:r w:rsidRPr="002347D1">
              <w:rPr>
                <w:sz w:val="24"/>
              </w:rPr>
              <w:t>Sудс</w:t>
            </w:r>
            <w:proofErr w:type="spellEnd"/>
            <w:r w:rsidRPr="002347D1">
              <w:rPr>
                <w:sz w:val="24"/>
              </w:rPr>
              <w:t xml:space="preserve"> – площадь участка улицы, обслуживающей квартал;</w:t>
            </w:r>
          </w:p>
          <w:p w:rsidR="00AA2756" w:rsidRPr="002347D1" w:rsidRDefault="00AA2756" w:rsidP="002347D1">
            <w:pPr>
              <w:ind w:right="24" w:firstLine="33"/>
              <w:rPr>
                <w:sz w:val="24"/>
              </w:rPr>
            </w:pPr>
            <w:r w:rsidRPr="002347D1">
              <w:rPr>
                <w:sz w:val="24"/>
              </w:rPr>
              <w:t>Y – длина квартала;</w:t>
            </w:r>
          </w:p>
          <w:p w:rsidR="00AA2756" w:rsidRPr="002347D1" w:rsidRDefault="00AA2756" w:rsidP="002347D1">
            <w:pPr>
              <w:ind w:right="24" w:firstLine="33"/>
              <w:rPr>
                <w:sz w:val="24"/>
              </w:rPr>
            </w:pPr>
            <w:r w:rsidRPr="002347D1">
              <w:rPr>
                <w:sz w:val="24"/>
              </w:rPr>
              <w:t>X – ширина квартала;</w:t>
            </w:r>
          </w:p>
          <w:p w:rsidR="00AA2756" w:rsidRPr="002347D1" w:rsidRDefault="00AA2756" w:rsidP="002347D1">
            <w:pPr>
              <w:ind w:right="24" w:firstLine="33"/>
              <w:rPr>
                <w:sz w:val="24"/>
              </w:rPr>
            </w:pPr>
            <w:r w:rsidRPr="002347D1">
              <w:rPr>
                <w:sz w:val="24"/>
              </w:rPr>
              <w:t>d – ширина улицы.</w:t>
            </w:r>
          </w:p>
          <w:p w:rsidR="00AA2756" w:rsidRPr="002347D1" w:rsidRDefault="00AA2756" w:rsidP="002347D1">
            <w:pPr>
              <w:ind w:right="24" w:firstLine="33"/>
              <w:rPr>
                <w:sz w:val="24"/>
              </w:rPr>
            </w:pPr>
            <w:r w:rsidRPr="002347D1">
              <w:rPr>
                <w:sz w:val="24"/>
              </w:rPr>
              <w:t xml:space="preserve">Минимальная плотность улично-дорожной сети кварталов многоквартирной жилой и общественно-деловой застройки в городе </w:t>
            </w:r>
            <w:proofErr w:type="spellStart"/>
            <w:r w:rsidRPr="002347D1">
              <w:rPr>
                <w:sz w:val="24"/>
              </w:rPr>
              <w:t>Рудс</w:t>
            </w:r>
            <w:proofErr w:type="spellEnd"/>
            <w:r w:rsidRPr="002347D1">
              <w:rPr>
                <w:sz w:val="24"/>
              </w:rPr>
              <w:t xml:space="preserve"> = 7,1 км/км2 установлена с учетом [1] (см. раздел I, подраздел 1, п.1.5) и сложившихся параметров кварталов, исходя из размера квартала X = 0,20÷0,30 км, Y = 0,30÷0,40 км и ширины улицы d = 0,02÷0,03 км при застройке многоквартирными домами. </w:t>
            </w:r>
          </w:p>
        </w:tc>
      </w:tr>
      <w:tr w:rsidR="00AA2756" w:rsidRPr="002347D1" w:rsidTr="004B131A">
        <w:tc>
          <w:tcPr>
            <w:tcW w:w="1412" w:type="dxa"/>
            <w:shd w:val="clear" w:color="auto" w:fill="auto"/>
          </w:tcPr>
          <w:p w:rsidR="00AA2756" w:rsidRPr="002347D1" w:rsidRDefault="00AA2756" w:rsidP="002347D1">
            <w:pPr>
              <w:ind w:left="-93" w:right="-108"/>
              <w:rPr>
                <w:sz w:val="24"/>
              </w:rPr>
            </w:pPr>
            <w:r w:rsidRPr="002347D1">
              <w:rPr>
                <w:sz w:val="24"/>
              </w:rPr>
              <w:t>2.5.3</w:t>
            </w:r>
          </w:p>
        </w:tc>
        <w:tc>
          <w:tcPr>
            <w:tcW w:w="8052" w:type="dxa"/>
            <w:shd w:val="clear" w:color="auto" w:fill="auto"/>
          </w:tcPr>
          <w:p w:rsidR="00AA2756" w:rsidRPr="002347D1" w:rsidRDefault="00AA2756" w:rsidP="002347D1">
            <w:pPr>
              <w:ind w:right="24" w:firstLine="33"/>
              <w:rPr>
                <w:sz w:val="24"/>
              </w:rPr>
            </w:pPr>
            <w:r w:rsidRPr="002347D1">
              <w:rPr>
                <w:bCs/>
                <w:sz w:val="24"/>
              </w:rPr>
              <w:t xml:space="preserve">Пешеходная доступность от места жительства до ближайшей остановки пассажирского транспорта установлена по </w:t>
            </w:r>
            <w:r w:rsidRPr="002347D1">
              <w:rPr>
                <w:sz w:val="24"/>
              </w:rPr>
              <w:t>[1] (см. раздел I, подраздел 6, п.6.9 и таблица № 34, последняя строка).</w:t>
            </w:r>
          </w:p>
        </w:tc>
      </w:tr>
      <w:tr w:rsidR="00AA2756" w:rsidRPr="002347D1" w:rsidTr="004B131A">
        <w:tc>
          <w:tcPr>
            <w:tcW w:w="1412" w:type="dxa"/>
            <w:shd w:val="clear" w:color="auto" w:fill="auto"/>
          </w:tcPr>
          <w:p w:rsidR="00AA2756" w:rsidRPr="002347D1" w:rsidRDefault="00AA2756" w:rsidP="002347D1">
            <w:pPr>
              <w:ind w:left="-93" w:right="-108"/>
              <w:rPr>
                <w:sz w:val="24"/>
              </w:rPr>
            </w:pPr>
            <w:r w:rsidRPr="002347D1">
              <w:rPr>
                <w:sz w:val="24"/>
              </w:rPr>
              <w:t>2.5.4</w:t>
            </w:r>
          </w:p>
          <w:p w:rsidR="00AA2756" w:rsidRPr="002347D1" w:rsidRDefault="00AA2756" w:rsidP="002347D1">
            <w:pPr>
              <w:ind w:left="-93" w:right="-108"/>
              <w:rPr>
                <w:sz w:val="24"/>
              </w:rPr>
            </w:pPr>
            <w:r w:rsidRPr="002347D1">
              <w:rPr>
                <w:sz w:val="24"/>
              </w:rPr>
              <w:t>таблица 8</w:t>
            </w:r>
          </w:p>
        </w:tc>
        <w:tc>
          <w:tcPr>
            <w:tcW w:w="8052" w:type="dxa"/>
            <w:shd w:val="clear" w:color="auto" w:fill="auto"/>
          </w:tcPr>
          <w:p w:rsidR="00AA2756" w:rsidRPr="002347D1" w:rsidRDefault="00AA2756" w:rsidP="002347D1">
            <w:pPr>
              <w:ind w:right="24" w:firstLine="33"/>
              <w:rPr>
                <w:bCs/>
                <w:sz w:val="24"/>
              </w:rPr>
            </w:pPr>
            <w:r w:rsidRPr="002347D1">
              <w:rPr>
                <w:sz w:val="24"/>
              </w:rPr>
              <w:t xml:space="preserve">Максимальная дальность пешеходных подходов от объектов массового посещения до ближайшей остановки транспорта общего пользования </w:t>
            </w:r>
            <w:r w:rsidRPr="002347D1">
              <w:rPr>
                <w:bCs/>
                <w:sz w:val="24"/>
              </w:rPr>
              <w:t xml:space="preserve">установлена по </w:t>
            </w:r>
            <w:r w:rsidRPr="002347D1">
              <w:rPr>
                <w:sz w:val="24"/>
              </w:rPr>
              <w:t xml:space="preserve">[1] (см. раздел I, подраздел 6, п.6.10 и таблица № 35). </w:t>
            </w:r>
          </w:p>
        </w:tc>
      </w:tr>
      <w:tr w:rsidR="00AA2756" w:rsidRPr="002347D1" w:rsidTr="004B131A">
        <w:tc>
          <w:tcPr>
            <w:tcW w:w="1412" w:type="dxa"/>
            <w:shd w:val="clear" w:color="auto" w:fill="auto"/>
          </w:tcPr>
          <w:p w:rsidR="00AA2756" w:rsidRPr="002347D1" w:rsidRDefault="00AA2756" w:rsidP="002347D1">
            <w:pPr>
              <w:ind w:left="-93" w:right="-108"/>
              <w:rPr>
                <w:sz w:val="24"/>
              </w:rPr>
            </w:pPr>
            <w:r w:rsidRPr="002347D1">
              <w:rPr>
                <w:sz w:val="24"/>
              </w:rPr>
              <w:t>2.5.6</w:t>
            </w:r>
          </w:p>
          <w:p w:rsidR="00AA2756" w:rsidRPr="002347D1" w:rsidRDefault="00AA2756" w:rsidP="002347D1">
            <w:pPr>
              <w:ind w:left="-93" w:right="-108"/>
              <w:rPr>
                <w:sz w:val="24"/>
              </w:rPr>
            </w:pPr>
            <w:r w:rsidRPr="002347D1">
              <w:rPr>
                <w:sz w:val="24"/>
              </w:rPr>
              <w:lastRenderedPageBreak/>
              <w:t>таблица 9</w:t>
            </w:r>
          </w:p>
        </w:tc>
        <w:tc>
          <w:tcPr>
            <w:tcW w:w="8052" w:type="dxa"/>
            <w:shd w:val="clear" w:color="auto" w:fill="auto"/>
          </w:tcPr>
          <w:p w:rsidR="00AA2756" w:rsidRPr="002347D1" w:rsidRDefault="00AA2756" w:rsidP="002347D1">
            <w:pPr>
              <w:ind w:right="24" w:firstLine="33"/>
              <w:rPr>
                <w:sz w:val="24"/>
              </w:rPr>
            </w:pPr>
            <w:r w:rsidRPr="002347D1">
              <w:rPr>
                <w:sz w:val="24"/>
              </w:rPr>
              <w:lastRenderedPageBreak/>
              <w:t xml:space="preserve">Параметры объектов улично-дорожной сети установлены с учетом [2]  </w:t>
            </w:r>
            <w:r w:rsidRPr="002347D1">
              <w:rPr>
                <w:bCs/>
                <w:sz w:val="24"/>
              </w:rPr>
              <w:t xml:space="preserve">(см. </w:t>
            </w:r>
            <w:r w:rsidRPr="002347D1">
              <w:rPr>
                <w:sz w:val="24"/>
              </w:rPr>
              <w:lastRenderedPageBreak/>
              <w:t>11.5 и таблицы 8 и 9</w:t>
            </w:r>
            <w:r w:rsidRPr="002347D1">
              <w:rPr>
                <w:bCs/>
                <w:sz w:val="24"/>
              </w:rPr>
              <w:t xml:space="preserve">) и </w:t>
            </w:r>
            <w:r w:rsidRPr="002347D1">
              <w:rPr>
                <w:sz w:val="24"/>
              </w:rPr>
              <w:t>[8](см. п. 10.13 и п. 10.17, таблицы 6 и 8).</w:t>
            </w:r>
          </w:p>
        </w:tc>
      </w:tr>
      <w:tr w:rsidR="00AA2756" w:rsidRPr="002347D1" w:rsidTr="004B131A">
        <w:tc>
          <w:tcPr>
            <w:tcW w:w="1412" w:type="dxa"/>
            <w:shd w:val="clear" w:color="auto" w:fill="auto"/>
          </w:tcPr>
          <w:p w:rsidR="00AA2756" w:rsidRPr="002347D1" w:rsidRDefault="00AA2756" w:rsidP="002347D1">
            <w:pPr>
              <w:ind w:left="-93" w:right="-108"/>
              <w:rPr>
                <w:sz w:val="24"/>
              </w:rPr>
            </w:pPr>
            <w:r w:rsidRPr="002347D1">
              <w:rPr>
                <w:sz w:val="24"/>
              </w:rPr>
              <w:lastRenderedPageBreak/>
              <w:t>2.5.7</w:t>
            </w:r>
          </w:p>
          <w:p w:rsidR="00AA2756" w:rsidRPr="002347D1" w:rsidRDefault="00AA2756" w:rsidP="002347D1">
            <w:pPr>
              <w:ind w:left="-93" w:right="-108"/>
              <w:rPr>
                <w:sz w:val="24"/>
              </w:rPr>
            </w:pPr>
            <w:r w:rsidRPr="002347D1">
              <w:rPr>
                <w:rStyle w:val="zakonspanheader1"/>
                <w:bCs/>
                <w:sz w:val="24"/>
              </w:rPr>
              <w:t>таблица 1</w:t>
            </w:r>
            <w:r w:rsidRPr="002347D1">
              <w:rPr>
                <w:rStyle w:val="zakonspanheader1"/>
                <w:rFonts w:eastAsia="Calibri"/>
                <w:bCs/>
                <w:sz w:val="24"/>
              </w:rPr>
              <w:t>0</w:t>
            </w:r>
          </w:p>
        </w:tc>
        <w:tc>
          <w:tcPr>
            <w:tcW w:w="8052" w:type="dxa"/>
            <w:shd w:val="clear" w:color="auto" w:fill="auto"/>
          </w:tcPr>
          <w:p w:rsidR="00AA2756" w:rsidRPr="002347D1" w:rsidRDefault="00AA2756" w:rsidP="002347D1">
            <w:pPr>
              <w:ind w:right="24" w:firstLine="33"/>
              <w:rPr>
                <w:sz w:val="24"/>
              </w:rPr>
            </w:pPr>
            <w:r w:rsidRPr="002347D1">
              <w:rPr>
                <w:sz w:val="24"/>
              </w:rPr>
              <w:t xml:space="preserve">Показатель минимальной площади </w:t>
            </w:r>
            <w:r w:rsidR="002347D1" w:rsidRPr="002347D1">
              <w:rPr>
                <w:sz w:val="24"/>
              </w:rPr>
              <w:t>территории</w:t>
            </w:r>
            <w:r w:rsidRPr="002347D1">
              <w:rPr>
                <w:sz w:val="24"/>
              </w:rPr>
              <w:t xml:space="preserve"> для</w:t>
            </w:r>
            <w:r w:rsidRPr="002347D1">
              <w:rPr>
                <w:bCs/>
                <w:sz w:val="24"/>
              </w:rPr>
              <w:t xml:space="preserve"> хранения индивидуального автомобильного транспорта в границах квартала в расчете на жителя многоквартирного дома различной этажности установлен </w:t>
            </w:r>
            <w:r w:rsidRPr="002347D1">
              <w:rPr>
                <w:sz w:val="24"/>
              </w:rPr>
              <w:t xml:space="preserve">в соответствии </w:t>
            </w:r>
            <w:r w:rsidRPr="002347D1">
              <w:rPr>
                <w:sz w:val="24"/>
                <w:lang w:val="en-US"/>
              </w:rPr>
              <w:t>c</w:t>
            </w:r>
            <w:r w:rsidRPr="002347D1">
              <w:rPr>
                <w:sz w:val="24"/>
              </w:rPr>
              <w:t xml:space="preserve"> [1] (см. раздел I, подраздел 5, п.5.5-5.6 и таблица № </w:t>
            </w:r>
            <w:r w:rsidRPr="002347D1">
              <w:rPr>
                <w:bCs/>
                <w:sz w:val="24"/>
              </w:rPr>
              <w:t>№ 8</w:t>
            </w:r>
            <w:r w:rsidRPr="002347D1">
              <w:rPr>
                <w:sz w:val="24"/>
              </w:rPr>
              <w:t xml:space="preserve">, строки 1 и 13). </w:t>
            </w:r>
            <w:r w:rsidRPr="002347D1">
              <w:rPr>
                <w:bCs/>
                <w:sz w:val="24"/>
              </w:rPr>
              <w:t xml:space="preserve">Так при средней этажности 7 показатель для квартала </w:t>
            </w:r>
            <w:r w:rsidRPr="002347D1">
              <w:rPr>
                <w:sz w:val="24"/>
              </w:rPr>
              <w:t>2,23+1,4=3,6</w:t>
            </w:r>
            <w:r w:rsidRPr="002347D1">
              <w:rPr>
                <w:bCs/>
                <w:sz w:val="24"/>
              </w:rPr>
              <w:t xml:space="preserve"> м</w:t>
            </w:r>
            <w:r w:rsidRPr="002347D1">
              <w:rPr>
                <w:bCs/>
                <w:sz w:val="24"/>
                <w:vertAlign w:val="superscript"/>
              </w:rPr>
              <w:t>2</w:t>
            </w:r>
            <w:r w:rsidRPr="002347D1">
              <w:rPr>
                <w:sz w:val="24"/>
              </w:rPr>
              <w:t xml:space="preserve">/чел, </w:t>
            </w:r>
            <w:r w:rsidRPr="002347D1">
              <w:rPr>
                <w:bCs/>
                <w:sz w:val="24"/>
              </w:rPr>
              <w:t xml:space="preserve">для района </w:t>
            </w:r>
            <w:r w:rsidRPr="002347D1">
              <w:rPr>
                <w:sz w:val="24"/>
              </w:rPr>
              <w:t>2,23+1,4+3,4=7,0</w:t>
            </w:r>
            <w:r w:rsidRPr="002347D1">
              <w:rPr>
                <w:bCs/>
                <w:sz w:val="24"/>
              </w:rPr>
              <w:t xml:space="preserve"> м</w:t>
            </w:r>
            <w:r w:rsidRPr="002347D1">
              <w:rPr>
                <w:bCs/>
                <w:sz w:val="24"/>
                <w:vertAlign w:val="superscript"/>
              </w:rPr>
              <w:t>2</w:t>
            </w:r>
            <w:r w:rsidRPr="002347D1">
              <w:rPr>
                <w:sz w:val="24"/>
              </w:rPr>
              <w:t xml:space="preserve">/чел, для города в целом 2,23+1,4+3,4+0,47==7,5 </w:t>
            </w:r>
            <w:r w:rsidRPr="002347D1">
              <w:rPr>
                <w:bCs/>
                <w:sz w:val="24"/>
              </w:rPr>
              <w:t>м</w:t>
            </w:r>
            <w:r w:rsidRPr="002347D1">
              <w:rPr>
                <w:bCs/>
                <w:sz w:val="24"/>
                <w:vertAlign w:val="superscript"/>
              </w:rPr>
              <w:t>2</w:t>
            </w:r>
            <w:r w:rsidRPr="002347D1">
              <w:rPr>
                <w:sz w:val="24"/>
              </w:rPr>
              <w:t>/чел.</w:t>
            </w:r>
          </w:p>
        </w:tc>
      </w:tr>
      <w:tr w:rsidR="00AA2756" w:rsidRPr="002347D1" w:rsidTr="004B131A">
        <w:tc>
          <w:tcPr>
            <w:tcW w:w="1412" w:type="dxa"/>
            <w:shd w:val="clear" w:color="auto" w:fill="auto"/>
          </w:tcPr>
          <w:p w:rsidR="00AA2756" w:rsidRPr="002347D1" w:rsidRDefault="00AA2756" w:rsidP="002347D1">
            <w:pPr>
              <w:ind w:left="-93" w:right="-108"/>
              <w:rPr>
                <w:bCs/>
                <w:sz w:val="24"/>
              </w:rPr>
            </w:pPr>
            <w:r w:rsidRPr="002347D1">
              <w:rPr>
                <w:bCs/>
                <w:sz w:val="24"/>
              </w:rPr>
              <w:t>2.5.8</w:t>
            </w:r>
          </w:p>
          <w:p w:rsidR="00AA2756" w:rsidRPr="002347D1" w:rsidRDefault="00AA2756" w:rsidP="002347D1">
            <w:pPr>
              <w:ind w:left="-93" w:right="-108"/>
              <w:rPr>
                <w:sz w:val="24"/>
              </w:rPr>
            </w:pPr>
            <w:r w:rsidRPr="002347D1">
              <w:rPr>
                <w:bCs/>
                <w:sz w:val="24"/>
              </w:rPr>
              <w:t>2.5.9</w:t>
            </w:r>
          </w:p>
        </w:tc>
        <w:tc>
          <w:tcPr>
            <w:tcW w:w="8052" w:type="dxa"/>
            <w:shd w:val="clear" w:color="auto" w:fill="auto"/>
          </w:tcPr>
          <w:p w:rsidR="00AA2756" w:rsidRPr="002347D1" w:rsidRDefault="00AA2756" w:rsidP="002347D1">
            <w:pPr>
              <w:ind w:right="24" w:firstLine="33"/>
              <w:rPr>
                <w:sz w:val="24"/>
              </w:rPr>
            </w:pPr>
            <w:r w:rsidRPr="002347D1">
              <w:rPr>
                <w:sz w:val="24"/>
              </w:rPr>
              <w:t xml:space="preserve">Расчетные показатели обеспеченности </w:t>
            </w:r>
            <w:proofErr w:type="spellStart"/>
            <w:r w:rsidRPr="002347D1">
              <w:rPr>
                <w:sz w:val="24"/>
              </w:rPr>
              <w:t>машино</w:t>
            </w:r>
            <w:proofErr w:type="spellEnd"/>
            <w:r w:rsidR="002347D1">
              <w:rPr>
                <w:sz w:val="24"/>
              </w:rPr>
              <w:t xml:space="preserve"> </w:t>
            </w:r>
            <w:r w:rsidRPr="002347D1">
              <w:rPr>
                <w:sz w:val="24"/>
              </w:rPr>
              <w:t xml:space="preserve">местами </w:t>
            </w:r>
            <w:r w:rsidRPr="002347D1">
              <w:rPr>
                <w:bCs/>
                <w:sz w:val="24"/>
              </w:rPr>
              <w:t xml:space="preserve">жителей многоквартирных домов установлены по </w:t>
            </w:r>
            <w:r w:rsidRPr="002347D1">
              <w:rPr>
                <w:sz w:val="24"/>
              </w:rPr>
              <w:t>[1] (см раздел I, подраздел 5, п.5.12).</w:t>
            </w:r>
          </w:p>
        </w:tc>
      </w:tr>
      <w:tr w:rsidR="00AA2756" w:rsidRPr="002347D1" w:rsidTr="004B131A">
        <w:tc>
          <w:tcPr>
            <w:tcW w:w="1412" w:type="dxa"/>
            <w:shd w:val="clear" w:color="auto" w:fill="auto"/>
          </w:tcPr>
          <w:p w:rsidR="00AA2756" w:rsidRPr="002347D1" w:rsidRDefault="00AA2756" w:rsidP="002347D1">
            <w:pPr>
              <w:ind w:left="-93" w:right="-108"/>
              <w:rPr>
                <w:bCs/>
                <w:sz w:val="24"/>
              </w:rPr>
            </w:pPr>
            <w:r w:rsidRPr="002347D1">
              <w:rPr>
                <w:bCs/>
                <w:sz w:val="24"/>
              </w:rPr>
              <w:t>2.5.11</w:t>
            </w:r>
          </w:p>
        </w:tc>
        <w:tc>
          <w:tcPr>
            <w:tcW w:w="8052" w:type="dxa"/>
            <w:shd w:val="clear" w:color="auto" w:fill="auto"/>
          </w:tcPr>
          <w:p w:rsidR="00AA2756" w:rsidRPr="002347D1" w:rsidRDefault="00AA2756" w:rsidP="002347D1">
            <w:pPr>
              <w:ind w:right="24" w:firstLine="33"/>
              <w:rPr>
                <w:sz w:val="24"/>
              </w:rPr>
            </w:pPr>
            <w:r w:rsidRPr="002347D1">
              <w:rPr>
                <w:sz w:val="24"/>
              </w:rPr>
              <w:t>Минимальный размер земельных участков многоэтажных гаражей установлен с учетом [2] (см. п. 11.22).</w:t>
            </w:r>
          </w:p>
        </w:tc>
      </w:tr>
      <w:tr w:rsidR="00AA2756" w:rsidRPr="002347D1" w:rsidTr="004B131A">
        <w:tc>
          <w:tcPr>
            <w:tcW w:w="1412" w:type="dxa"/>
            <w:shd w:val="clear" w:color="auto" w:fill="auto"/>
          </w:tcPr>
          <w:p w:rsidR="00AA2756" w:rsidRPr="002347D1" w:rsidRDefault="00AA2756" w:rsidP="002347D1">
            <w:pPr>
              <w:ind w:left="-93" w:right="-108"/>
              <w:rPr>
                <w:sz w:val="24"/>
              </w:rPr>
            </w:pPr>
            <w:r w:rsidRPr="002347D1">
              <w:rPr>
                <w:sz w:val="24"/>
              </w:rPr>
              <w:t>2.5.14</w:t>
            </w:r>
          </w:p>
          <w:p w:rsidR="00AA2756" w:rsidRPr="002347D1" w:rsidRDefault="00AA2756" w:rsidP="002347D1">
            <w:pPr>
              <w:ind w:left="-93" w:right="-108"/>
              <w:rPr>
                <w:sz w:val="24"/>
              </w:rPr>
            </w:pPr>
            <w:r w:rsidRPr="002347D1">
              <w:rPr>
                <w:rStyle w:val="zakonspanheader1"/>
                <w:bCs/>
                <w:sz w:val="24"/>
              </w:rPr>
              <w:t>таблица 1</w:t>
            </w:r>
            <w:r w:rsidRPr="002347D1">
              <w:rPr>
                <w:rStyle w:val="zakonspanheader1"/>
                <w:rFonts w:eastAsia="Calibri"/>
                <w:bCs/>
                <w:sz w:val="24"/>
              </w:rPr>
              <w:t>1</w:t>
            </w:r>
          </w:p>
        </w:tc>
        <w:tc>
          <w:tcPr>
            <w:tcW w:w="8052" w:type="dxa"/>
            <w:shd w:val="clear" w:color="auto" w:fill="auto"/>
          </w:tcPr>
          <w:p w:rsidR="00AA2756" w:rsidRPr="002347D1" w:rsidRDefault="00AA2756" w:rsidP="002347D1">
            <w:pPr>
              <w:ind w:right="24" w:firstLine="33"/>
              <w:rPr>
                <w:sz w:val="24"/>
              </w:rPr>
            </w:pPr>
            <w:r w:rsidRPr="002347D1">
              <w:rPr>
                <w:sz w:val="24"/>
              </w:rPr>
              <w:t xml:space="preserve">Расчетные показатели вместимости </w:t>
            </w:r>
            <w:proofErr w:type="gramStart"/>
            <w:r w:rsidRPr="002347D1">
              <w:rPr>
                <w:sz w:val="24"/>
              </w:rPr>
              <w:t>при</w:t>
            </w:r>
            <w:proofErr w:type="gramEnd"/>
            <w:r w:rsidR="002347D1">
              <w:rPr>
                <w:sz w:val="24"/>
              </w:rPr>
              <w:t xml:space="preserve"> </w:t>
            </w:r>
            <w:r w:rsidRPr="002347D1">
              <w:rPr>
                <w:sz w:val="24"/>
              </w:rPr>
              <w:t xml:space="preserve">объектных стоянок установлены с учетом [2] (см. приложение К). </w:t>
            </w:r>
          </w:p>
        </w:tc>
      </w:tr>
      <w:tr w:rsidR="00AA2756" w:rsidRPr="002347D1" w:rsidTr="004B131A">
        <w:tc>
          <w:tcPr>
            <w:tcW w:w="1412" w:type="dxa"/>
            <w:shd w:val="clear" w:color="auto" w:fill="auto"/>
          </w:tcPr>
          <w:p w:rsidR="00AA2756" w:rsidRPr="002347D1" w:rsidRDefault="00AA2756" w:rsidP="002347D1">
            <w:pPr>
              <w:ind w:left="-93" w:right="-108"/>
              <w:rPr>
                <w:sz w:val="24"/>
              </w:rPr>
            </w:pPr>
            <w:r w:rsidRPr="002347D1">
              <w:rPr>
                <w:sz w:val="24"/>
              </w:rPr>
              <w:t>2.5.16</w:t>
            </w:r>
          </w:p>
        </w:tc>
        <w:tc>
          <w:tcPr>
            <w:tcW w:w="8052" w:type="dxa"/>
            <w:shd w:val="clear" w:color="auto" w:fill="auto"/>
          </w:tcPr>
          <w:p w:rsidR="00AA2756" w:rsidRPr="002347D1" w:rsidRDefault="00AA2756" w:rsidP="002347D1">
            <w:pPr>
              <w:ind w:right="24" w:firstLine="33"/>
              <w:rPr>
                <w:sz w:val="24"/>
              </w:rPr>
            </w:pPr>
            <w:r w:rsidRPr="002347D1">
              <w:rPr>
                <w:sz w:val="24"/>
              </w:rPr>
              <w:t>Расчетная площадь одного машиноместа установлена по [1] (см. раздел I, подраздел 5, п.5.11).</w:t>
            </w:r>
          </w:p>
        </w:tc>
      </w:tr>
      <w:tr w:rsidR="00AA2756" w:rsidRPr="002347D1" w:rsidTr="004B131A">
        <w:tc>
          <w:tcPr>
            <w:tcW w:w="1412" w:type="dxa"/>
            <w:shd w:val="clear" w:color="auto" w:fill="auto"/>
          </w:tcPr>
          <w:p w:rsidR="00AA2756" w:rsidRPr="002347D1" w:rsidRDefault="00AA2756" w:rsidP="002347D1">
            <w:pPr>
              <w:ind w:left="-93" w:right="-108"/>
              <w:rPr>
                <w:sz w:val="24"/>
              </w:rPr>
            </w:pPr>
            <w:r w:rsidRPr="002347D1">
              <w:rPr>
                <w:sz w:val="24"/>
              </w:rPr>
              <w:t>2.5.17</w:t>
            </w:r>
          </w:p>
        </w:tc>
        <w:tc>
          <w:tcPr>
            <w:tcW w:w="8052" w:type="dxa"/>
            <w:shd w:val="clear" w:color="auto" w:fill="auto"/>
          </w:tcPr>
          <w:p w:rsidR="00AA2756" w:rsidRPr="002347D1" w:rsidRDefault="00AA2756" w:rsidP="002347D1">
            <w:pPr>
              <w:ind w:right="24" w:firstLine="33"/>
              <w:rPr>
                <w:sz w:val="24"/>
              </w:rPr>
            </w:pPr>
            <w:r w:rsidRPr="002347D1">
              <w:rPr>
                <w:sz w:val="24"/>
              </w:rPr>
              <w:t>Минимальная удельная площадь земельного участка для автозаправочных станций установлена с учетом [2] (см. п. 11.27).</w:t>
            </w:r>
          </w:p>
        </w:tc>
      </w:tr>
      <w:tr w:rsidR="00AA2756" w:rsidRPr="002347D1" w:rsidTr="004B131A">
        <w:tc>
          <w:tcPr>
            <w:tcW w:w="1412" w:type="dxa"/>
            <w:shd w:val="clear" w:color="auto" w:fill="auto"/>
          </w:tcPr>
          <w:p w:rsidR="00AA2756" w:rsidRPr="002347D1" w:rsidRDefault="00AA2756" w:rsidP="002347D1">
            <w:pPr>
              <w:ind w:left="-93" w:right="-108"/>
              <w:rPr>
                <w:sz w:val="24"/>
              </w:rPr>
            </w:pPr>
            <w:r w:rsidRPr="002347D1">
              <w:rPr>
                <w:sz w:val="24"/>
              </w:rPr>
              <w:t>2.5.18</w:t>
            </w:r>
          </w:p>
          <w:p w:rsidR="00AA2756" w:rsidRPr="002347D1" w:rsidRDefault="00AA2756" w:rsidP="002347D1">
            <w:pPr>
              <w:ind w:left="-93" w:right="-108"/>
              <w:rPr>
                <w:sz w:val="24"/>
              </w:rPr>
            </w:pPr>
            <w:r w:rsidRPr="002347D1">
              <w:rPr>
                <w:sz w:val="24"/>
              </w:rPr>
              <w:t>2.5.19</w:t>
            </w:r>
          </w:p>
          <w:p w:rsidR="00AA2756" w:rsidRPr="002347D1" w:rsidRDefault="00AA2756" w:rsidP="002347D1">
            <w:pPr>
              <w:ind w:left="-93" w:right="-108"/>
              <w:rPr>
                <w:sz w:val="24"/>
              </w:rPr>
            </w:pPr>
            <w:r w:rsidRPr="002347D1">
              <w:rPr>
                <w:sz w:val="24"/>
              </w:rPr>
              <w:t>2.5.20</w:t>
            </w:r>
          </w:p>
        </w:tc>
        <w:tc>
          <w:tcPr>
            <w:tcW w:w="8052" w:type="dxa"/>
            <w:shd w:val="clear" w:color="auto" w:fill="auto"/>
          </w:tcPr>
          <w:p w:rsidR="00AA2756" w:rsidRPr="002347D1" w:rsidRDefault="00AA2756" w:rsidP="002347D1">
            <w:pPr>
              <w:ind w:right="24" w:firstLine="33"/>
              <w:rPr>
                <w:sz w:val="24"/>
              </w:rPr>
            </w:pPr>
            <w:r w:rsidRPr="002347D1">
              <w:rPr>
                <w:sz w:val="24"/>
              </w:rPr>
              <w:t>Показатели для велосипедных дорожек и стоянок установлены по[1] (см. раздел I, подраздел 5, п.5.20)</w:t>
            </w:r>
          </w:p>
        </w:tc>
      </w:tr>
      <w:tr w:rsidR="00AA2756" w:rsidRPr="002347D1" w:rsidTr="004B131A">
        <w:tc>
          <w:tcPr>
            <w:tcW w:w="1412" w:type="dxa"/>
            <w:shd w:val="clear" w:color="auto" w:fill="auto"/>
          </w:tcPr>
          <w:p w:rsidR="00AA2756" w:rsidRPr="002347D1" w:rsidRDefault="00AA2756" w:rsidP="002347D1">
            <w:pPr>
              <w:ind w:left="-93" w:right="-108"/>
              <w:rPr>
                <w:sz w:val="24"/>
              </w:rPr>
            </w:pPr>
            <w:r w:rsidRPr="002347D1">
              <w:rPr>
                <w:sz w:val="24"/>
              </w:rPr>
              <w:t>2.6.2.</w:t>
            </w:r>
          </w:p>
        </w:tc>
        <w:tc>
          <w:tcPr>
            <w:tcW w:w="8052" w:type="dxa"/>
            <w:shd w:val="clear" w:color="auto" w:fill="auto"/>
          </w:tcPr>
          <w:p w:rsidR="00AA2756" w:rsidRPr="002347D1" w:rsidRDefault="00AA2756" w:rsidP="002347D1">
            <w:pPr>
              <w:ind w:right="24" w:firstLine="33"/>
              <w:rPr>
                <w:sz w:val="24"/>
              </w:rPr>
            </w:pPr>
            <w:r w:rsidRPr="002347D1">
              <w:rPr>
                <w:sz w:val="24"/>
              </w:rPr>
              <w:t>Ми</w:t>
            </w:r>
            <w:r w:rsidR="002347D1">
              <w:rPr>
                <w:sz w:val="24"/>
              </w:rPr>
              <w:t xml:space="preserve">нимальная удельная потребность </w:t>
            </w:r>
            <w:r w:rsidRPr="002347D1">
              <w:rPr>
                <w:sz w:val="24"/>
              </w:rPr>
              <w:t xml:space="preserve">территории </w:t>
            </w:r>
            <w:proofErr w:type="gramStart"/>
            <w:r w:rsidRPr="002347D1">
              <w:rPr>
                <w:sz w:val="24"/>
              </w:rPr>
              <w:t>для</w:t>
            </w:r>
            <w:proofErr w:type="gramEnd"/>
            <w:r w:rsidR="002102F2">
              <w:rPr>
                <w:sz w:val="24"/>
              </w:rPr>
              <w:t xml:space="preserve"> </w:t>
            </w:r>
            <w:r w:rsidRPr="002347D1">
              <w:rPr>
                <w:sz w:val="24"/>
              </w:rPr>
              <w:t xml:space="preserve"> </w:t>
            </w:r>
            <w:proofErr w:type="gramStart"/>
            <w:r w:rsidRPr="002347D1">
              <w:rPr>
                <w:sz w:val="24"/>
              </w:rPr>
              <w:t>размещение</w:t>
            </w:r>
            <w:proofErr w:type="gramEnd"/>
            <w:r w:rsidRPr="002347D1">
              <w:rPr>
                <w:sz w:val="24"/>
              </w:rPr>
              <w:t xml:space="preserve"> объектов инженерной инфраструктуры </w:t>
            </w:r>
            <w:r w:rsidRPr="002347D1">
              <w:rPr>
                <w:bCs/>
                <w:sz w:val="24"/>
              </w:rPr>
              <w:t xml:space="preserve">установлена </w:t>
            </w:r>
            <w:r w:rsidRPr="002347D1">
              <w:rPr>
                <w:sz w:val="24"/>
                <w:lang w:val="en-US"/>
              </w:rPr>
              <w:t>c</w:t>
            </w:r>
            <w:r w:rsidRPr="002347D1">
              <w:rPr>
                <w:sz w:val="24"/>
              </w:rPr>
              <w:t xml:space="preserve"> учетом [1] (см. раздел I, подраздел 5 п.</w:t>
            </w:r>
            <w:r w:rsidRPr="002347D1">
              <w:rPr>
                <w:bCs/>
                <w:sz w:val="24"/>
              </w:rPr>
              <w:t xml:space="preserve"> 5.5 </w:t>
            </w:r>
            <w:r w:rsidRPr="002347D1">
              <w:rPr>
                <w:sz w:val="24"/>
              </w:rPr>
              <w:t xml:space="preserve">и таблицы </w:t>
            </w:r>
            <w:r w:rsidRPr="002347D1">
              <w:rPr>
                <w:bCs/>
                <w:sz w:val="24"/>
              </w:rPr>
              <w:t>№ 8</w:t>
            </w:r>
            <w:r w:rsidRPr="002347D1">
              <w:rPr>
                <w:sz w:val="24"/>
              </w:rPr>
              <w:t>, строка 2).</w:t>
            </w:r>
          </w:p>
        </w:tc>
      </w:tr>
      <w:tr w:rsidR="00AA2756" w:rsidRPr="002347D1" w:rsidTr="004B131A">
        <w:tc>
          <w:tcPr>
            <w:tcW w:w="1412" w:type="dxa"/>
            <w:shd w:val="clear" w:color="auto" w:fill="auto"/>
          </w:tcPr>
          <w:p w:rsidR="00AA2756" w:rsidRPr="002347D1" w:rsidRDefault="00AA2756" w:rsidP="002347D1">
            <w:pPr>
              <w:ind w:left="-93" w:right="-108"/>
              <w:rPr>
                <w:sz w:val="24"/>
              </w:rPr>
            </w:pPr>
            <w:r w:rsidRPr="002347D1">
              <w:rPr>
                <w:sz w:val="24"/>
              </w:rPr>
              <w:t>2.6.3</w:t>
            </w:r>
          </w:p>
          <w:p w:rsidR="00AA2756" w:rsidRPr="002347D1" w:rsidRDefault="00AA2756" w:rsidP="002347D1">
            <w:pPr>
              <w:ind w:left="-93" w:right="-108"/>
              <w:rPr>
                <w:sz w:val="24"/>
              </w:rPr>
            </w:pPr>
            <w:r w:rsidRPr="002347D1">
              <w:rPr>
                <w:rStyle w:val="zakonspanheader1"/>
                <w:bCs/>
                <w:sz w:val="24"/>
              </w:rPr>
              <w:t>таблица 1</w:t>
            </w:r>
            <w:r w:rsidRPr="002347D1">
              <w:rPr>
                <w:rStyle w:val="zakonspanheader1"/>
                <w:rFonts w:eastAsia="Calibri"/>
                <w:bCs/>
                <w:sz w:val="24"/>
              </w:rPr>
              <w:t>3</w:t>
            </w:r>
          </w:p>
        </w:tc>
        <w:tc>
          <w:tcPr>
            <w:tcW w:w="8052" w:type="dxa"/>
            <w:shd w:val="clear" w:color="auto" w:fill="auto"/>
          </w:tcPr>
          <w:p w:rsidR="00AA2756" w:rsidRPr="002347D1" w:rsidRDefault="00AA2756" w:rsidP="002347D1">
            <w:pPr>
              <w:ind w:right="24" w:firstLine="33"/>
              <w:rPr>
                <w:sz w:val="24"/>
              </w:rPr>
            </w:pPr>
            <w:r w:rsidRPr="002347D1">
              <w:rPr>
                <w:sz w:val="24"/>
              </w:rPr>
              <w:t xml:space="preserve">Показатели обеспечения жителей городского округа объектами газоснабжения принимаются в соответствии с [4]. </w:t>
            </w:r>
          </w:p>
        </w:tc>
      </w:tr>
      <w:tr w:rsidR="00AA2756" w:rsidRPr="002347D1" w:rsidTr="004B131A">
        <w:tc>
          <w:tcPr>
            <w:tcW w:w="1412" w:type="dxa"/>
            <w:shd w:val="clear" w:color="auto" w:fill="auto"/>
          </w:tcPr>
          <w:p w:rsidR="00AA2756" w:rsidRPr="002347D1" w:rsidRDefault="00AA2756" w:rsidP="002347D1">
            <w:pPr>
              <w:ind w:left="-93" w:right="-108"/>
              <w:rPr>
                <w:sz w:val="24"/>
              </w:rPr>
            </w:pPr>
            <w:r w:rsidRPr="002347D1">
              <w:rPr>
                <w:sz w:val="24"/>
              </w:rPr>
              <w:t>2.6.9</w:t>
            </w:r>
          </w:p>
          <w:p w:rsidR="00AA2756" w:rsidRPr="002347D1" w:rsidRDefault="00AA2756" w:rsidP="002347D1">
            <w:pPr>
              <w:ind w:left="-93" w:right="-108"/>
              <w:rPr>
                <w:sz w:val="24"/>
              </w:rPr>
            </w:pPr>
            <w:r w:rsidRPr="002347D1">
              <w:rPr>
                <w:sz w:val="24"/>
              </w:rPr>
              <w:t>таблица 14</w:t>
            </w:r>
          </w:p>
        </w:tc>
        <w:tc>
          <w:tcPr>
            <w:tcW w:w="8052" w:type="dxa"/>
            <w:shd w:val="clear" w:color="auto" w:fill="auto"/>
          </w:tcPr>
          <w:p w:rsidR="00AA2756" w:rsidRPr="002347D1" w:rsidRDefault="00AA2756" w:rsidP="002347D1">
            <w:pPr>
              <w:ind w:right="24" w:firstLine="33"/>
              <w:rPr>
                <w:sz w:val="24"/>
              </w:rPr>
            </w:pPr>
            <w:r w:rsidRPr="002347D1">
              <w:rPr>
                <w:sz w:val="24"/>
              </w:rPr>
              <w:t>Максимальные размеры земельных участков для размещения водоочистных сооружений установлены с учетом [8] (см. п. 11.4).</w:t>
            </w:r>
          </w:p>
        </w:tc>
      </w:tr>
      <w:tr w:rsidR="00AA2756" w:rsidRPr="002347D1" w:rsidTr="004B131A">
        <w:tc>
          <w:tcPr>
            <w:tcW w:w="1412" w:type="dxa"/>
            <w:shd w:val="clear" w:color="auto" w:fill="auto"/>
          </w:tcPr>
          <w:p w:rsidR="00AA2756" w:rsidRPr="002347D1" w:rsidRDefault="00AA2756" w:rsidP="002347D1">
            <w:pPr>
              <w:ind w:left="-93" w:right="-108"/>
              <w:rPr>
                <w:sz w:val="24"/>
              </w:rPr>
            </w:pPr>
            <w:r w:rsidRPr="002347D1">
              <w:rPr>
                <w:sz w:val="24"/>
              </w:rPr>
              <w:t>2.6.10</w:t>
            </w:r>
          </w:p>
        </w:tc>
        <w:tc>
          <w:tcPr>
            <w:tcW w:w="8052" w:type="dxa"/>
            <w:shd w:val="clear" w:color="auto" w:fill="auto"/>
          </w:tcPr>
          <w:p w:rsidR="00AA2756" w:rsidRPr="002347D1" w:rsidRDefault="00AA2756" w:rsidP="002347D1">
            <w:pPr>
              <w:ind w:right="24" w:firstLine="33"/>
              <w:rPr>
                <w:sz w:val="24"/>
              </w:rPr>
            </w:pPr>
            <w:r w:rsidRPr="002347D1">
              <w:rPr>
                <w:sz w:val="24"/>
              </w:rPr>
              <w:t>Максимальные размеры земельных участков для размещения понизительных подстанций установлены с учетом [8] (см. п. 11.7).</w:t>
            </w:r>
          </w:p>
        </w:tc>
      </w:tr>
      <w:tr w:rsidR="00AA2756" w:rsidRPr="002347D1" w:rsidTr="004B131A">
        <w:tc>
          <w:tcPr>
            <w:tcW w:w="1412" w:type="dxa"/>
            <w:shd w:val="clear" w:color="auto" w:fill="auto"/>
          </w:tcPr>
          <w:p w:rsidR="00AA2756" w:rsidRPr="002347D1" w:rsidRDefault="00AA2756" w:rsidP="002347D1">
            <w:pPr>
              <w:ind w:left="-93" w:right="-108"/>
              <w:rPr>
                <w:sz w:val="24"/>
              </w:rPr>
            </w:pPr>
            <w:r w:rsidRPr="002347D1">
              <w:rPr>
                <w:sz w:val="24"/>
              </w:rPr>
              <w:t>2.6.11</w:t>
            </w:r>
          </w:p>
          <w:p w:rsidR="00AA2756" w:rsidRPr="002347D1" w:rsidRDefault="00AA2756" w:rsidP="002347D1">
            <w:pPr>
              <w:ind w:left="-93" w:right="-108"/>
              <w:rPr>
                <w:sz w:val="24"/>
              </w:rPr>
            </w:pPr>
            <w:r w:rsidRPr="002347D1">
              <w:rPr>
                <w:sz w:val="24"/>
              </w:rPr>
              <w:t>таблица 15</w:t>
            </w:r>
          </w:p>
        </w:tc>
        <w:tc>
          <w:tcPr>
            <w:tcW w:w="8052" w:type="dxa"/>
            <w:shd w:val="clear" w:color="auto" w:fill="auto"/>
          </w:tcPr>
          <w:p w:rsidR="00AA2756" w:rsidRPr="002347D1" w:rsidRDefault="00AA2756" w:rsidP="002347D1">
            <w:pPr>
              <w:ind w:right="24" w:firstLine="33"/>
              <w:rPr>
                <w:sz w:val="24"/>
              </w:rPr>
            </w:pPr>
            <w:r w:rsidRPr="002347D1">
              <w:rPr>
                <w:sz w:val="24"/>
              </w:rPr>
              <w:t>Максимальные размеры земельных участков для размещения котельных установлены с учетом [2] (см. п. 12.27) и [8] (см. п. 11.10).</w:t>
            </w:r>
          </w:p>
        </w:tc>
      </w:tr>
      <w:tr w:rsidR="00AA2756" w:rsidRPr="002347D1" w:rsidTr="004B131A">
        <w:trPr>
          <w:trHeight w:val="843"/>
        </w:trPr>
        <w:tc>
          <w:tcPr>
            <w:tcW w:w="1412" w:type="dxa"/>
            <w:shd w:val="clear" w:color="auto" w:fill="auto"/>
          </w:tcPr>
          <w:p w:rsidR="00AA2756" w:rsidRPr="002347D1" w:rsidRDefault="00AA2756" w:rsidP="002347D1">
            <w:pPr>
              <w:ind w:left="-93" w:right="-108"/>
              <w:rPr>
                <w:sz w:val="24"/>
              </w:rPr>
            </w:pPr>
            <w:r w:rsidRPr="002347D1">
              <w:rPr>
                <w:sz w:val="24"/>
              </w:rPr>
              <w:t>2.7.2</w:t>
            </w:r>
          </w:p>
          <w:p w:rsidR="00AA2756" w:rsidRPr="002347D1" w:rsidRDefault="00AA2756" w:rsidP="002347D1">
            <w:pPr>
              <w:ind w:left="-93" w:right="-108"/>
              <w:rPr>
                <w:sz w:val="24"/>
              </w:rPr>
            </w:pPr>
            <w:r w:rsidRPr="002347D1">
              <w:rPr>
                <w:sz w:val="24"/>
              </w:rPr>
              <w:t>таблица 16</w:t>
            </w:r>
          </w:p>
        </w:tc>
        <w:tc>
          <w:tcPr>
            <w:tcW w:w="8052" w:type="dxa"/>
            <w:shd w:val="clear" w:color="auto" w:fill="auto"/>
          </w:tcPr>
          <w:p w:rsidR="00AA2756" w:rsidRPr="002347D1" w:rsidRDefault="00AA2756" w:rsidP="002347D1">
            <w:pPr>
              <w:ind w:right="24" w:firstLine="33"/>
              <w:rPr>
                <w:sz w:val="24"/>
              </w:rPr>
            </w:pPr>
            <w:r w:rsidRPr="002347D1">
              <w:rPr>
                <w:sz w:val="24"/>
              </w:rPr>
              <w:t xml:space="preserve">Минимальная удельная площадь придомовой территории </w:t>
            </w:r>
            <w:r w:rsidRPr="002347D1">
              <w:rPr>
                <w:sz w:val="24"/>
                <w:lang w:val="en-US"/>
              </w:rPr>
              <w:t>G</w:t>
            </w:r>
            <w:r w:rsidRPr="002347D1">
              <w:rPr>
                <w:sz w:val="24"/>
                <w:vertAlign w:val="subscript"/>
              </w:rPr>
              <w:t xml:space="preserve"> </w:t>
            </w:r>
            <w:proofErr w:type="spellStart"/>
            <w:r w:rsidRPr="002347D1">
              <w:rPr>
                <w:sz w:val="24"/>
                <w:vertAlign w:val="subscript"/>
              </w:rPr>
              <w:t>зу</w:t>
            </w:r>
            <w:r w:rsidRPr="002347D1">
              <w:rPr>
                <w:sz w:val="24"/>
                <w:vertAlign w:val="superscript"/>
              </w:rPr>
              <w:t>m</w:t>
            </w:r>
            <w:proofErr w:type="spellEnd"/>
            <w:r w:rsidRPr="002347D1">
              <w:rPr>
                <w:sz w:val="24"/>
                <w:vertAlign w:val="superscript"/>
                <w:lang w:val="en-US"/>
              </w:rPr>
              <w:t>in</w:t>
            </w:r>
            <w:r w:rsidRPr="002347D1">
              <w:rPr>
                <w:sz w:val="24"/>
              </w:rPr>
              <w:t xml:space="preserve"> связана с максимальным коэффициентом застройки </w:t>
            </w:r>
            <w:proofErr w:type="spellStart"/>
            <w:r w:rsidRPr="002347D1">
              <w:rPr>
                <w:sz w:val="24"/>
              </w:rPr>
              <w:t>K</w:t>
            </w:r>
            <w:r w:rsidRPr="002347D1">
              <w:rPr>
                <w:sz w:val="24"/>
                <w:vertAlign w:val="subscript"/>
              </w:rPr>
              <w:t>з</w:t>
            </w:r>
            <w:proofErr w:type="spellEnd"/>
            <w:r w:rsidRPr="002347D1">
              <w:rPr>
                <w:sz w:val="24"/>
                <w:vertAlign w:val="subscript"/>
              </w:rPr>
              <w:t xml:space="preserve"> </w:t>
            </w:r>
            <w:proofErr w:type="spellStart"/>
            <w:r w:rsidRPr="002347D1">
              <w:rPr>
                <w:sz w:val="24"/>
                <w:vertAlign w:val="subscript"/>
              </w:rPr>
              <w:t>зу</w:t>
            </w:r>
            <w:r w:rsidRPr="002347D1">
              <w:rPr>
                <w:sz w:val="24"/>
                <w:vertAlign w:val="superscript"/>
              </w:rPr>
              <w:t>max</w:t>
            </w:r>
            <w:proofErr w:type="spellEnd"/>
            <w:r w:rsidRPr="002347D1">
              <w:rPr>
                <w:sz w:val="24"/>
              </w:rPr>
              <w:t xml:space="preserve"> и средней этажностью многоквартирного дома </w:t>
            </w:r>
            <w:r w:rsidRPr="002347D1">
              <w:rPr>
                <w:sz w:val="24"/>
                <w:lang w:val="en-US"/>
              </w:rPr>
              <w:t>N</w:t>
            </w:r>
            <w:proofErr w:type="spellStart"/>
            <w:r w:rsidRPr="002347D1">
              <w:rPr>
                <w:sz w:val="24"/>
                <w:vertAlign w:val="subscript"/>
              </w:rPr>
              <w:t>эт</w:t>
            </w:r>
            <w:proofErr w:type="spellEnd"/>
            <w:r w:rsidRPr="002347D1">
              <w:rPr>
                <w:sz w:val="24"/>
              </w:rPr>
              <w:t xml:space="preserve"> формулой:</w:t>
            </w:r>
          </w:p>
          <w:p w:rsidR="00AA2756" w:rsidRPr="002347D1" w:rsidRDefault="00AA2756" w:rsidP="002347D1">
            <w:pPr>
              <w:ind w:right="24" w:firstLine="33"/>
              <w:rPr>
                <w:sz w:val="24"/>
              </w:rPr>
            </w:pPr>
            <w:r w:rsidRPr="002347D1">
              <w:rPr>
                <w:sz w:val="24"/>
                <w:lang w:val="en-US"/>
              </w:rPr>
              <w:t>G</w:t>
            </w:r>
            <w:r w:rsidRPr="002347D1">
              <w:rPr>
                <w:sz w:val="24"/>
                <w:vertAlign w:val="subscript"/>
              </w:rPr>
              <w:t xml:space="preserve"> </w:t>
            </w:r>
            <w:proofErr w:type="spellStart"/>
            <w:r w:rsidRPr="002347D1">
              <w:rPr>
                <w:sz w:val="24"/>
                <w:vertAlign w:val="subscript"/>
              </w:rPr>
              <w:t>зу</w:t>
            </w:r>
            <w:r w:rsidRPr="002347D1">
              <w:rPr>
                <w:sz w:val="24"/>
                <w:vertAlign w:val="superscript"/>
              </w:rPr>
              <w:t>m</w:t>
            </w:r>
            <w:proofErr w:type="spellEnd"/>
            <w:r w:rsidRPr="002347D1">
              <w:rPr>
                <w:sz w:val="24"/>
                <w:vertAlign w:val="superscript"/>
                <w:lang w:val="en-US"/>
              </w:rPr>
              <w:t>in</w:t>
            </w:r>
            <w:r w:rsidRPr="002347D1">
              <w:rPr>
                <w:sz w:val="24"/>
                <w:vertAlign w:val="superscript"/>
              </w:rPr>
              <w:t xml:space="preserve"> </w:t>
            </w:r>
            <w:r w:rsidRPr="002347D1">
              <w:rPr>
                <w:sz w:val="24"/>
              </w:rPr>
              <w:t xml:space="preserve">= (1 - </w:t>
            </w:r>
            <w:proofErr w:type="spellStart"/>
            <w:r w:rsidRPr="002347D1">
              <w:rPr>
                <w:sz w:val="24"/>
              </w:rPr>
              <w:t>K</w:t>
            </w:r>
            <w:r w:rsidRPr="002347D1">
              <w:rPr>
                <w:sz w:val="24"/>
                <w:vertAlign w:val="subscript"/>
              </w:rPr>
              <w:t>з</w:t>
            </w:r>
            <w:proofErr w:type="spellEnd"/>
            <w:r w:rsidRPr="002347D1">
              <w:rPr>
                <w:sz w:val="24"/>
                <w:vertAlign w:val="subscript"/>
              </w:rPr>
              <w:t xml:space="preserve"> </w:t>
            </w:r>
            <w:proofErr w:type="spellStart"/>
            <w:r w:rsidRPr="002347D1">
              <w:rPr>
                <w:sz w:val="24"/>
                <w:vertAlign w:val="subscript"/>
              </w:rPr>
              <w:t>зу</w:t>
            </w:r>
            <w:r w:rsidRPr="002347D1">
              <w:rPr>
                <w:sz w:val="24"/>
                <w:vertAlign w:val="superscript"/>
              </w:rPr>
              <w:t>max</w:t>
            </w:r>
            <w:proofErr w:type="spellEnd"/>
            <w:r w:rsidRPr="002347D1">
              <w:rPr>
                <w:sz w:val="24"/>
              </w:rPr>
              <w:t>) / (</w:t>
            </w:r>
            <w:proofErr w:type="spellStart"/>
            <w:r w:rsidRPr="002347D1">
              <w:rPr>
                <w:sz w:val="24"/>
              </w:rPr>
              <w:t>K</w:t>
            </w:r>
            <w:r w:rsidRPr="002347D1">
              <w:rPr>
                <w:sz w:val="24"/>
                <w:vertAlign w:val="subscript"/>
              </w:rPr>
              <w:t>з</w:t>
            </w:r>
            <w:proofErr w:type="spellEnd"/>
            <w:r w:rsidRPr="002347D1">
              <w:rPr>
                <w:sz w:val="24"/>
                <w:vertAlign w:val="subscript"/>
              </w:rPr>
              <w:t xml:space="preserve"> </w:t>
            </w:r>
            <w:proofErr w:type="spellStart"/>
            <w:r w:rsidRPr="002347D1">
              <w:rPr>
                <w:sz w:val="24"/>
                <w:vertAlign w:val="subscript"/>
              </w:rPr>
              <w:t>зу</w:t>
            </w:r>
            <w:r w:rsidRPr="002347D1">
              <w:rPr>
                <w:sz w:val="24"/>
                <w:vertAlign w:val="superscript"/>
              </w:rPr>
              <w:t>max</w:t>
            </w:r>
            <w:proofErr w:type="spellEnd"/>
            <w:r w:rsidRPr="002347D1">
              <w:rPr>
                <w:sz w:val="24"/>
                <w:vertAlign w:val="superscript"/>
              </w:rPr>
              <w:t xml:space="preserve"> </w:t>
            </w:r>
            <m:oMath>
              <m:r>
                <w:rPr>
                  <w:rFonts w:ascii="Cambria Math" w:hAnsi="Cambria Math"/>
                  <w:sz w:val="24"/>
                  <w:vertAlign w:val="superscript"/>
                </w:rPr>
                <m:t>×</m:t>
              </m:r>
            </m:oMath>
            <w:r w:rsidRPr="002347D1">
              <w:rPr>
                <w:sz w:val="24"/>
                <w:vertAlign w:val="superscript"/>
              </w:rPr>
              <w:t xml:space="preserve"> </w:t>
            </w:r>
            <w:r w:rsidRPr="002347D1">
              <w:rPr>
                <w:sz w:val="24"/>
                <w:lang w:val="en-US"/>
              </w:rPr>
              <w:t>N</w:t>
            </w:r>
            <w:proofErr w:type="spellStart"/>
            <w:r w:rsidRPr="002347D1">
              <w:rPr>
                <w:sz w:val="24"/>
                <w:vertAlign w:val="subscript"/>
              </w:rPr>
              <w:t>эт</w:t>
            </w:r>
            <w:proofErr w:type="spellEnd"/>
            <w:r w:rsidRPr="002347D1">
              <w:rPr>
                <w:sz w:val="24"/>
                <w:vertAlign w:val="superscript"/>
              </w:rPr>
              <w:t xml:space="preserve"> </w:t>
            </w:r>
            <m:oMath>
              <m:r>
                <w:rPr>
                  <w:rFonts w:ascii="Cambria Math" w:hAnsi="Cambria Math"/>
                  <w:sz w:val="24"/>
                  <w:vertAlign w:val="superscript"/>
                </w:rPr>
                <m:t>×</m:t>
              </m:r>
            </m:oMath>
            <w:r w:rsidRPr="002347D1">
              <w:rPr>
                <w:sz w:val="24"/>
                <w:vertAlign w:val="superscript"/>
              </w:rPr>
              <w:t xml:space="preserve"> </w:t>
            </w:r>
            <w:r w:rsidRPr="002347D1">
              <w:rPr>
                <w:sz w:val="24"/>
              </w:rPr>
              <w:t>k</w:t>
            </w:r>
            <w:r w:rsidRPr="002347D1">
              <w:rPr>
                <w:sz w:val="24"/>
                <w:vertAlign w:val="superscript"/>
              </w:rPr>
              <w:t xml:space="preserve"> </w:t>
            </w:r>
            <w:r w:rsidRPr="002347D1">
              <w:rPr>
                <w:sz w:val="24"/>
              </w:rPr>
              <w:t xml:space="preserve">), </w:t>
            </w:r>
          </w:p>
          <w:p w:rsidR="00AA2756" w:rsidRPr="002347D1" w:rsidRDefault="00AA2756" w:rsidP="002347D1">
            <w:pPr>
              <w:ind w:right="24" w:firstLine="33"/>
              <w:rPr>
                <w:sz w:val="24"/>
              </w:rPr>
            </w:pPr>
            <w:r w:rsidRPr="002347D1">
              <w:rPr>
                <w:sz w:val="24"/>
              </w:rPr>
              <w:t>где k – отношение площади квартир на этаже к площади этажа в габаритах наружных стен, k≈0,75.</w:t>
            </w:r>
          </w:p>
          <w:p w:rsidR="00AA2756" w:rsidRPr="002347D1" w:rsidRDefault="00AA2756" w:rsidP="002347D1">
            <w:pPr>
              <w:ind w:right="24" w:firstLine="33"/>
              <w:rPr>
                <w:sz w:val="24"/>
              </w:rPr>
            </w:pPr>
            <w:r w:rsidRPr="002347D1">
              <w:rPr>
                <w:sz w:val="24"/>
              </w:rPr>
              <w:t>При фиксированной этажности домов максимальные коэффициент застройки земельного участка не должен превосходить максимальный коэффициент застройки квартала (</w:t>
            </w:r>
            <w:proofErr w:type="spellStart"/>
            <w:r w:rsidRPr="002347D1">
              <w:rPr>
                <w:sz w:val="24"/>
              </w:rPr>
              <w:t>K</w:t>
            </w:r>
            <w:r w:rsidRPr="002347D1">
              <w:rPr>
                <w:sz w:val="24"/>
                <w:vertAlign w:val="subscript"/>
              </w:rPr>
              <w:t>з</w:t>
            </w:r>
            <w:proofErr w:type="spellEnd"/>
            <w:r w:rsidRPr="002347D1">
              <w:rPr>
                <w:sz w:val="24"/>
                <w:vertAlign w:val="subscript"/>
              </w:rPr>
              <w:t xml:space="preserve"> </w:t>
            </w:r>
            <w:proofErr w:type="spellStart"/>
            <w:r w:rsidRPr="002347D1">
              <w:rPr>
                <w:sz w:val="24"/>
                <w:vertAlign w:val="subscript"/>
              </w:rPr>
              <w:t>зу</w:t>
            </w:r>
            <w:r w:rsidRPr="002347D1">
              <w:rPr>
                <w:sz w:val="24"/>
                <w:vertAlign w:val="superscript"/>
              </w:rPr>
              <w:t>max</w:t>
            </w:r>
            <w:proofErr w:type="spellEnd"/>
            <w:r w:rsidRPr="002347D1">
              <w:rPr>
                <w:sz w:val="24"/>
                <w:vertAlign w:val="superscript"/>
              </w:rPr>
              <w:t xml:space="preserve"> </w:t>
            </w:r>
            <w:r w:rsidRPr="002347D1">
              <w:rPr>
                <w:sz w:val="24"/>
              </w:rPr>
              <w:t xml:space="preserve"> </w:t>
            </w:r>
            <m:oMath>
              <m:r>
                <w:rPr>
                  <w:rFonts w:ascii="Cambria Math" w:hAnsi="Cambria Math"/>
                  <w:sz w:val="24"/>
                </w:rPr>
                <m:t>≤</m:t>
              </m:r>
            </m:oMath>
            <w:r w:rsidRPr="002347D1">
              <w:rPr>
                <w:sz w:val="24"/>
              </w:rPr>
              <w:t xml:space="preserve"> K</w:t>
            </w:r>
            <w:r w:rsidRPr="002347D1">
              <w:rPr>
                <w:sz w:val="24"/>
                <w:vertAlign w:val="subscript"/>
              </w:rPr>
              <w:t xml:space="preserve">з </w:t>
            </w:r>
            <w:proofErr w:type="spellStart"/>
            <w:r w:rsidRPr="002347D1">
              <w:rPr>
                <w:sz w:val="24"/>
                <w:vertAlign w:val="subscript"/>
              </w:rPr>
              <w:t>кв</w:t>
            </w:r>
            <w:r w:rsidRPr="002347D1">
              <w:rPr>
                <w:sz w:val="24"/>
                <w:vertAlign w:val="superscript"/>
              </w:rPr>
              <w:t>max</w:t>
            </w:r>
            <w:proofErr w:type="spellEnd"/>
            <w:r w:rsidRPr="002347D1">
              <w:rPr>
                <w:sz w:val="24"/>
              </w:rPr>
              <w:t>), состоящего из нескольких таких участков, т.к. коэффициент застройки квартала является взвешенной суммой коэффициентов застройки земельных участков, входящих в квартал</w:t>
            </w:r>
            <w:r w:rsidR="002102F2">
              <w:rPr>
                <w:sz w:val="24"/>
              </w:rPr>
              <w:t>. Поэтому, подставляя в формулу</w:t>
            </w:r>
            <w:r w:rsidRPr="002347D1">
              <w:rPr>
                <w:sz w:val="24"/>
              </w:rPr>
              <w:t xml:space="preserve"> </w:t>
            </w:r>
            <w:proofErr w:type="spellStart"/>
            <w:r w:rsidRPr="002347D1">
              <w:rPr>
                <w:sz w:val="24"/>
              </w:rPr>
              <w:t>K</w:t>
            </w:r>
            <w:r w:rsidRPr="002347D1">
              <w:rPr>
                <w:sz w:val="24"/>
                <w:vertAlign w:val="subscript"/>
              </w:rPr>
              <w:t>з</w:t>
            </w:r>
            <w:proofErr w:type="spellEnd"/>
            <w:r w:rsidRPr="002347D1">
              <w:rPr>
                <w:sz w:val="24"/>
                <w:vertAlign w:val="subscript"/>
              </w:rPr>
              <w:t xml:space="preserve"> </w:t>
            </w:r>
            <w:proofErr w:type="spellStart"/>
            <w:r w:rsidRPr="002347D1">
              <w:rPr>
                <w:sz w:val="24"/>
                <w:vertAlign w:val="subscript"/>
              </w:rPr>
              <w:t>зу</w:t>
            </w:r>
            <w:r w:rsidRPr="002347D1">
              <w:rPr>
                <w:sz w:val="24"/>
                <w:vertAlign w:val="superscript"/>
              </w:rPr>
              <w:t>max</w:t>
            </w:r>
            <w:proofErr w:type="spellEnd"/>
            <w:r w:rsidRPr="002347D1">
              <w:rPr>
                <w:sz w:val="24"/>
              </w:rPr>
              <w:t xml:space="preserve"> = </w:t>
            </w:r>
            <w:proofErr w:type="spellStart"/>
            <w:r w:rsidRPr="002347D1">
              <w:rPr>
                <w:sz w:val="24"/>
              </w:rPr>
              <w:t>K</w:t>
            </w:r>
            <w:r w:rsidRPr="002347D1">
              <w:rPr>
                <w:sz w:val="24"/>
                <w:vertAlign w:val="subscript"/>
              </w:rPr>
              <w:t>з</w:t>
            </w:r>
            <w:proofErr w:type="spellEnd"/>
            <w:r w:rsidRPr="002347D1">
              <w:rPr>
                <w:sz w:val="24"/>
                <w:vertAlign w:val="subscript"/>
              </w:rPr>
              <w:t xml:space="preserve"> </w:t>
            </w:r>
            <w:proofErr w:type="spellStart"/>
            <w:r w:rsidRPr="002347D1">
              <w:rPr>
                <w:sz w:val="24"/>
                <w:vertAlign w:val="subscript"/>
              </w:rPr>
              <w:t>кв</w:t>
            </w:r>
            <w:r w:rsidRPr="002347D1">
              <w:rPr>
                <w:sz w:val="24"/>
                <w:vertAlign w:val="superscript"/>
              </w:rPr>
              <w:t>max</w:t>
            </w:r>
            <w:proofErr w:type="spellEnd"/>
            <w:r w:rsidRPr="002347D1">
              <w:rPr>
                <w:sz w:val="24"/>
              </w:rPr>
              <w:t xml:space="preserve">, получаем: </w:t>
            </w:r>
          </w:p>
          <w:p w:rsidR="00AA2756" w:rsidRPr="002347D1" w:rsidRDefault="00AA2756" w:rsidP="002347D1">
            <w:pPr>
              <w:ind w:right="24" w:firstLine="33"/>
              <w:rPr>
                <w:sz w:val="24"/>
              </w:rPr>
            </w:pPr>
            <w:r w:rsidRPr="002347D1">
              <w:rPr>
                <w:sz w:val="24"/>
                <w:lang w:val="en-US"/>
              </w:rPr>
              <w:t>G</w:t>
            </w:r>
            <w:r w:rsidRPr="002347D1">
              <w:rPr>
                <w:sz w:val="24"/>
                <w:vertAlign w:val="subscript"/>
              </w:rPr>
              <w:t xml:space="preserve"> </w:t>
            </w:r>
            <w:proofErr w:type="spellStart"/>
            <w:proofErr w:type="gramStart"/>
            <w:r w:rsidRPr="002347D1">
              <w:rPr>
                <w:sz w:val="24"/>
                <w:vertAlign w:val="subscript"/>
              </w:rPr>
              <w:t>зу</w:t>
            </w:r>
            <w:r w:rsidRPr="002347D1">
              <w:rPr>
                <w:sz w:val="24"/>
                <w:vertAlign w:val="superscript"/>
              </w:rPr>
              <w:t>m</w:t>
            </w:r>
            <w:proofErr w:type="spellEnd"/>
            <w:r w:rsidRPr="002347D1">
              <w:rPr>
                <w:sz w:val="24"/>
                <w:vertAlign w:val="superscript"/>
                <w:lang w:val="en-US"/>
              </w:rPr>
              <w:t>in</w:t>
            </w:r>
            <w:r w:rsidRPr="002347D1">
              <w:rPr>
                <w:sz w:val="24"/>
              </w:rPr>
              <w:t>(</w:t>
            </w:r>
            <w:proofErr w:type="gramEnd"/>
            <w:r w:rsidRPr="002347D1">
              <w:rPr>
                <w:sz w:val="24"/>
                <w:lang w:val="en-US"/>
              </w:rPr>
              <w:t>N</w:t>
            </w:r>
            <w:proofErr w:type="spellStart"/>
            <w:r w:rsidRPr="002347D1">
              <w:rPr>
                <w:sz w:val="24"/>
                <w:vertAlign w:val="subscript"/>
              </w:rPr>
              <w:t>эт</w:t>
            </w:r>
            <w:proofErr w:type="spellEnd"/>
            <w:r w:rsidRPr="002347D1">
              <w:rPr>
                <w:sz w:val="24"/>
              </w:rPr>
              <w:t xml:space="preserve">) = (1 - </w:t>
            </w:r>
            <w:proofErr w:type="spellStart"/>
            <w:r w:rsidRPr="002347D1">
              <w:rPr>
                <w:sz w:val="24"/>
              </w:rPr>
              <w:t>K</w:t>
            </w:r>
            <w:r w:rsidRPr="002347D1">
              <w:rPr>
                <w:sz w:val="24"/>
                <w:vertAlign w:val="subscript"/>
              </w:rPr>
              <w:t>з</w:t>
            </w:r>
            <w:proofErr w:type="spellEnd"/>
            <w:r w:rsidRPr="002347D1">
              <w:rPr>
                <w:sz w:val="24"/>
                <w:vertAlign w:val="subscript"/>
              </w:rPr>
              <w:t xml:space="preserve"> </w:t>
            </w:r>
            <w:proofErr w:type="spellStart"/>
            <w:r w:rsidRPr="002347D1">
              <w:rPr>
                <w:sz w:val="24"/>
                <w:vertAlign w:val="subscript"/>
              </w:rPr>
              <w:t>кв</w:t>
            </w:r>
            <w:r w:rsidRPr="002347D1">
              <w:rPr>
                <w:sz w:val="24"/>
                <w:vertAlign w:val="superscript"/>
              </w:rPr>
              <w:t>max</w:t>
            </w:r>
            <w:proofErr w:type="spellEnd"/>
            <w:r w:rsidRPr="002347D1">
              <w:rPr>
                <w:sz w:val="24"/>
              </w:rPr>
              <w:t>) / (</w:t>
            </w:r>
            <w:proofErr w:type="spellStart"/>
            <w:r w:rsidRPr="002347D1">
              <w:rPr>
                <w:sz w:val="24"/>
              </w:rPr>
              <w:t>K</w:t>
            </w:r>
            <w:r w:rsidRPr="002347D1">
              <w:rPr>
                <w:sz w:val="24"/>
                <w:vertAlign w:val="subscript"/>
              </w:rPr>
              <w:t>з</w:t>
            </w:r>
            <w:proofErr w:type="spellEnd"/>
            <w:r w:rsidRPr="002347D1">
              <w:rPr>
                <w:sz w:val="24"/>
                <w:vertAlign w:val="subscript"/>
              </w:rPr>
              <w:t xml:space="preserve"> </w:t>
            </w:r>
            <w:proofErr w:type="spellStart"/>
            <w:r w:rsidRPr="002347D1">
              <w:rPr>
                <w:sz w:val="24"/>
                <w:vertAlign w:val="subscript"/>
              </w:rPr>
              <w:t>кв</w:t>
            </w:r>
            <w:r w:rsidRPr="002347D1">
              <w:rPr>
                <w:sz w:val="24"/>
                <w:vertAlign w:val="superscript"/>
              </w:rPr>
              <w:t>max</w:t>
            </w:r>
            <w:proofErr w:type="spellEnd"/>
            <w:r w:rsidRPr="002347D1">
              <w:rPr>
                <w:sz w:val="24"/>
                <w:vertAlign w:val="superscript"/>
              </w:rPr>
              <w:t xml:space="preserve"> </w:t>
            </w:r>
            <m:oMath>
              <m:r>
                <w:rPr>
                  <w:rFonts w:ascii="Cambria Math" w:hAnsi="Cambria Math"/>
                  <w:sz w:val="24"/>
                  <w:vertAlign w:val="superscript"/>
                </w:rPr>
                <m:t>×</m:t>
              </m:r>
            </m:oMath>
            <w:r w:rsidRPr="002347D1">
              <w:rPr>
                <w:sz w:val="24"/>
                <w:vertAlign w:val="superscript"/>
              </w:rPr>
              <w:t xml:space="preserve"> </w:t>
            </w:r>
            <w:r w:rsidRPr="002347D1">
              <w:rPr>
                <w:sz w:val="24"/>
                <w:lang w:val="en-US"/>
              </w:rPr>
              <w:t>N</w:t>
            </w:r>
            <w:proofErr w:type="spellStart"/>
            <w:r w:rsidRPr="002347D1">
              <w:rPr>
                <w:sz w:val="24"/>
                <w:vertAlign w:val="subscript"/>
              </w:rPr>
              <w:t>эт</w:t>
            </w:r>
            <w:proofErr w:type="spellEnd"/>
            <w:r w:rsidRPr="002347D1">
              <w:rPr>
                <w:sz w:val="24"/>
                <w:vertAlign w:val="superscript"/>
              </w:rPr>
              <w:t xml:space="preserve"> </w:t>
            </w:r>
            <m:oMath>
              <m:r>
                <w:rPr>
                  <w:rFonts w:ascii="Cambria Math" w:hAnsi="Cambria Math"/>
                  <w:sz w:val="24"/>
                  <w:vertAlign w:val="superscript"/>
                </w:rPr>
                <m:t>×</m:t>
              </m:r>
            </m:oMath>
            <w:r w:rsidRPr="002347D1">
              <w:rPr>
                <w:sz w:val="24"/>
                <w:vertAlign w:val="superscript"/>
              </w:rPr>
              <w:t xml:space="preserve"> </w:t>
            </w:r>
            <w:r w:rsidRPr="002347D1">
              <w:rPr>
                <w:sz w:val="24"/>
              </w:rPr>
              <w:t>k</w:t>
            </w:r>
            <w:r w:rsidRPr="002347D1">
              <w:rPr>
                <w:sz w:val="24"/>
                <w:vertAlign w:val="superscript"/>
              </w:rPr>
              <w:t xml:space="preserve"> </w:t>
            </w:r>
            <w:r w:rsidRPr="002347D1">
              <w:rPr>
                <w:sz w:val="24"/>
              </w:rPr>
              <w:t xml:space="preserve">). </w:t>
            </w:r>
          </w:p>
          <w:p w:rsidR="00AA2756" w:rsidRPr="002347D1" w:rsidRDefault="00AA2756" w:rsidP="002347D1">
            <w:pPr>
              <w:ind w:right="24" w:firstLine="33"/>
              <w:rPr>
                <w:sz w:val="24"/>
              </w:rPr>
            </w:pPr>
            <w:r w:rsidRPr="002347D1">
              <w:rPr>
                <w:sz w:val="24"/>
              </w:rPr>
              <w:t xml:space="preserve">Минимальная удельная площадь придомовой территории </w:t>
            </w:r>
            <w:r w:rsidRPr="002347D1">
              <w:rPr>
                <w:sz w:val="24"/>
                <w:lang w:val="en-US"/>
              </w:rPr>
              <w:t>G</w:t>
            </w:r>
            <w:r w:rsidRPr="002347D1">
              <w:rPr>
                <w:sz w:val="24"/>
                <w:vertAlign w:val="subscript"/>
              </w:rPr>
              <w:t xml:space="preserve"> </w:t>
            </w:r>
            <w:proofErr w:type="spellStart"/>
            <w:r w:rsidRPr="002347D1">
              <w:rPr>
                <w:sz w:val="24"/>
                <w:vertAlign w:val="subscript"/>
              </w:rPr>
              <w:t>зу</w:t>
            </w:r>
            <w:r w:rsidRPr="002347D1">
              <w:rPr>
                <w:sz w:val="24"/>
                <w:vertAlign w:val="superscript"/>
              </w:rPr>
              <w:t>m</w:t>
            </w:r>
            <w:proofErr w:type="spellEnd"/>
            <w:r w:rsidRPr="002347D1">
              <w:rPr>
                <w:sz w:val="24"/>
                <w:vertAlign w:val="superscript"/>
                <w:lang w:val="en-US"/>
              </w:rPr>
              <w:t>in</w:t>
            </w:r>
            <w:r w:rsidRPr="002347D1">
              <w:rPr>
                <w:sz w:val="24"/>
              </w:rPr>
              <w:t xml:space="preserve"> подобно максимальному коэффициенту застройки </w:t>
            </w:r>
            <w:proofErr w:type="spellStart"/>
            <w:r w:rsidRPr="002347D1">
              <w:rPr>
                <w:sz w:val="24"/>
              </w:rPr>
              <w:t>K</w:t>
            </w:r>
            <w:r w:rsidRPr="002347D1">
              <w:rPr>
                <w:sz w:val="24"/>
                <w:vertAlign w:val="subscript"/>
              </w:rPr>
              <w:t>з</w:t>
            </w:r>
            <w:proofErr w:type="spellEnd"/>
            <w:r w:rsidRPr="002347D1">
              <w:rPr>
                <w:sz w:val="24"/>
                <w:vertAlign w:val="subscript"/>
              </w:rPr>
              <w:t xml:space="preserve"> </w:t>
            </w:r>
            <w:proofErr w:type="spellStart"/>
            <w:r w:rsidRPr="002347D1">
              <w:rPr>
                <w:sz w:val="24"/>
                <w:vertAlign w:val="subscript"/>
              </w:rPr>
              <w:t>кв</w:t>
            </w:r>
            <w:r w:rsidRPr="002347D1">
              <w:rPr>
                <w:sz w:val="24"/>
                <w:vertAlign w:val="superscript"/>
              </w:rPr>
              <w:t>max</w:t>
            </w:r>
            <w:proofErr w:type="spellEnd"/>
            <w:r w:rsidRPr="002347D1">
              <w:rPr>
                <w:sz w:val="24"/>
              </w:rPr>
              <w:t xml:space="preserve"> убывает с ростом этажности. Поэтому </w:t>
            </w:r>
            <w:r w:rsidRPr="002347D1">
              <w:rPr>
                <w:sz w:val="24"/>
                <w:lang w:val="en-US"/>
              </w:rPr>
              <w:t>G</w:t>
            </w:r>
            <w:r w:rsidRPr="002347D1">
              <w:rPr>
                <w:sz w:val="24"/>
                <w:vertAlign w:val="subscript"/>
              </w:rPr>
              <w:t xml:space="preserve"> </w:t>
            </w:r>
            <w:proofErr w:type="spellStart"/>
            <w:r w:rsidRPr="002347D1">
              <w:rPr>
                <w:sz w:val="24"/>
                <w:vertAlign w:val="subscript"/>
              </w:rPr>
              <w:t>зу</w:t>
            </w:r>
            <w:r w:rsidRPr="002347D1">
              <w:rPr>
                <w:sz w:val="24"/>
                <w:vertAlign w:val="superscript"/>
              </w:rPr>
              <w:t>m</w:t>
            </w:r>
            <w:proofErr w:type="spellEnd"/>
            <w:r w:rsidRPr="002347D1">
              <w:rPr>
                <w:sz w:val="24"/>
                <w:vertAlign w:val="superscript"/>
                <w:lang w:val="en-US"/>
              </w:rPr>
              <w:t>in</w:t>
            </w:r>
            <w:r w:rsidRPr="002347D1">
              <w:rPr>
                <w:sz w:val="24"/>
              </w:rPr>
              <w:t xml:space="preserve">, рассчитанная на фиксированную </w:t>
            </w:r>
            <w:r w:rsidRPr="002347D1">
              <w:rPr>
                <w:bCs/>
                <w:sz w:val="24"/>
              </w:rPr>
              <w:t xml:space="preserve">среднюю </w:t>
            </w:r>
            <w:r w:rsidRPr="002347D1">
              <w:rPr>
                <w:sz w:val="24"/>
              </w:rPr>
              <w:t xml:space="preserve">этажность, например, </w:t>
            </w:r>
            <w:r w:rsidRPr="002347D1">
              <w:rPr>
                <w:sz w:val="24"/>
                <w:lang w:val="en-US"/>
              </w:rPr>
              <w:t>N</w:t>
            </w:r>
            <w:proofErr w:type="spellStart"/>
            <w:r w:rsidRPr="002347D1">
              <w:rPr>
                <w:sz w:val="24"/>
                <w:vertAlign w:val="subscript"/>
              </w:rPr>
              <w:t>эт</w:t>
            </w:r>
            <w:proofErr w:type="spellEnd"/>
            <w:r w:rsidRPr="002347D1">
              <w:rPr>
                <w:sz w:val="24"/>
              </w:rPr>
              <w:t>=5, является оценкой снизу для диапазона этажности от 1 до 5.</w:t>
            </w:r>
          </w:p>
          <w:p w:rsidR="00AA2756" w:rsidRPr="002347D1" w:rsidRDefault="00AA2756" w:rsidP="002347D1">
            <w:pPr>
              <w:ind w:right="24" w:firstLine="33"/>
              <w:rPr>
                <w:sz w:val="24"/>
              </w:rPr>
            </w:pPr>
            <w:r w:rsidRPr="002347D1">
              <w:rPr>
                <w:sz w:val="24"/>
                <w:lang w:val="en-US"/>
              </w:rPr>
              <w:lastRenderedPageBreak/>
              <w:t>G</w:t>
            </w:r>
            <w:r w:rsidRPr="002347D1">
              <w:rPr>
                <w:sz w:val="24"/>
                <w:vertAlign w:val="subscript"/>
              </w:rPr>
              <w:t xml:space="preserve"> </w:t>
            </w:r>
            <w:proofErr w:type="spellStart"/>
            <w:r w:rsidRPr="002347D1">
              <w:rPr>
                <w:sz w:val="24"/>
                <w:vertAlign w:val="subscript"/>
              </w:rPr>
              <w:t>зу</w:t>
            </w:r>
            <w:r w:rsidRPr="002347D1">
              <w:rPr>
                <w:sz w:val="24"/>
                <w:vertAlign w:val="superscript"/>
              </w:rPr>
              <w:t>m</w:t>
            </w:r>
            <w:proofErr w:type="spellEnd"/>
            <w:r w:rsidRPr="002347D1">
              <w:rPr>
                <w:sz w:val="24"/>
                <w:vertAlign w:val="superscript"/>
                <w:lang w:val="en-US"/>
              </w:rPr>
              <w:t>in</w:t>
            </w:r>
            <w:r w:rsidRPr="002347D1">
              <w:rPr>
                <w:sz w:val="24"/>
                <w:vertAlign w:val="superscript"/>
              </w:rPr>
              <w:t xml:space="preserve"> </w:t>
            </w:r>
            <w:r w:rsidRPr="002347D1">
              <w:rPr>
                <w:sz w:val="24"/>
              </w:rPr>
              <w:t>(5) = (1 – 0,254) / (0,254×</w:t>
            </w:r>
            <w:r w:rsidRPr="002347D1">
              <w:rPr>
                <w:sz w:val="24"/>
                <w:vertAlign w:val="superscript"/>
              </w:rPr>
              <w:t xml:space="preserve"> </w:t>
            </w:r>
            <w:r w:rsidRPr="002347D1">
              <w:rPr>
                <w:sz w:val="24"/>
              </w:rPr>
              <w:t>5</w:t>
            </w:r>
            <w:r w:rsidRPr="002347D1">
              <w:rPr>
                <w:sz w:val="24"/>
                <w:vertAlign w:val="superscript"/>
              </w:rPr>
              <w:t xml:space="preserve"> </w:t>
            </w:r>
            <w:r w:rsidRPr="002347D1">
              <w:rPr>
                <w:sz w:val="24"/>
                <w:vertAlign w:val="superscript"/>
              </w:rPr>
              <w:fldChar w:fldCharType="begin"/>
            </w:r>
            <w:r w:rsidRPr="002347D1">
              <w:rPr>
                <w:sz w:val="24"/>
                <w:vertAlign w:val="superscript"/>
              </w:rPr>
              <w:instrText xml:space="preserve"> QUOTE </w:instrText>
            </w:r>
            <w:r w:rsidR="0002757B">
              <w:rPr>
                <w:position w:val="-11"/>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7.55pt" equationxml="&lt;">
                  <v:imagedata r:id="rId19" o:title="" chromakey="white"/>
                </v:shape>
              </w:pict>
            </w:r>
            <w:r w:rsidRPr="002347D1">
              <w:rPr>
                <w:sz w:val="24"/>
                <w:vertAlign w:val="superscript"/>
              </w:rPr>
              <w:instrText xml:space="preserve"> </w:instrText>
            </w:r>
            <w:r w:rsidRPr="002347D1">
              <w:rPr>
                <w:sz w:val="24"/>
                <w:vertAlign w:val="superscript"/>
              </w:rPr>
              <w:fldChar w:fldCharType="separate"/>
            </w:r>
            <w:r w:rsidRPr="002347D1">
              <w:rPr>
                <w:sz w:val="24"/>
              </w:rPr>
              <w:t>×</w:t>
            </w:r>
            <w:r w:rsidRPr="002347D1">
              <w:rPr>
                <w:sz w:val="24"/>
                <w:vertAlign w:val="superscript"/>
              </w:rPr>
              <w:fldChar w:fldCharType="end"/>
            </w:r>
            <w:r w:rsidRPr="002347D1">
              <w:rPr>
                <w:sz w:val="24"/>
                <w:vertAlign w:val="superscript"/>
              </w:rPr>
              <w:t xml:space="preserve"> </w:t>
            </w:r>
            <w:r w:rsidRPr="002347D1">
              <w:rPr>
                <w:sz w:val="24"/>
              </w:rPr>
              <w:t>0</w:t>
            </w:r>
            <w:proofErr w:type="gramStart"/>
            <w:r w:rsidRPr="002347D1">
              <w:rPr>
                <w:sz w:val="24"/>
              </w:rPr>
              <w:t>,75</w:t>
            </w:r>
            <w:proofErr w:type="gramEnd"/>
            <w:r w:rsidRPr="002347D1">
              <w:rPr>
                <w:sz w:val="24"/>
                <w:vertAlign w:val="superscript"/>
              </w:rPr>
              <w:t xml:space="preserve"> </w:t>
            </w:r>
            <w:r w:rsidRPr="002347D1">
              <w:rPr>
                <w:sz w:val="24"/>
              </w:rPr>
              <w:t>) = 0,78.</w:t>
            </w:r>
          </w:p>
          <w:p w:rsidR="00AA2756" w:rsidRPr="002347D1" w:rsidRDefault="00AA2756" w:rsidP="002347D1">
            <w:pPr>
              <w:ind w:right="24" w:firstLine="33"/>
              <w:rPr>
                <w:sz w:val="24"/>
              </w:rPr>
            </w:pPr>
            <w:r w:rsidRPr="002347D1">
              <w:rPr>
                <w:sz w:val="24"/>
              </w:rPr>
              <w:t>Минимальная удельная площадь</w:t>
            </w:r>
            <w:r w:rsidRPr="002347D1">
              <w:rPr>
                <w:spacing w:val="-2"/>
                <w:sz w:val="24"/>
              </w:rPr>
              <w:t xml:space="preserve"> территории для организации с</w:t>
            </w:r>
            <w:r w:rsidRPr="002347D1">
              <w:rPr>
                <w:bCs/>
                <w:sz w:val="24"/>
              </w:rPr>
              <w:t xml:space="preserve">тоянок индивидуального автомобильного транспорта </w:t>
            </w:r>
            <w:r w:rsidRPr="002347D1">
              <w:rPr>
                <w:spacing w:val="-2"/>
                <w:sz w:val="24"/>
              </w:rPr>
              <w:t xml:space="preserve">рассчитана по данным </w:t>
            </w:r>
            <w:r w:rsidRPr="002347D1">
              <w:rPr>
                <w:sz w:val="24"/>
              </w:rPr>
              <w:t xml:space="preserve">[1] </w:t>
            </w:r>
            <w:r w:rsidRPr="002347D1">
              <w:rPr>
                <w:spacing w:val="-2"/>
                <w:sz w:val="24"/>
              </w:rPr>
              <w:t xml:space="preserve">(см. строки 1 и 14 таблицы </w:t>
            </w:r>
            <w:r w:rsidRPr="002347D1">
              <w:rPr>
                <w:bCs/>
                <w:sz w:val="24"/>
              </w:rPr>
              <w:t>№ 8</w:t>
            </w:r>
            <w:r w:rsidRPr="002347D1">
              <w:rPr>
                <w:spacing w:val="-2"/>
                <w:sz w:val="24"/>
              </w:rPr>
              <w:t xml:space="preserve">) </w:t>
            </w:r>
            <w:r w:rsidRPr="002347D1">
              <w:rPr>
                <w:sz w:val="24"/>
              </w:rPr>
              <w:t>о минимально необходимой площади территории</w:t>
            </w:r>
            <w:r w:rsidRPr="002347D1">
              <w:rPr>
                <w:spacing w:val="-2"/>
                <w:sz w:val="24"/>
              </w:rPr>
              <w:t xml:space="preserve"> </w:t>
            </w:r>
            <w:r w:rsidRPr="002347D1">
              <w:rPr>
                <w:sz w:val="24"/>
              </w:rPr>
              <w:t>объектов для хранения индивидуального автомобильного транспорта</w:t>
            </w:r>
            <w:r w:rsidRPr="002347D1">
              <w:rPr>
                <w:spacing w:val="-2"/>
                <w:sz w:val="24"/>
              </w:rPr>
              <w:t xml:space="preserve"> при жилищной обеспеченности 20 </w:t>
            </w:r>
            <w:r w:rsidRPr="002347D1">
              <w:rPr>
                <w:bCs/>
                <w:sz w:val="24"/>
              </w:rPr>
              <w:t>м</w:t>
            </w:r>
            <w:proofErr w:type="gramStart"/>
            <w:r w:rsidRPr="002347D1">
              <w:rPr>
                <w:bCs/>
                <w:sz w:val="24"/>
                <w:vertAlign w:val="superscript"/>
              </w:rPr>
              <w:t>2</w:t>
            </w:r>
            <w:proofErr w:type="gramEnd"/>
            <w:r w:rsidRPr="002347D1">
              <w:rPr>
                <w:spacing w:val="-2"/>
                <w:sz w:val="24"/>
              </w:rPr>
              <w:t xml:space="preserve">/чел. </w:t>
            </w:r>
            <w:r w:rsidRPr="002347D1">
              <w:rPr>
                <w:sz w:val="24"/>
              </w:rPr>
              <w:t>(2,51+1,5)</w:t>
            </w:r>
            <w:r w:rsidR="002102F2">
              <w:rPr>
                <w:sz w:val="24"/>
              </w:rPr>
              <w:t xml:space="preserve"> </w:t>
            </w:r>
            <w:r w:rsidRPr="002347D1">
              <w:rPr>
                <w:sz w:val="24"/>
              </w:rPr>
              <w:t xml:space="preserve">/20 = 0,20, что соответствует обеспеченности </w:t>
            </w:r>
            <w:proofErr w:type="spellStart"/>
            <w:r w:rsidRPr="002347D1">
              <w:rPr>
                <w:sz w:val="24"/>
              </w:rPr>
              <w:t>машиноместами</w:t>
            </w:r>
            <w:proofErr w:type="spellEnd"/>
            <w:r w:rsidRPr="002347D1">
              <w:rPr>
                <w:sz w:val="24"/>
              </w:rPr>
              <w:t xml:space="preserve"> на придомовой территории на уровне не ниже 100% × (2,51+1,5)/(22,5×0,42) =42 %.</w:t>
            </w:r>
          </w:p>
          <w:p w:rsidR="00AA2756" w:rsidRPr="002347D1" w:rsidRDefault="00AA2756" w:rsidP="002347D1">
            <w:pPr>
              <w:ind w:right="24" w:firstLine="33"/>
              <w:rPr>
                <w:spacing w:val="-2"/>
                <w:sz w:val="24"/>
              </w:rPr>
            </w:pPr>
            <w:r w:rsidRPr="002347D1">
              <w:rPr>
                <w:sz w:val="24"/>
              </w:rPr>
              <w:t>Минимальная удельная площадь</w:t>
            </w:r>
            <w:r w:rsidRPr="002347D1">
              <w:rPr>
                <w:spacing w:val="-2"/>
                <w:sz w:val="24"/>
              </w:rPr>
              <w:t xml:space="preserve"> территории зеленых насаждений с площадками для отдыха, игр и спорта установлены исходя из нормы озеленения 7,6 </w:t>
            </w:r>
            <w:r w:rsidRPr="002347D1">
              <w:rPr>
                <w:bCs/>
                <w:sz w:val="24"/>
              </w:rPr>
              <w:t>м</w:t>
            </w:r>
            <w:r w:rsidRPr="002347D1">
              <w:rPr>
                <w:bCs/>
                <w:sz w:val="24"/>
                <w:vertAlign w:val="superscript"/>
              </w:rPr>
              <w:t xml:space="preserve">2 </w:t>
            </w:r>
            <w:r w:rsidRPr="002347D1">
              <w:rPr>
                <w:spacing w:val="-2"/>
                <w:sz w:val="24"/>
              </w:rPr>
              <w:t xml:space="preserve">на жителя при жилищной обеспеченности 20 </w:t>
            </w:r>
            <w:r w:rsidRPr="002347D1">
              <w:rPr>
                <w:bCs/>
                <w:sz w:val="24"/>
              </w:rPr>
              <w:t>м</w:t>
            </w:r>
            <w:r w:rsidRPr="002347D1">
              <w:rPr>
                <w:bCs/>
                <w:sz w:val="24"/>
                <w:vertAlign w:val="superscript"/>
              </w:rPr>
              <w:t>2</w:t>
            </w:r>
            <w:r w:rsidRPr="002347D1">
              <w:rPr>
                <w:spacing w:val="-2"/>
                <w:sz w:val="24"/>
              </w:rPr>
              <w:t>/чел. 7,6/20= 0,38.</w:t>
            </w:r>
          </w:p>
          <w:p w:rsidR="00AA2756" w:rsidRPr="002347D1" w:rsidRDefault="00AA2756" w:rsidP="002347D1">
            <w:pPr>
              <w:ind w:right="24" w:firstLine="33"/>
              <w:rPr>
                <w:sz w:val="24"/>
              </w:rPr>
            </w:pPr>
            <w:r w:rsidRPr="002347D1">
              <w:rPr>
                <w:sz w:val="24"/>
              </w:rPr>
              <w:t xml:space="preserve">Для </w:t>
            </w:r>
            <w:r w:rsidRPr="002347D1">
              <w:rPr>
                <w:bCs/>
                <w:sz w:val="24"/>
              </w:rPr>
              <w:t xml:space="preserve">средней </w:t>
            </w:r>
            <w:r w:rsidRPr="002347D1">
              <w:rPr>
                <w:sz w:val="24"/>
              </w:rPr>
              <w:t>этажности 3,7, 9 и 17 этажей минимальные удельные площади рассчитываются аналогично по описанному алгоритму.</w:t>
            </w:r>
          </w:p>
        </w:tc>
      </w:tr>
      <w:tr w:rsidR="00AA2756" w:rsidRPr="002347D1" w:rsidTr="004B131A">
        <w:tc>
          <w:tcPr>
            <w:tcW w:w="1412" w:type="dxa"/>
            <w:shd w:val="clear" w:color="auto" w:fill="auto"/>
          </w:tcPr>
          <w:p w:rsidR="00AA2756" w:rsidRPr="002347D1" w:rsidRDefault="00AA2756" w:rsidP="002347D1">
            <w:pPr>
              <w:ind w:left="-93" w:right="-108"/>
              <w:rPr>
                <w:sz w:val="24"/>
              </w:rPr>
            </w:pPr>
            <w:r w:rsidRPr="002347D1">
              <w:rPr>
                <w:sz w:val="24"/>
              </w:rPr>
              <w:lastRenderedPageBreak/>
              <w:t>2.7.3</w:t>
            </w:r>
          </w:p>
          <w:p w:rsidR="00AA2756" w:rsidRPr="002347D1" w:rsidRDefault="00AA2756" w:rsidP="002347D1">
            <w:pPr>
              <w:ind w:left="-93" w:right="-108"/>
              <w:rPr>
                <w:sz w:val="24"/>
              </w:rPr>
            </w:pPr>
          </w:p>
        </w:tc>
        <w:tc>
          <w:tcPr>
            <w:tcW w:w="8052" w:type="dxa"/>
            <w:shd w:val="clear" w:color="auto" w:fill="auto"/>
          </w:tcPr>
          <w:p w:rsidR="00AA2756" w:rsidRPr="002347D1" w:rsidRDefault="00AA2756" w:rsidP="002347D1">
            <w:pPr>
              <w:ind w:right="24" w:firstLine="33"/>
              <w:rPr>
                <w:sz w:val="24"/>
              </w:rPr>
            </w:pPr>
            <w:r w:rsidRPr="002347D1">
              <w:rPr>
                <w:sz w:val="24"/>
              </w:rPr>
              <w:t>Минимальные расстояния от окон жилых и общественных зданий до придомовых площадок установлены с учетом [2] (см. п.7.5).</w:t>
            </w:r>
          </w:p>
        </w:tc>
      </w:tr>
      <w:tr w:rsidR="00AA2756" w:rsidRPr="002347D1" w:rsidTr="004B131A">
        <w:tc>
          <w:tcPr>
            <w:tcW w:w="1412" w:type="dxa"/>
            <w:shd w:val="clear" w:color="auto" w:fill="auto"/>
          </w:tcPr>
          <w:p w:rsidR="00AA2756" w:rsidRPr="002347D1" w:rsidRDefault="00AA2756" w:rsidP="002347D1">
            <w:pPr>
              <w:ind w:left="-93" w:right="-108"/>
              <w:rPr>
                <w:sz w:val="24"/>
              </w:rPr>
            </w:pPr>
            <w:r w:rsidRPr="002347D1">
              <w:rPr>
                <w:sz w:val="24"/>
              </w:rPr>
              <w:t>2.7.6</w:t>
            </w:r>
          </w:p>
        </w:tc>
        <w:tc>
          <w:tcPr>
            <w:tcW w:w="8052" w:type="dxa"/>
            <w:shd w:val="clear" w:color="auto" w:fill="auto"/>
          </w:tcPr>
          <w:p w:rsidR="00AA2756" w:rsidRPr="002347D1" w:rsidRDefault="00AA2756" w:rsidP="002347D1">
            <w:pPr>
              <w:ind w:right="24" w:firstLine="33"/>
              <w:rPr>
                <w:sz w:val="24"/>
              </w:rPr>
            </w:pPr>
            <w:r w:rsidRPr="002347D1">
              <w:rPr>
                <w:sz w:val="24"/>
              </w:rPr>
              <w:t>Размеры разворотных площадок тупиковых проездов устанавливаются с учетом [8] (см. п. 10.13).</w:t>
            </w:r>
          </w:p>
        </w:tc>
      </w:tr>
    </w:tbl>
    <w:p w:rsidR="00AA2756" w:rsidRPr="002347D1" w:rsidRDefault="00AA2756" w:rsidP="002347D1">
      <w:pPr>
        <w:ind w:right="24" w:firstLine="567"/>
        <w:rPr>
          <w:sz w:val="24"/>
        </w:rPr>
      </w:pPr>
    </w:p>
    <w:p w:rsidR="00AA2756" w:rsidRPr="002347D1" w:rsidRDefault="00AA2756" w:rsidP="002347D1">
      <w:pPr>
        <w:ind w:right="24" w:firstLine="567"/>
        <w:rPr>
          <w:sz w:val="24"/>
        </w:rPr>
      </w:pPr>
      <w:r w:rsidRPr="002347D1">
        <w:rPr>
          <w:sz w:val="24"/>
        </w:rPr>
        <w:t>3.3. Перечень использованных документов, на которые содержатся ссылки в таблице 17, приведен в таблице 18.</w:t>
      </w:r>
    </w:p>
    <w:p w:rsidR="00AA2756" w:rsidRPr="002347D1" w:rsidRDefault="00AA2756" w:rsidP="002347D1">
      <w:pPr>
        <w:ind w:right="-30"/>
        <w:jc w:val="right"/>
        <w:rPr>
          <w:sz w:val="24"/>
        </w:rPr>
      </w:pPr>
      <w:r w:rsidRPr="002347D1">
        <w:rPr>
          <w:sz w:val="24"/>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8674"/>
      </w:tblGrid>
      <w:tr w:rsidR="002347D1" w:rsidRPr="002347D1" w:rsidTr="00BE12B5">
        <w:trPr>
          <w:trHeight w:val="684"/>
        </w:trPr>
        <w:tc>
          <w:tcPr>
            <w:tcW w:w="671" w:type="dxa"/>
            <w:shd w:val="clear" w:color="auto" w:fill="auto"/>
            <w:vAlign w:val="center"/>
          </w:tcPr>
          <w:p w:rsidR="002347D1" w:rsidRPr="002347D1" w:rsidRDefault="002347D1" w:rsidP="002347D1">
            <w:pPr>
              <w:ind w:right="-30"/>
              <w:rPr>
                <w:sz w:val="24"/>
              </w:rPr>
            </w:pPr>
            <w:r w:rsidRPr="002347D1">
              <w:rPr>
                <w:sz w:val="24"/>
              </w:rPr>
              <w:t>1</w:t>
            </w:r>
          </w:p>
        </w:tc>
        <w:tc>
          <w:tcPr>
            <w:tcW w:w="8674" w:type="dxa"/>
            <w:shd w:val="clear" w:color="auto" w:fill="auto"/>
          </w:tcPr>
          <w:p w:rsidR="002347D1" w:rsidRPr="002347D1" w:rsidRDefault="002347D1" w:rsidP="002347D1">
            <w:pPr>
              <w:ind w:right="-30"/>
              <w:rPr>
                <w:sz w:val="24"/>
              </w:rPr>
            </w:pPr>
            <w:r w:rsidRPr="002347D1">
              <w:rPr>
                <w:sz w:val="24"/>
              </w:rPr>
              <w:t>Нормативы градостроительного проектирования Московской области (утверждены постановлением Правительства Московской области от 17.08.2015 №</w:t>
            </w:r>
            <w:r w:rsidRPr="002347D1">
              <w:rPr>
                <w:sz w:val="24"/>
                <w:lang w:val="en-US"/>
              </w:rPr>
              <w:t> </w:t>
            </w:r>
            <w:r w:rsidRPr="002347D1">
              <w:rPr>
                <w:sz w:val="24"/>
              </w:rPr>
              <w:t>713/30)</w:t>
            </w:r>
          </w:p>
        </w:tc>
      </w:tr>
      <w:tr w:rsidR="002347D1" w:rsidRPr="002347D1" w:rsidTr="00BE12B5">
        <w:tc>
          <w:tcPr>
            <w:tcW w:w="671" w:type="dxa"/>
            <w:shd w:val="clear" w:color="auto" w:fill="auto"/>
            <w:vAlign w:val="center"/>
          </w:tcPr>
          <w:p w:rsidR="002347D1" w:rsidRPr="002347D1" w:rsidRDefault="002347D1" w:rsidP="002347D1">
            <w:pPr>
              <w:ind w:right="-30"/>
              <w:rPr>
                <w:sz w:val="24"/>
              </w:rPr>
            </w:pPr>
            <w:r w:rsidRPr="002347D1">
              <w:rPr>
                <w:sz w:val="24"/>
              </w:rPr>
              <w:t>2</w:t>
            </w:r>
          </w:p>
        </w:tc>
        <w:tc>
          <w:tcPr>
            <w:tcW w:w="8674" w:type="dxa"/>
            <w:shd w:val="clear" w:color="auto" w:fill="auto"/>
          </w:tcPr>
          <w:p w:rsidR="002347D1" w:rsidRPr="002347D1" w:rsidRDefault="002347D1" w:rsidP="002347D1">
            <w:pPr>
              <w:ind w:right="-30"/>
              <w:rPr>
                <w:sz w:val="24"/>
              </w:rPr>
            </w:pPr>
            <w:r w:rsidRPr="002347D1">
              <w:rPr>
                <w:sz w:val="24"/>
              </w:rPr>
              <w:t xml:space="preserve">«СП СП2 42.13330.2011. Свод правил. Градостроительство. Планировка и застройка городских и сельских поселения. Актуализированная редакция СНиП 2.07.01-89*. (утвержден </w:t>
            </w:r>
            <w:hyperlink r:id="rId20" w:history="1">
              <w:r w:rsidRPr="002347D1">
                <w:rPr>
                  <w:rStyle w:val="a5"/>
                  <w:color w:val="auto"/>
                  <w:sz w:val="24"/>
                </w:rPr>
                <w:t>приказом</w:t>
              </w:r>
            </w:hyperlink>
            <w:r w:rsidRPr="002347D1">
              <w:rPr>
                <w:sz w:val="24"/>
              </w:rPr>
              <w:t xml:space="preserve"> Министерства регионального развития РФ от 28.12.2010   № 820)</w:t>
            </w:r>
          </w:p>
        </w:tc>
      </w:tr>
      <w:tr w:rsidR="002347D1" w:rsidRPr="002347D1" w:rsidTr="00BE12B5">
        <w:tc>
          <w:tcPr>
            <w:tcW w:w="671" w:type="dxa"/>
            <w:shd w:val="clear" w:color="auto" w:fill="auto"/>
            <w:vAlign w:val="center"/>
          </w:tcPr>
          <w:p w:rsidR="002347D1" w:rsidRPr="002347D1" w:rsidRDefault="002347D1" w:rsidP="002347D1">
            <w:pPr>
              <w:ind w:right="-30"/>
              <w:rPr>
                <w:sz w:val="24"/>
              </w:rPr>
            </w:pPr>
            <w:r w:rsidRPr="002347D1">
              <w:rPr>
                <w:sz w:val="24"/>
              </w:rPr>
              <w:t>3</w:t>
            </w:r>
          </w:p>
        </w:tc>
        <w:tc>
          <w:tcPr>
            <w:tcW w:w="8674" w:type="dxa"/>
            <w:shd w:val="clear" w:color="auto" w:fill="auto"/>
          </w:tcPr>
          <w:p w:rsidR="002347D1" w:rsidRPr="002347D1" w:rsidRDefault="00223944" w:rsidP="002347D1">
            <w:pPr>
              <w:ind w:right="-30"/>
              <w:rPr>
                <w:sz w:val="24"/>
              </w:rPr>
            </w:pPr>
            <w:hyperlink r:id="rId21" w:history="1">
              <w:r w:rsidR="002347D1" w:rsidRPr="002347D1">
                <w:rPr>
                  <w:rStyle w:val="a5"/>
                  <w:color w:val="auto"/>
                  <w:sz w:val="24"/>
                  <w:u w:val="none"/>
                </w:rPr>
                <w:t>Указания. Региональный парковый стандарт Московской области</w:t>
              </w:r>
            </w:hyperlink>
            <w:r w:rsidR="002347D1" w:rsidRPr="002347D1">
              <w:rPr>
                <w:sz w:val="24"/>
              </w:rPr>
              <w:t xml:space="preserve"> (утвержден постановлением Правительства Московской области от 23.12.2013   № 1098/55)</w:t>
            </w:r>
          </w:p>
        </w:tc>
      </w:tr>
      <w:tr w:rsidR="002347D1" w:rsidRPr="002347D1" w:rsidTr="00BE12B5">
        <w:trPr>
          <w:trHeight w:val="896"/>
        </w:trPr>
        <w:tc>
          <w:tcPr>
            <w:tcW w:w="671" w:type="dxa"/>
            <w:shd w:val="clear" w:color="auto" w:fill="auto"/>
            <w:vAlign w:val="center"/>
          </w:tcPr>
          <w:p w:rsidR="002347D1" w:rsidRPr="002347D1" w:rsidRDefault="002347D1" w:rsidP="002347D1">
            <w:pPr>
              <w:ind w:right="-30"/>
              <w:rPr>
                <w:sz w:val="24"/>
              </w:rPr>
            </w:pPr>
            <w:r w:rsidRPr="002347D1">
              <w:rPr>
                <w:sz w:val="24"/>
              </w:rPr>
              <w:t>4</w:t>
            </w:r>
          </w:p>
        </w:tc>
        <w:tc>
          <w:tcPr>
            <w:tcW w:w="8674" w:type="dxa"/>
            <w:shd w:val="clear" w:color="auto" w:fill="auto"/>
          </w:tcPr>
          <w:p w:rsidR="002347D1" w:rsidRPr="002347D1" w:rsidRDefault="002347D1" w:rsidP="002347D1">
            <w:pPr>
              <w:ind w:right="-30"/>
              <w:rPr>
                <w:b/>
                <w:bCs/>
                <w:sz w:val="24"/>
              </w:rPr>
            </w:pPr>
            <w:r w:rsidRPr="002347D1">
              <w:rPr>
                <w:sz w:val="24"/>
              </w:rPr>
              <w:t xml:space="preserve">Нормативы потребления природного газа населением при отсутствии приборов учета газа (утверждены </w:t>
            </w:r>
            <w:hyperlink w:anchor="sub_0" w:history="1">
              <w:r w:rsidRPr="002347D1">
                <w:rPr>
                  <w:rStyle w:val="a5"/>
                  <w:color w:val="auto"/>
                  <w:sz w:val="24"/>
                  <w:u w:val="none"/>
                </w:rPr>
                <w:t>постановлением</w:t>
              </w:r>
            </w:hyperlink>
            <w:r w:rsidRPr="002347D1">
              <w:rPr>
                <w:sz w:val="24"/>
              </w:rPr>
              <w:t xml:space="preserve"> Правительства Московской области от 09.11.2006 № 1047/43)</w:t>
            </w:r>
          </w:p>
        </w:tc>
      </w:tr>
      <w:tr w:rsidR="002347D1" w:rsidRPr="002347D1" w:rsidTr="00BE12B5">
        <w:tc>
          <w:tcPr>
            <w:tcW w:w="671" w:type="dxa"/>
            <w:shd w:val="clear" w:color="auto" w:fill="auto"/>
            <w:vAlign w:val="center"/>
          </w:tcPr>
          <w:p w:rsidR="002347D1" w:rsidRPr="002347D1" w:rsidRDefault="002347D1" w:rsidP="002347D1">
            <w:pPr>
              <w:ind w:right="-30"/>
              <w:rPr>
                <w:sz w:val="24"/>
              </w:rPr>
            </w:pPr>
            <w:r w:rsidRPr="002347D1">
              <w:rPr>
                <w:sz w:val="24"/>
              </w:rPr>
              <w:t>5</w:t>
            </w:r>
          </w:p>
        </w:tc>
        <w:tc>
          <w:tcPr>
            <w:tcW w:w="8674" w:type="dxa"/>
            <w:shd w:val="clear" w:color="auto" w:fill="auto"/>
          </w:tcPr>
          <w:p w:rsidR="002347D1" w:rsidRPr="002347D1" w:rsidRDefault="00223944" w:rsidP="002347D1">
            <w:pPr>
              <w:ind w:right="-30"/>
              <w:rPr>
                <w:sz w:val="24"/>
              </w:rPr>
            </w:pPr>
            <w:hyperlink r:id="rId22" w:history="1">
              <w:r w:rsidR="002347D1" w:rsidRPr="002347D1">
                <w:rPr>
                  <w:rStyle w:val="a5"/>
                  <w:color w:val="auto"/>
                  <w:sz w:val="24"/>
                  <w:u w:val="none"/>
                </w:rPr>
                <w:t xml:space="preserve">Государственная программа Московской области «Архитектура и градостроительство Подмосковья» на 2014 - 2018 годы </w:t>
              </w:r>
            </w:hyperlink>
            <w:r w:rsidR="002347D1" w:rsidRPr="002347D1">
              <w:rPr>
                <w:sz w:val="24"/>
              </w:rPr>
              <w:t xml:space="preserve">(утверждена </w:t>
            </w:r>
            <w:hyperlink w:anchor="sub_0" w:history="1">
              <w:r w:rsidR="002347D1" w:rsidRPr="002347D1">
                <w:rPr>
                  <w:rStyle w:val="a5"/>
                  <w:color w:val="auto"/>
                  <w:sz w:val="24"/>
                  <w:u w:val="none"/>
                </w:rPr>
                <w:t>постановление</w:t>
              </w:r>
            </w:hyperlink>
            <w:r w:rsidR="002347D1" w:rsidRPr="002347D1">
              <w:rPr>
                <w:sz w:val="24"/>
              </w:rPr>
              <w:t>м Правительства Московской области от 23.08.2013 № 661/37)</w:t>
            </w:r>
          </w:p>
        </w:tc>
      </w:tr>
      <w:tr w:rsidR="002347D1" w:rsidRPr="002347D1" w:rsidTr="00BE12B5">
        <w:tc>
          <w:tcPr>
            <w:tcW w:w="671" w:type="dxa"/>
            <w:shd w:val="clear" w:color="auto" w:fill="auto"/>
            <w:vAlign w:val="center"/>
          </w:tcPr>
          <w:p w:rsidR="002347D1" w:rsidRPr="002347D1" w:rsidRDefault="002347D1" w:rsidP="002347D1">
            <w:pPr>
              <w:ind w:right="-30"/>
              <w:rPr>
                <w:sz w:val="24"/>
              </w:rPr>
            </w:pPr>
            <w:r w:rsidRPr="002347D1">
              <w:rPr>
                <w:sz w:val="24"/>
              </w:rPr>
              <w:t>6</w:t>
            </w:r>
          </w:p>
        </w:tc>
        <w:tc>
          <w:tcPr>
            <w:tcW w:w="8674" w:type="dxa"/>
            <w:shd w:val="clear" w:color="auto" w:fill="auto"/>
          </w:tcPr>
          <w:p w:rsidR="002347D1" w:rsidRPr="002347D1" w:rsidRDefault="00223944" w:rsidP="002347D1">
            <w:pPr>
              <w:ind w:right="-30"/>
              <w:rPr>
                <w:b/>
                <w:bCs/>
                <w:sz w:val="24"/>
              </w:rPr>
            </w:pPr>
            <w:hyperlink r:id="rId23" w:history="1">
              <w:r w:rsidR="002347D1" w:rsidRPr="002347D1">
                <w:rPr>
                  <w:rStyle w:val="a5"/>
                  <w:color w:val="auto"/>
                  <w:sz w:val="24"/>
                  <w:u w:val="none"/>
                </w:rPr>
                <w:t xml:space="preserve">Государственная программа Московской области «Предпринимательство Подмосковья» </w:t>
              </w:r>
            </w:hyperlink>
            <w:r w:rsidR="002347D1" w:rsidRPr="002347D1">
              <w:rPr>
                <w:sz w:val="24"/>
              </w:rPr>
              <w:t xml:space="preserve">(утверждена </w:t>
            </w:r>
            <w:hyperlink w:anchor="sub_0" w:history="1">
              <w:r w:rsidR="002347D1" w:rsidRPr="002347D1">
                <w:rPr>
                  <w:rStyle w:val="a5"/>
                  <w:color w:val="auto"/>
                  <w:sz w:val="24"/>
                  <w:u w:val="none"/>
                </w:rPr>
                <w:t>постановление</w:t>
              </w:r>
            </w:hyperlink>
            <w:r w:rsidR="002347D1" w:rsidRPr="002347D1">
              <w:rPr>
                <w:sz w:val="24"/>
              </w:rPr>
              <w:t>м Правительства Московской области от 23.08.2013 № 662/37)</w:t>
            </w:r>
          </w:p>
        </w:tc>
      </w:tr>
      <w:tr w:rsidR="002347D1" w:rsidRPr="002347D1" w:rsidTr="00BE12B5">
        <w:tc>
          <w:tcPr>
            <w:tcW w:w="671" w:type="dxa"/>
            <w:shd w:val="clear" w:color="auto" w:fill="auto"/>
            <w:vAlign w:val="center"/>
          </w:tcPr>
          <w:p w:rsidR="002347D1" w:rsidRPr="002347D1" w:rsidRDefault="002347D1" w:rsidP="002347D1">
            <w:pPr>
              <w:ind w:right="-30"/>
              <w:rPr>
                <w:sz w:val="24"/>
              </w:rPr>
            </w:pPr>
            <w:r w:rsidRPr="002347D1">
              <w:rPr>
                <w:sz w:val="24"/>
              </w:rPr>
              <w:t>7</w:t>
            </w:r>
          </w:p>
        </w:tc>
        <w:tc>
          <w:tcPr>
            <w:tcW w:w="8674" w:type="dxa"/>
            <w:shd w:val="clear" w:color="auto" w:fill="auto"/>
          </w:tcPr>
          <w:p w:rsidR="002347D1" w:rsidRPr="002347D1" w:rsidRDefault="00223944" w:rsidP="002347D1">
            <w:pPr>
              <w:ind w:right="-30"/>
              <w:rPr>
                <w:sz w:val="24"/>
              </w:rPr>
            </w:pPr>
            <w:hyperlink r:id="rId24" w:history="1">
              <w:r w:rsidR="002347D1" w:rsidRPr="002347D1">
                <w:rPr>
                  <w:rStyle w:val="a5"/>
                  <w:color w:val="auto"/>
                  <w:sz w:val="24"/>
                  <w:u w:val="none"/>
                </w:rPr>
                <w:t xml:space="preserve">Государственная программа Московской области «Спорт Подмосковья» </w:t>
              </w:r>
            </w:hyperlink>
            <w:r w:rsidR="002347D1" w:rsidRPr="002347D1">
              <w:rPr>
                <w:sz w:val="24"/>
              </w:rPr>
              <w:t xml:space="preserve">(утверждена </w:t>
            </w:r>
            <w:hyperlink w:anchor="sub_0" w:history="1">
              <w:r w:rsidR="002347D1" w:rsidRPr="002347D1">
                <w:rPr>
                  <w:rStyle w:val="a5"/>
                  <w:color w:val="auto"/>
                  <w:sz w:val="24"/>
                  <w:u w:val="none"/>
                </w:rPr>
                <w:t>постановление</w:t>
              </w:r>
            </w:hyperlink>
            <w:r w:rsidR="002347D1" w:rsidRPr="002347D1">
              <w:rPr>
                <w:sz w:val="24"/>
              </w:rPr>
              <w:t>м Правительства Московской области от 23.08.2013 № 653/33)</w:t>
            </w:r>
          </w:p>
        </w:tc>
      </w:tr>
      <w:tr w:rsidR="002347D1" w:rsidRPr="002347D1" w:rsidTr="00BE12B5">
        <w:tc>
          <w:tcPr>
            <w:tcW w:w="671" w:type="dxa"/>
            <w:shd w:val="clear" w:color="auto" w:fill="auto"/>
            <w:vAlign w:val="center"/>
          </w:tcPr>
          <w:p w:rsidR="002347D1" w:rsidRPr="002347D1" w:rsidRDefault="002347D1" w:rsidP="002347D1">
            <w:pPr>
              <w:ind w:right="-30"/>
              <w:rPr>
                <w:sz w:val="24"/>
              </w:rPr>
            </w:pPr>
            <w:r w:rsidRPr="002347D1">
              <w:rPr>
                <w:sz w:val="24"/>
              </w:rPr>
              <w:t>8</w:t>
            </w:r>
          </w:p>
        </w:tc>
        <w:tc>
          <w:tcPr>
            <w:tcW w:w="8674" w:type="dxa"/>
            <w:shd w:val="clear" w:color="auto" w:fill="auto"/>
          </w:tcPr>
          <w:p w:rsidR="002347D1" w:rsidRPr="002347D1" w:rsidRDefault="002347D1" w:rsidP="002347D1">
            <w:pPr>
              <w:ind w:right="-30"/>
              <w:rPr>
                <w:sz w:val="24"/>
              </w:rPr>
            </w:pPr>
            <w:r w:rsidRPr="002347D1">
              <w:rPr>
                <w:sz w:val="24"/>
              </w:rPr>
              <w:t xml:space="preserve">Территориальные строительные нормы Московской области «Планировка и застройки городских и сельских поселений ТСН ПЗП-99 МО» (утверждены и введены в действие </w:t>
            </w:r>
            <w:hyperlink r:id="rId25" w:history="1">
              <w:r w:rsidRPr="002347D1">
                <w:rPr>
                  <w:rStyle w:val="a5"/>
                  <w:color w:val="auto"/>
                  <w:sz w:val="24"/>
                  <w:u w:val="none"/>
                </w:rPr>
                <w:t>распоряжением</w:t>
              </w:r>
            </w:hyperlink>
            <w:r w:rsidRPr="002347D1">
              <w:rPr>
                <w:sz w:val="24"/>
              </w:rPr>
              <w:t xml:space="preserve"> Министерства строительного комплекса Московской области от 17.12.1999 № 339)</w:t>
            </w:r>
          </w:p>
        </w:tc>
      </w:tr>
    </w:tbl>
    <w:p w:rsidR="002347D1" w:rsidRPr="002347D1" w:rsidRDefault="002347D1" w:rsidP="002347D1">
      <w:pPr>
        <w:ind w:right="-30"/>
        <w:rPr>
          <w:sz w:val="24"/>
        </w:rPr>
      </w:pPr>
    </w:p>
    <w:p w:rsidR="002347D1" w:rsidRPr="002347D1" w:rsidRDefault="002347D1" w:rsidP="002347D1">
      <w:pPr>
        <w:ind w:right="-30"/>
        <w:rPr>
          <w:sz w:val="24"/>
        </w:rPr>
      </w:pPr>
    </w:p>
    <w:p w:rsidR="00AA2756" w:rsidRPr="002347D1" w:rsidRDefault="00AA2756" w:rsidP="002347D1">
      <w:pPr>
        <w:rPr>
          <w:szCs w:val="28"/>
        </w:rPr>
      </w:pPr>
      <w:r w:rsidRPr="002347D1">
        <w:rPr>
          <w:b/>
          <w:szCs w:val="28"/>
        </w:rPr>
        <w:br w:type="page"/>
      </w:r>
      <w:r w:rsidRPr="002347D1">
        <w:rPr>
          <w:szCs w:val="28"/>
        </w:rPr>
        <w:lastRenderedPageBreak/>
        <w:t>4. Правила и область применения расчетных показателей, содержащихся в основной части местных нормативов градостроительного проектирования</w:t>
      </w:r>
    </w:p>
    <w:p w:rsidR="00AA2756" w:rsidRPr="00142B4D" w:rsidRDefault="00AA2756" w:rsidP="002347D1">
      <w:pPr>
        <w:ind w:right="24"/>
        <w:rPr>
          <w:b/>
          <w:szCs w:val="28"/>
        </w:rPr>
      </w:pPr>
    </w:p>
    <w:p w:rsidR="00AA2756" w:rsidRPr="00142B4D" w:rsidRDefault="00AA2756" w:rsidP="002347D1">
      <w:pPr>
        <w:tabs>
          <w:tab w:val="left" w:pos="1080"/>
          <w:tab w:val="center" w:pos="7950"/>
          <w:tab w:val="center" w:pos="9300"/>
        </w:tabs>
        <w:ind w:right="99" w:firstLine="539"/>
        <w:outlineLvl w:val="1"/>
        <w:rPr>
          <w:szCs w:val="28"/>
        </w:rPr>
      </w:pPr>
      <w:r w:rsidRPr="00142B4D">
        <w:rPr>
          <w:szCs w:val="28"/>
        </w:rPr>
        <w:t>4.1.</w:t>
      </w:r>
      <w:r w:rsidRPr="00142B4D">
        <w:rPr>
          <w:szCs w:val="28"/>
        </w:rPr>
        <w:tab/>
        <w:t xml:space="preserve">Область применения расчетных показателей, содержащихся в основной части местных нормативов распространяется на: </w:t>
      </w:r>
    </w:p>
    <w:p w:rsidR="00AA2756" w:rsidRPr="00142B4D" w:rsidRDefault="00AA2756" w:rsidP="002347D1">
      <w:pPr>
        <w:tabs>
          <w:tab w:val="left" w:pos="1080"/>
          <w:tab w:val="center" w:pos="7950"/>
          <w:tab w:val="center" w:pos="9300"/>
        </w:tabs>
        <w:ind w:right="99" w:firstLine="539"/>
        <w:outlineLvl w:val="1"/>
        <w:rPr>
          <w:szCs w:val="28"/>
        </w:rPr>
      </w:pPr>
      <w:r w:rsidRPr="00142B4D">
        <w:rPr>
          <w:szCs w:val="28"/>
        </w:rPr>
        <w:t>-</w:t>
      </w:r>
      <w:r w:rsidRPr="00142B4D">
        <w:rPr>
          <w:szCs w:val="28"/>
        </w:rPr>
        <w:tab/>
        <w:t>подготовку, согласование, утверждение генерального плана городского округа Серпухов, внесение изменений в него;</w:t>
      </w:r>
    </w:p>
    <w:p w:rsidR="00AA2756" w:rsidRPr="00142B4D" w:rsidRDefault="00AA2756" w:rsidP="002347D1">
      <w:pPr>
        <w:tabs>
          <w:tab w:val="left" w:pos="1080"/>
          <w:tab w:val="center" w:pos="7950"/>
          <w:tab w:val="center" w:pos="9300"/>
        </w:tabs>
        <w:ind w:right="99" w:firstLine="539"/>
        <w:outlineLvl w:val="1"/>
        <w:rPr>
          <w:szCs w:val="28"/>
        </w:rPr>
      </w:pPr>
      <w:r w:rsidRPr="00142B4D">
        <w:rPr>
          <w:szCs w:val="28"/>
        </w:rPr>
        <w:t>-</w:t>
      </w:r>
      <w:r w:rsidRPr="00142B4D">
        <w:rPr>
          <w:szCs w:val="28"/>
        </w:rPr>
        <w:tab/>
        <w:t>подготовку, утверждение документации по планировке территории;</w:t>
      </w:r>
    </w:p>
    <w:p w:rsidR="00AA2756" w:rsidRPr="00142B4D" w:rsidRDefault="00AA2756" w:rsidP="002347D1">
      <w:pPr>
        <w:tabs>
          <w:tab w:val="left" w:pos="1080"/>
          <w:tab w:val="center" w:pos="7950"/>
          <w:tab w:val="center" w:pos="9300"/>
        </w:tabs>
        <w:ind w:right="99" w:firstLine="539"/>
        <w:outlineLvl w:val="1"/>
        <w:rPr>
          <w:szCs w:val="28"/>
        </w:rPr>
      </w:pPr>
      <w:r w:rsidRPr="00142B4D">
        <w:rPr>
          <w:szCs w:val="28"/>
        </w:rPr>
        <w:t>-</w:t>
      </w:r>
      <w:r w:rsidRPr="00142B4D">
        <w:rPr>
          <w:szCs w:val="28"/>
        </w:rPr>
        <w:tab/>
        <w:t>определение условий аукционов на право заключения договоров аренды земельных участков для комплексного освоения в целях жилищного строительства;</w:t>
      </w:r>
    </w:p>
    <w:p w:rsidR="00AA2756" w:rsidRPr="00142B4D" w:rsidRDefault="00AA2756" w:rsidP="002347D1">
      <w:pPr>
        <w:tabs>
          <w:tab w:val="left" w:pos="1080"/>
          <w:tab w:val="center" w:pos="7950"/>
          <w:tab w:val="center" w:pos="9300"/>
        </w:tabs>
        <w:ind w:right="99" w:firstLine="539"/>
        <w:outlineLvl w:val="1"/>
        <w:rPr>
          <w:szCs w:val="28"/>
        </w:rPr>
      </w:pPr>
      <w:r w:rsidRPr="00142B4D">
        <w:rPr>
          <w:szCs w:val="28"/>
        </w:rPr>
        <w:t>-</w:t>
      </w:r>
      <w:r w:rsidRPr="00142B4D">
        <w:rPr>
          <w:szCs w:val="28"/>
        </w:rPr>
        <w:tab/>
        <w:t>определение условий аукционов на право заключить договор о развитии застроенной территории;</w:t>
      </w:r>
    </w:p>
    <w:p w:rsidR="00AA2756" w:rsidRPr="00142B4D" w:rsidRDefault="00AA2756" w:rsidP="002347D1">
      <w:pPr>
        <w:tabs>
          <w:tab w:val="left" w:pos="1080"/>
          <w:tab w:val="center" w:pos="7950"/>
          <w:tab w:val="center" w:pos="9300"/>
        </w:tabs>
        <w:ind w:right="99" w:firstLine="539"/>
        <w:outlineLvl w:val="1"/>
        <w:rPr>
          <w:szCs w:val="28"/>
        </w:rPr>
      </w:pPr>
      <w:r w:rsidRPr="00142B4D">
        <w:rPr>
          <w:szCs w:val="28"/>
        </w:rPr>
        <w:t>-</w:t>
      </w:r>
      <w:r w:rsidRPr="00142B4D">
        <w:rPr>
          <w:szCs w:val="28"/>
        </w:rPr>
        <w:tab/>
        <w:t xml:space="preserve">подготовку, утверждение правил землепользования и застройки городского округа и внесение изменений в них, в случае применения в градостроительных регламентах отсылочных норм на местные нормативы. </w:t>
      </w:r>
    </w:p>
    <w:p w:rsidR="00AA2756" w:rsidRPr="00142B4D" w:rsidRDefault="00AA2756" w:rsidP="002347D1">
      <w:pPr>
        <w:tabs>
          <w:tab w:val="left" w:pos="1080"/>
          <w:tab w:val="center" w:pos="7950"/>
          <w:tab w:val="center" w:pos="9300"/>
        </w:tabs>
        <w:ind w:right="99" w:firstLine="539"/>
        <w:outlineLvl w:val="1"/>
        <w:rPr>
          <w:szCs w:val="28"/>
        </w:rPr>
      </w:pPr>
      <w:r w:rsidRPr="00142B4D">
        <w:rPr>
          <w:szCs w:val="28"/>
        </w:rPr>
        <w:t xml:space="preserve">4.2.  На территории городского округа Серпухов местные нормативы являются обязательными в области применения, описанной в п. 4.1, для всех субъектов градостроительной деятельности. </w:t>
      </w:r>
    </w:p>
    <w:p w:rsidR="00AA2756" w:rsidRPr="00142B4D" w:rsidRDefault="00AA2756" w:rsidP="002347D1">
      <w:pPr>
        <w:tabs>
          <w:tab w:val="left" w:pos="1080"/>
          <w:tab w:val="center" w:pos="7950"/>
          <w:tab w:val="center" w:pos="9300"/>
        </w:tabs>
        <w:ind w:right="99" w:firstLine="539"/>
        <w:outlineLvl w:val="1"/>
        <w:rPr>
          <w:szCs w:val="28"/>
        </w:rPr>
      </w:pPr>
      <w:r w:rsidRPr="00142B4D">
        <w:rPr>
          <w:szCs w:val="28"/>
        </w:rPr>
        <w:t>Исключением являются расчетные показатели, содержащие указание на рекомендательное применение. Отклонения от установленных предельных значений таких показателей допускается при условии дополнительного обоснования причин и размера отклонений в том числе в материалах по обоснованию генерального плана и (или) документации по планировке территории</w:t>
      </w:r>
    </w:p>
    <w:p w:rsidR="00AA2756" w:rsidRPr="00142B4D" w:rsidRDefault="00AA2756" w:rsidP="002347D1">
      <w:pPr>
        <w:tabs>
          <w:tab w:val="left" w:pos="1080"/>
          <w:tab w:val="center" w:pos="7950"/>
          <w:tab w:val="center" w:pos="9300"/>
        </w:tabs>
        <w:ind w:right="99" w:firstLine="539"/>
        <w:outlineLvl w:val="1"/>
        <w:rPr>
          <w:szCs w:val="28"/>
        </w:rPr>
      </w:pPr>
      <w:r w:rsidRPr="00142B4D">
        <w:rPr>
          <w:szCs w:val="28"/>
        </w:rPr>
        <w:t xml:space="preserve">4.3. Предельно допустимая этажность жилых и нежилых зданий и максимальный коэффициент застройки земельного участка производственных территорий могут непосредственно применяться в качестве соответствующих предельных параметров разрешенного </w:t>
      </w:r>
      <w:hyperlink r:id="rId26" w:anchor="sub_1013" w:history="1">
        <w:r w:rsidRPr="00142B4D">
          <w:rPr>
            <w:szCs w:val="28"/>
          </w:rPr>
          <w:t>строительства</w:t>
        </w:r>
      </w:hyperlink>
      <w:r w:rsidRPr="00142B4D">
        <w:rPr>
          <w:szCs w:val="28"/>
        </w:rPr>
        <w:t xml:space="preserve"> и </w:t>
      </w:r>
      <w:hyperlink r:id="rId27" w:anchor="sub_1014" w:history="1">
        <w:r w:rsidRPr="00142B4D">
          <w:rPr>
            <w:szCs w:val="28"/>
          </w:rPr>
          <w:t>реконструкции</w:t>
        </w:r>
      </w:hyperlink>
      <w:r w:rsidRPr="00142B4D">
        <w:rPr>
          <w:szCs w:val="28"/>
        </w:rPr>
        <w:t xml:space="preserve"> </w:t>
      </w:r>
      <w:hyperlink r:id="rId28" w:anchor="sub_1010" w:history="1">
        <w:r w:rsidRPr="00142B4D">
          <w:rPr>
            <w:szCs w:val="28"/>
          </w:rPr>
          <w:t>объектов капитального строительства</w:t>
        </w:r>
      </w:hyperlink>
      <w:r w:rsidRPr="00142B4D">
        <w:rPr>
          <w:szCs w:val="28"/>
        </w:rPr>
        <w:t xml:space="preserve"> в градостроительных регламентах правил землепользования и застройки. Максимальный коэффициент застройки квартала жилыми домами должен учитываться как суммарное результирующее ограничение при установлении предельных параметров разрешенного строительства жилых домов (коэффициента застройки земельных участков, входящих в квартал).</w:t>
      </w:r>
    </w:p>
    <w:p w:rsidR="00AA2756" w:rsidRPr="00142B4D" w:rsidRDefault="00AA2756" w:rsidP="002347D1">
      <w:pPr>
        <w:tabs>
          <w:tab w:val="left" w:pos="1080"/>
          <w:tab w:val="center" w:pos="7950"/>
          <w:tab w:val="center" w:pos="9300"/>
        </w:tabs>
        <w:ind w:right="99" w:firstLine="539"/>
        <w:outlineLvl w:val="1"/>
        <w:rPr>
          <w:szCs w:val="28"/>
        </w:rPr>
      </w:pPr>
      <w:r w:rsidRPr="00142B4D">
        <w:rPr>
          <w:szCs w:val="28"/>
        </w:rPr>
        <w:t xml:space="preserve">Кроме того к градостроительным регламентам возможен опосредованный порядок применения расчетных показателей местных нормативов. При этом подготовка документации по планировке территории осуществляется в соответствии с требованиями местных нормативов. </w:t>
      </w:r>
    </w:p>
    <w:p w:rsidR="00AA2756" w:rsidRPr="00142B4D" w:rsidRDefault="00AA2756" w:rsidP="002347D1">
      <w:pPr>
        <w:tabs>
          <w:tab w:val="left" w:pos="1080"/>
          <w:tab w:val="center" w:pos="7950"/>
          <w:tab w:val="center" w:pos="9300"/>
        </w:tabs>
        <w:ind w:right="99" w:firstLine="539"/>
        <w:outlineLvl w:val="1"/>
        <w:rPr>
          <w:szCs w:val="28"/>
        </w:rPr>
      </w:pPr>
      <w:r w:rsidRPr="00142B4D">
        <w:rPr>
          <w:szCs w:val="28"/>
        </w:rPr>
        <w:t>4.4. Расчетные показатели могут использоваться при рассмотрении проектов генерального плана городского округа, проектов планировок территории и проектов межевания территории на публичных слушаниях, при подготовке и обосновании предложений и замечаний заинтересованных лиц по указанным проектам.</w:t>
      </w:r>
    </w:p>
    <w:p w:rsidR="00AA2756" w:rsidRPr="00142B4D" w:rsidRDefault="00AA2756" w:rsidP="002347D1">
      <w:pPr>
        <w:tabs>
          <w:tab w:val="left" w:pos="1080"/>
          <w:tab w:val="center" w:pos="7950"/>
          <w:tab w:val="center" w:pos="9300"/>
        </w:tabs>
        <w:ind w:right="99" w:firstLine="539"/>
        <w:outlineLvl w:val="1"/>
        <w:rPr>
          <w:szCs w:val="28"/>
        </w:rPr>
      </w:pPr>
      <w:r w:rsidRPr="00142B4D">
        <w:rPr>
          <w:szCs w:val="28"/>
        </w:rPr>
        <w:lastRenderedPageBreak/>
        <w:t>4.5. В случае утверждения в составе нормативов градостроительного проектирования Московской области минимальных (максимальных) расчетных показателей со значениями выше (ниже), чем у соответствующих минимальных (максимальных) расчетных показателей, содержащихся в местных нормативах, применяются нормативы градостроительного проектирования Московской области.</w:t>
      </w:r>
    </w:p>
    <w:p w:rsidR="00AA2756" w:rsidRPr="00142B4D" w:rsidRDefault="00AA2756" w:rsidP="002347D1">
      <w:pPr>
        <w:tabs>
          <w:tab w:val="left" w:pos="1080"/>
          <w:tab w:val="center" w:pos="7950"/>
          <w:tab w:val="center" w:pos="9300"/>
        </w:tabs>
        <w:ind w:right="99" w:firstLine="539"/>
        <w:outlineLvl w:val="1"/>
        <w:rPr>
          <w:szCs w:val="28"/>
        </w:rPr>
      </w:pPr>
      <w:r w:rsidRPr="00142B4D">
        <w:rPr>
          <w:szCs w:val="28"/>
        </w:rPr>
        <w:t xml:space="preserve">4.6. Применение местных нормативов при подготовке генерального плана городского округа Серпухов (внесения в него изменений) и документации по планировке территорий не заменяет и не исключает применения требований технических регламентов, национальных стандартов, правил и требований, установленных органами государственного контроля (надзора). </w:t>
      </w:r>
    </w:p>
    <w:p w:rsidR="00AA2756" w:rsidRPr="00142B4D" w:rsidRDefault="00AA2756" w:rsidP="002347D1">
      <w:pPr>
        <w:ind w:right="-51" w:firstLine="600"/>
        <w:rPr>
          <w:bCs/>
          <w:szCs w:val="28"/>
        </w:rPr>
      </w:pPr>
      <w:r w:rsidRPr="00142B4D">
        <w:rPr>
          <w:szCs w:val="28"/>
        </w:rPr>
        <w:t>4.7. В границах территории объектов культурного наследия (памятников истории и культуры) народов Российской Федерации местные нормативы не применяются.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r w:rsidRPr="00142B4D">
        <w:rPr>
          <w:bCs/>
          <w:szCs w:val="28"/>
        </w:rPr>
        <w:t xml:space="preserve"> </w:t>
      </w:r>
    </w:p>
    <w:p w:rsidR="00AA2756" w:rsidRPr="00142B4D" w:rsidRDefault="00AA2756" w:rsidP="002347D1">
      <w:pPr>
        <w:ind w:right="-51" w:firstLine="600"/>
        <w:rPr>
          <w:bCs/>
          <w:szCs w:val="28"/>
        </w:rPr>
      </w:pPr>
      <w:r w:rsidRPr="00142B4D">
        <w:rPr>
          <w:bCs/>
          <w:szCs w:val="28"/>
        </w:rPr>
        <w:t xml:space="preserve">4.8. При подготовке проекта планировки территории жилой застройки в границах одного или нескольких земельных участков, суммарная территория которых отличается от территории квартала </w:t>
      </w:r>
      <w:r w:rsidRPr="00142B4D">
        <w:rPr>
          <w:szCs w:val="28"/>
        </w:rPr>
        <w:t>(в том числе застроенной территории, в отношении которой принято решение о развитии)</w:t>
      </w:r>
      <w:r w:rsidRPr="00142B4D">
        <w:rPr>
          <w:bCs/>
          <w:szCs w:val="28"/>
        </w:rPr>
        <w:t xml:space="preserve">, в материалах по обоснованию проекта планировки должно содержаться подтверждение соблюдения местных нормативов интенсивности использования территории и потребности в территориях и объектах местного значения применительно к прогнозируемому, в результате реализации проекта планировки, количеству жителей, а также применительно к изменяющемуся количеству жителей в существующих кварталах, и нормативов пешеходной и (или) транспортной доступности объектов местного значения в зависимости от их видов. </w:t>
      </w:r>
    </w:p>
    <w:p w:rsidR="00AA2756" w:rsidRPr="00142B4D" w:rsidRDefault="00AA2756" w:rsidP="002347D1">
      <w:pPr>
        <w:ind w:right="-51" w:firstLine="600"/>
        <w:rPr>
          <w:bCs/>
          <w:szCs w:val="28"/>
        </w:rPr>
      </w:pPr>
      <w:r w:rsidRPr="00142B4D">
        <w:rPr>
          <w:bCs/>
          <w:szCs w:val="28"/>
        </w:rPr>
        <w:t xml:space="preserve">4.9. При расчете коэффициента застройки квартала многоквартирными жилыми домами из расчетной площади квартала исключаются земельные участки, на которых размещаются отдельно стоящие объекты нежилого назначения перечисленных в таблице 5 видов, если суммарная площадь таких земельных участков составляет более 10% площади квартала. </w:t>
      </w:r>
    </w:p>
    <w:p w:rsidR="00AA2756" w:rsidRPr="00142B4D" w:rsidRDefault="00AA2756" w:rsidP="002347D1">
      <w:pPr>
        <w:ind w:right="-51" w:firstLine="600"/>
        <w:rPr>
          <w:bCs/>
          <w:szCs w:val="28"/>
        </w:rPr>
      </w:pPr>
      <w:r w:rsidRPr="00142B4D">
        <w:rPr>
          <w:bCs/>
          <w:szCs w:val="28"/>
        </w:rPr>
        <w:t xml:space="preserve">4.10. При отмене и (или) изменении действующих нормативных документов Российской Федерации и Московской области, на которые дается ссылка в настоящих местных нормативах, следует руководствоваться нормами, вводимыми взамен отмененных. </w:t>
      </w:r>
    </w:p>
    <w:p w:rsidR="00AA2756" w:rsidRPr="00142B4D" w:rsidRDefault="00AA2756" w:rsidP="002347D1">
      <w:pPr>
        <w:tabs>
          <w:tab w:val="left" w:pos="1080"/>
          <w:tab w:val="center" w:pos="7950"/>
          <w:tab w:val="center" w:pos="9300"/>
        </w:tabs>
        <w:ind w:right="99" w:firstLine="539"/>
        <w:outlineLvl w:val="1"/>
        <w:rPr>
          <w:szCs w:val="28"/>
        </w:rPr>
      </w:pPr>
      <w:r w:rsidRPr="00142B4D">
        <w:rPr>
          <w:szCs w:val="28"/>
        </w:rPr>
        <w:t>4.11. Правила применения расчетных показателей на примерах решения демонстрационных задач приведены в приложении № 2 к местным нормативам.</w:t>
      </w:r>
    </w:p>
    <w:p w:rsidR="00AA2756" w:rsidRPr="00142B4D" w:rsidRDefault="00AA2756" w:rsidP="002347D1">
      <w:pPr>
        <w:ind w:left="5475" w:right="-51"/>
        <w:rPr>
          <w:bCs/>
          <w:szCs w:val="28"/>
        </w:rPr>
      </w:pPr>
      <w:r w:rsidRPr="00142B4D">
        <w:rPr>
          <w:szCs w:val="28"/>
        </w:rPr>
        <w:br w:type="page"/>
      </w:r>
      <w:r w:rsidRPr="00142B4D">
        <w:rPr>
          <w:bCs/>
          <w:szCs w:val="28"/>
        </w:rPr>
        <w:lastRenderedPageBreak/>
        <w:t xml:space="preserve">Приложение №1 к </w:t>
      </w:r>
      <w:r w:rsidRPr="00142B4D">
        <w:rPr>
          <w:szCs w:val="28"/>
        </w:rPr>
        <w:t xml:space="preserve">местным нормативам градостроительного проектирования </w:t>
      </w:r>
      <w:r w:rsidRPr="00142B4D">
        <w:rPr>
          <w:bCs/>
          <w:szCs w:val="28"/>
        </w:rPr>
        <w:t>городского округа Серпухов Московской области</w:t>
      </w:r>
    </w:p>
    <w:p w:rsidR="00AA2756" w:rsidRPr="00142B4D" w:rsidRDefault="00AA2756" w:rsidP="002347D1">
      <w:pPr>
        <w:ind w:left="5475" w:right="-51"/>
        <w:rPr>
          <w:bCs/>
          <w:szCs w:val="28"/>
        </w:rPr>
      </w:pPr>
    </w:p>
    <w:p w:rsidR="00AA2756" w:rsidRPr="002347D1" w:rsidRDefault="00AA2756" w:rsidP="002347D1">
      <w:pPr>
        <w:ind w:right="-51" w:firstLine="600"/>
        <w:rPr>
          <w:bCs/>
          <w:szCs w:val="28"/>
        </w:rPr>
      </w:pPr>
      <w:r w:rsidRPr="002347D1">
        <w:rPr>
          <w:bCs/>
          <w:szCs w:val="28"/>
        </w:rPr>
        <w:t>Минимальные площади земельных участков для размещения на территории городского округа Серпухов объектов социального и коммунально-бытового назначения</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3911"/>
        <w:gridCol w:w="1276"/>
        <w:gridCol w:w="1745"/>
        <w:gridCol w:w="922"/>
        <w:gridCol w:w="1094"/>
      </w:tblGrid>
      <w:tr w:rsidR="00AA2756" w:rsidRPr="002347D1" w:rsidTr="004B131A">
        <w:trPr>
          <w:cantSplit/>
          <w:trHeight w:val="123"/>
          <w:tblHeader/>
        </w:trPr>
        <w:tc>
          <w:tcPr>
            <w:tcW w:w="547" w:type="dxa"/>
            <w:vMerge w:val="restart"/>
            <w:vAlign w:val="center"/>
          </w:tcPr>
          <w:p w:rsidR="00AA2756" w:rsidRPr="002347D1" w:rsidRDefault="00AA2756" w:rsidP="002347D1">
            <w:pPr>
              <w:ind w:hanging="33"/>
              <w:rPr>
                <w:sz w:val="24"/>
              </w:rPr>
            </w:pPr>
            <w:r w:rsidRPr="002347D1">
              <w:rPr>
                <w:sz w:val="24"/>
              </w:rPr>
              <w:t>№</w:t>
            </w:r>
          </w:p>
          <w:p w:rsidR="00AA2756" w:rsidRPr="002347D1" w:rsidRDefault="00AA2756" w:rsidP="002347D1">
            <w:pPr>
              <w:ind w:right="-109" w:hanging="33"/>
              <w:rPr>
                <w:sz w:val="24"/>
              </w:rPr>
            </w:pPr>
            <w:r w:rsidRPr="002347D1">
              <w:rPr>
                <w:sz w:val="24"/>
              </w:rPr>
              <w:t>п/п</w:t>
            </w:r>
          </w:p>
        </w:tc>
        <w:tc>
          <w:tcPr>
            <w:tcW w:w="3911" w:type="dxa"/>
            <w:vMerge w:val="restart"/>
            <w:vAlign w:val="center"/>
          </w:tcPr>
          <w:p w:rsidR="00AA2756" w:rsidRPr="002347D1" w:rsidRDefault="00AA2756" w:rsidP="002347D1">
            <w:pPr>
              <w:ind w:left="53" w:right="-108"/>
              <w:rPr>
                <w:sz w:val="24"/>
              </w:rPr>
            </w:pPr>
            <w:r w:rsidRPr="002347D1">
              <w:rPr>
                <w:sz w:val="24"/>
              </w:rPr>
              <w:t>Наименование объектов социального и коммунально-бытового назначения</w:t>
            </w:r>
          </w:p>
        </w:tc>
        <w:tc>
          <w:tcPr>
            <w:tcW w:w="1276" w:type="dxa"/>
            <w:vMerge w:val="restart"/>
            <w:vAlign w:val="center"/>
          </w:tcPr>
          <w:p w:rsidR="00AA2756" w:rsidRPr="002347D1" w:rsidRDefault="00AA2756" w:rsidP="002347D1">
            <w:pPr>
              <w:ind w:left="-63" w:right="-152"/>
              <w:rPr>
                <w:sz w:val="24"/>
              </w:rPr>
            </w:pPr>
            <w:r w:rsidRPr="002347D1">
              <w:rPr>
                <w:sz w:val="24"/>
              </w:rPr>
              <w:t>Единица измерения</w:t>
            </w:r>
          </w:p>
        </w:tc>
        <w:tc>
          <w:tcPr>
            <w:tcW w:w="1745" w:type="dxa"/>
            <w:vMerge w:val="restart"/>
            <w:vAlign w:val="center"/>
          </w:tcPr>
          <w:p w:rsidR="00AA2756" w:rsidRPr="002347D1" w:rsidRDefault="00AA2756" w:rsidP="002347D1">
            <w:pPr>
              <w:ind w:left="-109" w:right="-100"/>
              <w:rPr>
                <w:sz w:val="24"/>
              </w:rPr>
            </w:pPr>
            <w:r w:rsidRPr="002347D1">
              <w:rPr>
                <w:sz w:val="24"/>
              </w:rPr>
              <w:t>Характеристика (вместимость, мощность, пропускная способность) объектов</w:t>
            </w:r>
          </w:p>
        </w:tc>
        <w:tc>
          <w:tcPr>
            <w:tcW w:w="2016" w:type="dxa"/>
            <w:gridSpan w:val="2"/>
            <w:vAlign w:val="center"/>
          </w:tcPr>
          <w:p w:rsidR="00AA2756" w:rsidRPr="002347D1" w:rsidRDefault="00AA2756" w:rsidP="002347D1">
            <w:pPr>
              <w:rPr>
                <w:sz w:val="24"/>
              </w:rPr>
            </w:pPr>
            <w:r w:rsidRPr="002347D1">
              <w:rPr>
                <w:sz w:val="24"/>
              </w:rPr>
              <w:t>Минимальные показатели площади территории на единицу измерения</w:t>
            </w:r>
          </w:p>
        </w:tc>
      </w:tr>
      <w:tr w:rsidR="00AA2756" w:rsidRPr="002347D1" w:rsidTr="004B131A">
        <w:trPr>
          <w:cantSplit/>
          <w:trHeight w:val="123"/>
          <w:tblHeader/>
        </w:trPr>
        <w:tc>
          <w:tcPr>
            <w:tcW w:w="547" w:type="dxa"/>
            <w:vMerge/>
            <w:vAlign w:val="center"/>
          </w:tcPr>
          <w:p w:rsidR="00AA2756" w:rsidRPr="002347D1" w:rsidRDefault="00AA2756" w:rsidP="002347D1">
            <w:pPr>
              <w:ind w:hanging="33"/>
              <w:rPr>
                <w:sz w:val="24"/>
              </w:rPr>
            </w:pPr>
          </w:p>
        </w:tc>
        <w:tc>
          <w:tcPr>
            <w:tcW w:w="3911" w:type="dxa"/>
            <w:vMerge/>
            <w:vAlign w:val="center"/>
          </w:tcPr>
          <w:p w:rsidR="00AA2756" w:rsidRPr="002347D1" w:rsidRDefault="00AA2756" w:rsidP="002347D1">
            <w:pPr>
              <w:ind w:left="53"/>
              <w:rPr>
                <w:sz w:val="24"/>
              </w:rPr>
            </w:pPr>
          </w:p>
        </w:tc>
        <w:tc>
          <w:tcPr>
            <w:tcW w:w="1276" w:type="dxa"/>
            <w:vMerge/>
            <w:vAlign w:val="center"/>
          </w:tcPr>
          <w:p w:rsidR="00AA2756" w:rsidRPr="002347D1" w:rsidRDefault="00AA2756" w:rsidP="002347D1">
            <w:pPr>
              <w:ind w:left="-63" w:right="-152"/>
              <w:rPr>
                <w:sz w:val="24"/>
              </w:rPr>
            </w:pPr>
          </w:p>
        </w:tc>
        <w:tc>
          <w:tcPr>
            <w:tcW w:w="1745" w:type="dxa"/>
            <w:vMerge/>
            <w:vAlign w:val="center"/>
          </w:tcPr>
          <w:p w:rsidR="00AA2756" w:rsidRPr="002347D1" w:rsidRDefault="00AA2756" w:rsidP="002347D1">
            <w:pPr>
              <w:rPr>
                <w:sz w:val="24"/>
              </w:rPr>
            </w:pPr>
          </w:p>
        </w:tc>
        <w:tc>
          <w:tcPr>
            <w:tcW w:w="922" w:type="dxa"/>
            <w:vAlign w:val="center"/>
          </w:tcPr>
          <w:p w:rsidR="00AA2756" w:rsidRPr="002347D1" w:rsidRDefault="00AA2756" w:rsidP="002347D1">
            <w:pPr>
              <w:ind w:firstLine="12"/>
              <w:rPr>
                <w:sz w:val="24"/>
                <w:lang w:val="en-US"/>
              </w:rPr>
            </w:pPr>
            <w:r w:rsidRPr="002347D1">
              <w:rPr>
                <w:bCs/>
                <w:sz w:val="24"/>
              </w:rPr>
              <w:t>м</w:t>
            </w:r>
            <w:r w:rsidRPr="002347D1">
              <w:rPr>
                <w:bCs/>
                <w:sz w:val="24"/>
                <w:vertAlign w:val="superscript"/>
              </w:rPr>
              <w:t>2</w:t>
            </w:r>
          </w:p>
        </w:tc>
        <w:tc>
          <w:tcPr>
            <w:tcW w:w="1094" w:type="dxa"/>
            <w:vAlign w:val="center"/>
          </w:tcPr>
          <w:p w:rsidR="00AA2756" w:rsidRPr="002347D1" w:rsidRDefault="00AA2756" w:rsidP="002347D1">
            <w:pPr>
              <w:ind w:firstLine="12"/>
              <w:rPr>
                <w:sz w:val="24"/>
              </w:rPr>
            </w:pPr>
            <w:r w:rsidRPr="002347D1">
              <w:rPr>
                <w:sz w:val="24"/>
              </w:rPr>
              <w:t>га</w:t>
            </w:r>
          </w:p>
        </w:tc>
      </w:tr>
      <w:tr w:rsidR="00AA2756" w:rsidRPr="002347D1" w:rsidTr="004B131A">
        <w:trPr>
          <w:cantSplit/>
          <w:trHeight w:val="64"/>
        </w:trPr>
        <w:tc>
          <w:tcPr>
            <w:tcW w:w="547" w:type="dxa"/>
          </w:tcPr>
          <w:p w:rsidR="00AA2756" w:rsidRPr="002347D1" w:rsidRDefault="00AA2756" w:rsidP="002347D1">
            <w:pPr>
              <w:ind w:hanging="33"/>
              <w:rPr>
                <w:sz w:val="24"/>
              </w:rPr>
            </w:pPr>
            <w:r w:rsidRPr="002347D1">
              <w:rPr>
                <w:sz w:val="24"/>
              </w:rPr>
              <w:t>1.</w:t>
            </w:r>
          </w:p>
        </w:tc>
        <w:tc>
          <w:tcPr>
            <w:tcW w:w="3911" w:type="dxa"/>
          </w:tcPr>
          <w:p w:rsidR="00AA2756" w:rsidRPr="002347D1" w:rsidRDefault="00AA2756" w:rsidP="002347D1">
            <w:pPr>
              <w:ind w:left="53"/>
              <w:rPr>
                <w:sz w:val="24"/>
              </w:rPr>
            </w:pPr>
            <w:r w:rsidRPr="002347D1">
              <w:rPr>
                <w:sz w:val="24"/>
              </w:rPr>
              <w:t>Дошкольные образовательные организации общего типа</w:t>
            </w:r>
          </w:p>
        </w:tc>
        <w:tc>
          <w:tcPr>
            <w:tcW w:w="1276" w:type="dxa"/>
            <w:vAlign w:val="center"/>
          </w:tcPr>
          <w:p w:rsidR="00AA2756" w:rsidRPr="002347D1" w:rsidRDefault="00AA2756" w:rsidP="002347D1">
            <w:pPr>
              <w:ind w:left="-63" w:right="-152"/>
              <w:rPr>
                <w:sz w:val="24"/>
              </w:rPr>
            </w:pPr>
            <w:r w:rsidRPr="002347D1">
              <w:rPr>
                <w:sz w:val="24"/>
              </w:rPr>
              <w:t>Место</w:t>
            </w:r>
          </w:p>
        </w:tc>
        <w:tc>
          <w:tcPr>
            <w:tcW w:w="1745" w:type="dxa"/>
            <w:vAlign w:val="center"/>
          </w:tcPr>
          <w:p w:rsidR="00AA2756" w:rsidRPr="002347D1" w:rsidRDefault="00AA2756" w:rsidP="002347D1">
            <w:pPr>
              <w:rPr>
                <w:sz w:val="24"/>
              </w:rPr>
            </w:pPr>
            <w:r w:rsidRPr="002347D1">
              <w:rPr>
                <w:sz w:val="24"/>
              </w:rPr>
              <w:t>до 100</w:t>
            </w:r>
          </w:p>
          <w:p w:rsidR="00AA2756" w:rsidRPr="002347D1" w:rsidRDefault="00AA2756" w:rsidP="002347D1">
            <w:pPr>
              <w:rPr>
                <w:sz w:val="24"/>
              </w:rPr>
            </w:pPr>
            <w:r w:rsidRPr="002347D1">
              <w:rPr>
                <w:sz w:val="24"/>
              </w:rPr>
              <w:t>100 -500</w:t>
            </w:r>
          </w:p>
          <w:p w:rsidR="00AA2756" w:rsidRPr="002347D1" w:rsidRDefault="00AA2756" w:rsidP="002347D1">
            <w:pPr>
              <w:rPr>
                <w:sz w:val="24"/>
              </w:rPr>
            </w:pPr>
            <w:r w:rsidRPr="002347D1">
              <w:rPr>
                <w:sz w:val="24"/>
              </w:rPr>
              <w:t>500 и более</w:t>
            </w:r>
          </w:p>
        </w:tc>
        <w:tc>
          <w:tcPr>
            <w:tcW w:w="922" w:type="dxa"/>
            <w:vAlign w:val="center"/>
          </w:tcPr>
          <w:p w:rsidR="00AA2756" w:rsidRPr="002347D1" w:rsidRDefault="00AA2756" w:rsidP="002347D1">
            <w:pPr>
              <w:rPr>
                <w:sz w:val="24"/>
              </w:rPr>
            </w:pPr>
            <w:r w:rsidRPr="002347D1">
              <w:rPr>
                <w:sz w:val="24"/>
              </w:rPr>
              <w:t>40</w:t>
            </w:r>
          </w:p>
          <w:p w:rsidR="00AA2756" w:rsidRPr="002347D1" w:rsidRDefault="00AA2756" w:rsidP="002347D1">
            <w:pPr>
              <w:rPr>
                <w:sz w:val="24"/>
              </w:rPr>
            </w:pPr>
            <w:r w:rsidRPr="002347D1">
              <w:rPr>
                <w:sz w:val="24"/>
              </w:rPr>
              <w:t>35</w:t>
            </w:r>
          </w:p>
          <w:p w:rsidR="00AA2756" w:rsidRPr="002347D1" w:rsidRDefault="00AA2756" w:rsidP="002347D1">
            <w:pPr>
              <w:rPr>
                <w:sz w:val="24"/>
              </w:rPr>
            </w:pPr>
            <w:r w:rsidRPr="002347D1">
              <w:rPr>
                <w:sz w:val="24"/>
              </w:rPr>
              <w:t>30</w:t>
            </w:r>
          </w:p>
        </w:tc>
        <w:tc>
          <w:tcPr>
            <w:tcW w:w="1094" w:type="dxa"/>
            <w:vAlign w:val="center"/>
          </w:tcPr>
          <w:p w:rsidR="00AA2756" w:rsidRPr="002347D1" w:rsidRDefault="00AA2756" w:rsidP="002347D1">
            <w:pPr>
              <w:rPr>
                <w:sz w:val="24"/>
              </w:rPr>
            </w:pPr>
          </w:p>
        </w:tc>
      </w:tr>
      <w:tr w:rsidR="00AA2756" w:rsidRPr="002347D1" w:rsidTr="004B131A">
        <w:trPr>
          <w:cantSplit/>
          <w:trHeight w:val="64"/>
        </w:trPr>
        <w:tc>
          <w:tcPr>
            <w:tcW w:w="547" w:type="dxa"/>
          </w:tcPr>
          <w:p w:rsidR="00AA2756" w:rsidRPr="002347D1" w:rsidRDefault="00AA2756" w:rsidP="002347D1">
            <w:pPr>
              <w:ind w:hanging="33"/>
              <w:rPr>
                <w:sz w:val="24"/>
              </w:rPr>
            </w:pPr>
            <w:r w:rsidRPr="002347D1">
              <w:rPr>
                <w:sz w:val="24"/>
              </w:rPr>
              <w:t>2.</w:t>
            </w:r>
          </w:p>
        </w:tc>
        <w:tc>
          <w:tcPr>
            <w:tcW w:w="3911" w:type="dxa"/>
          </w:tcPr>
          <w:p w:rsidR="00AA2756" w:rsidRPr="002347D1" w:rsidRDefault="00AA2756" w:rsidP="002347D1">
            <w:pPr>
              <w:ind w:left="53" w:right="-288"/>
              <w:rPr>
                <w:sz w:val="24"/>
              </w:rPr>
            </w:pPr>
            <w:r w:rsidRPr="002347D1">
              <w:rPr>
                <w:sz w:val="24"/>
              </w:rPr>
              <w:t>Общеобразовательные организации</w:t>
            </w:r>
          </w:p>
        </w:tc>
        <w:tc>
          <w:tcPr>
            <w:tcW w:w="1276" w:type="dxa"/>
            <w:vAlign w:val="center"/>
          </w:tcPr>
          <w:p w:rsidR="00AA2756" w:rsidRPr="002347D1" w:rsidRDefault="00AA2756" w:rsidP="002347D1">
            <w:pPr>
              <w:ind w:left="-63" w:right="-152"/>
              <w:rPr>
                <w:sz w:val="24"/>
              </w:rPr>
            </w:pPr>
            <w:r w:rsidRPr="002347D1">
              <w:rPr>
                <w:sz w:val="24"/>
              </w:rPr>
              <w:t>Учащиеся</w:t>
            </w:r>
          </w:p>
        </w:tc>
        <w:tc>
          <w:tcPr>
            <w:tcW w:w="1745" w:type="dxa"/>
            <w:vAlign w:val="center"/>
          </w:tcPr>
          <w:p w:rsidR="00AA2756" w:rsidRPr="002347D1" w:rsidRDefault="00AA2756" w:rsidP="002347D1">
            <w:pPr>
              <w:rPr>
                <w:sz w:val="24"/>
              </w:rPr>
            </w:pPr>
            <w:r w:rsidRPr="002347D1">
              <w:rPr>
                <w:sz w:val="24"/>
              </w:rPr>
              <w:t>до 600</w:t>
            </w:r>
          </w:p>
          <w:p w:rsidR="00AA2756" w:rsidRPr="002347D1" w:rsidRDefault="00AA2756" w:rsidP="002347D1">
            <w:pPr>
              <w:rPr>
                <w:sz w:val="24"/>
              </w:rPr>
            </w:pPr>
            <w:r w:rsidRPr="002347D1">
              <w:rPr>
                <w:sz w:val="24"/>
              </w:rPr>
              <w:t>600-800</w:t>
            </w:r>
          </w:p>
          <w:p w:rsidR="00AA2756" w:rsidRPr="002347D1" w:rsidRDefault="00AA2756" w:rsidP="002347D1">
            <w:pPr>
              <w:rPr>
                <w:sz w:val="24"/>
              </w:rPr>
            </w:pPr>
            <w:r w:rsidRPr="002347D1">
              <w:rPr>
                <w:sz w:val="24"/>
              </w:rPr>
              <w:t>800 и более</w:t>
            </w:r>
          </w:p>
        </w:tc>
        <w:tc>
          <w:tcPr>
            <w:tcW w:w="922" w:type="dxa"/>
            <w:vAlign w:val="center"/>
          </w:tcPr>
          <w:p w:rsidR="00AA2756" w:rsidRPr="002347D1" w:rsidRDefault="00AA2756" w:rsidP="002347D1">
            <w:pPr>
              <w:rPr>
                <w:sz w:val="24"/>
              </w:rPr>
            </w:pPr>
            <w:r w:rsidRPr="002347D1">
              <w:rPr>
                <w:sz w:val="24"/>
              </w:rPr>
              <w:t>50</w:t>
            </w:r>
          </w:p>
          <w:p w:rsidR="00AA2756" w:rsidRPr="002347D1" w:rsidRDefault="00AA2756" w:rsidP="002347D1">
            <w:pPr>
              <w:rPr>
                <w:sz w:val="24"/>
              </w:rPr>
            </w:pPr>
            <w:r w:rsidRPr="002347D1">
              <w:rPr>
                <w:sz w:val="24"/>
              </w:rPr>
              <w:t>40</w:t>
            </w:r>
          </w:p>
          <w:p w:rsidR="00AA2756" w:rsidRPr="002347D1" w:rsidRDefault="00AA2756" w:rsidP="002347D1">
            <w:pPr>
              <w:rPr>
                <w:sz w:val="24"/>
              </w:rPr>
            </w:pPr>
            <w:r w:rsidRPr="002347D1">
              <w:rPr>
                <w:sz w:val="24"/>
              </w:rPr>
              <w:t>33</w:t>
            </w:r>
          </w:p>
        </w:tc>
        <w:tc>
          <w:tcPr>
            <w:tcW w:w="1094" w:type="dxa"/>
            <w:vAlign w:val="center"/>
          </w:tcPr>
          <w:p w:rsidR="00AA2756" w:rsidRPr="002347D1" w:rsidRDefault="00AA2756" w:rsidP="002347D1">
            <w:pPr>
              <w:rPr>
                <w:sz w:val="24"/>
              </w:rPr>
            </w:pPr>
          </w:p>
        </w:tc>
      </w:tr>
      <w:tr w:rsidR="00AA2756" w:rsidRPr="002347D1" w:rsidTr="004B131A">
        <w:trPr>
          <w:cantSplit/>
          <w:trHeight w:val="64"/>
        </w:trPr>
        <w:tc>
          <w:tcPr>
            <w:tcW w:w="547" w:type="dxa"/>
          </w:tcPr>
          <w:p w:rsidR="00AA2756" w:rsidRPr="002347D1" w:rsidRDefault="00AA2756" w:rsidP="002347D1">
            <w:pPr>
              <w:ind w:hanging="33"/>
              <w:rPr>
                <w:sz w:val="24"/>
              </w:rPr>
            </w:pPr>
            <w:r w:rsidRPr="002347D1">
              <w:rPr>
                <w:sz w:val="24"/>
              </w:rPr>
              <w:t>3.</w:t>
            </w:r>
          </w:p>
        </w:tc>
        <w:tc>
          <w:tcPr>
            <w:tcW w:w="3911" w:type="dxa"/>
          </w:tcPr>
          <w:p w:rsidR="00AA2756" w:rsidRPr="002347D1" w:rsidRDefault="00AA2756" w:rsidP="002347D1">
            <w:pPr>
              <w:ind w:left="53"/>
              <w:rPr>
                <w:sz w:val="24"/>
              </w:rPr>
            </w:pPr>
            <w:r w:rsidRPr="002347D1">
              <w:rPr>
                <w:sz w:val="24"/>
              </w:rPr>
              <w:t>Школы-интернаты</w:t>
            </w:r>
          </w:p>
        </w:tc>
        <w:tc>
          <w:tcPr>
            <w:tcW w:w="1276" w:type="dxa"/>
            <w:vAlign w:val="center"/>
          </w:tcPr>
          <w:p w:rsidR="00AA2756" w:rsidRPr="002347D1" w:rsidRDefault="00AA2756" w:rsidP="002347D1">
            <w:pPr>
              <w:ind w:left="-63" w:right="-152"/>
              <w:rPr>
                <w:sz w:val="24"/>
              </w:rPr>
            </w:pPr>
            <w:r w:rsidRPr="002347D1">
              <w:rPr>
                <w:sz w:val="24"/>
              </w:rPr>
              <w:t>Учащиеся</w:t>
            </w:r>
          </w:p>
        </w:tc>
        <w:tc>
          <w:tcPr>
            <w:tcW w:w="1745" w:type="dxa"/>
            <w:vAlign w:val="center"/>
          </w:tcPr>
          <w:p w:rsidR="00AA2756" w:rsidRPr="002347D1" w:rsidRDefault="00AA2756" w:rsidP="002347D1">
            <w:pPr>
              <w:rPr>
                <w:sz w:val="24"/>
              </w:rPr>
            </w:pPr>
            <w:r w:rsidRPr="002347D1">
              <w:rPr>
                <w:sz w:val="24"/>
              </w:rPr>
              <w:t>до 300</w:t>
            </w:r>
          </w:p>
          <w:p w:rsidR="00AA2756" w:rsidRPr="002347D1" w:rsidRDefault="00AA2756" w:rsidP="002347D1">
            <w:pPr>
              <w:rPr>
                <w:sz w:val="24"/>
              </w:rPr>
            </w:pPr>
            <w:r w:rsidRPr="002347D1">
              <w:rPr>
                <w:sz w:val="24"/>
              </w:rPr>
              <w:t>300-500</w:t>
            </w:r>
          </w:p>
          <w:p w:rsidR="00AA2756" w:rsidRPr="002347D1" w:rsidRDefault="00AA2756" w:rsidP="002347D1">
            <w:pPr>
              <w:rPr>
                <w:sz w:val="24"/>
              </w:rPr>
            </w:pPr>
            <w:r w:rsidRPr="002347D1">
              <w:rPr>
                <w:sz w:val="24"/>
              </w:rPr>
              <w:t>500 и более</w:t>
            </w:r>
          </w:p>
        </w:tc>
        <w:tc>
          <w:tcPr>
            <w:tcW w:w="922" w:type="dxa"/>
            <w:vAlign w:val="center"/>
          </w:tcPr>
          <w:p w:rsidR="00AA2756" w:rsidRPr="002347D1" w:rsidRDefault="00AA2756" w:rsidP="002347D1">
            <w:pPr>
              <w:rPr>
                <w:sz w:val="24"/>
              </w:rPr>
            </w:pPr>
            <w:r w:rsidRPr="002347D1">
              <w:rPr>
                <w:sz w:val="24"/>
              </w:rPr>
              <w:t>70</w:t>
            </w:r>
          </w:p>
          <w:p w:rsidR="00AA2756" w:rsidRPr="002347D1" w:rsidRDefault="00AA2756" w:rsidP="002347D1">
            <w:pPr>
              <w:rPr>
                <w:sz w:val="24"/>
              </w:rPr>
            </w:pPr>
            <w:r w:rsidRPr="002347D1">
              <w:rPr>
                <w:sz w:val="24"/>
              </w:rPr>
              <w:t>65</w:t>
            </w:r>
          </w:p>
          <w:p w:rsidR="00AA2756" w:rsidRPr="002347D1" w:rsidRDefault="00AA2756" w:rsidP="002347D1">
            <w:pPr>
              <w:rPr>
                <w:sz w:val="24"/>
              </w:rPr>
            </w:pPr>
            <w:r w:rsidRPr="002347D1">
              <w:rPr>
                <w:sz w:val="24"/>
              </w:rPr>
              <w:t>45</w:t>
            </w:r>
          </w:p>
        </w:tc>
        <w:tc>
          <w:tcPr>
            <w:tcW w:w="1094" w:type="dxa"/>
            <w:vAlign w:val="center"/>
          </w:tcPr>
          <w:p w:rsidR="00AA2756" w:rsidRPr="002347D1" w:rsidRDefault="00AA2756" w:rsidP="002347D1">
            <w:pPr>
              <w:rPr>
                <w:sz w:val="24"/>
              </w:rPr>
            </w:pPr>
          </w:p>
        </w:tc>
      </w:tr>
      <w:tr w:rsidR="00AA2756" w:rsidRPr="002347D1" w:rsidTr="004B131A">
        <w:trPr>
          <w:cantSplit/>
          <w:trHeight w:val="64"/>
        </w:trPr>
        <w:tc>
          <w:tcPr>
            <w:tcW w:w="547" w:type="dxa"/>
          </w:tcPr>
          <w:p w:rsidR="00AA2756" w:rsidRPr="002347D1" w:rsidRDefault="00AA2756" w:rsidP="002347D1">
            <w:pPr>
              <w:ind w:hanging="33"/>
              <w:rPr>
                <w:sz w:val="24"/>
              </w:rPr>
            </w:pPr>
            <w:r w:rsidRPr="002347D1">
              <w:rPr>
                <w:sz w:val="24"/>
              </w:rPr>
              <w:t>4</w:t>
            </w:r>
          </w:p>
        </w:tc>
        <w:tc>
          <w:tcPr>
            <w:tcW w:w="3911" w:type="dxa"/>
          </w:tcPr>
          <w:p w:rsidR="00AA2756" w:rsidRPr="002347D1" w:rsidRDefault="00AA2756" w:rsidP="002347D1">
            <w:pPr>
              <w:ind w:left="53"/>
              <w:rPr>
                <w:sz w:val="24"/>
              </w:rPr>
            </w:pPr>
            <w:r w:rsidRPr="002347D1">
              <w:rPr>
                <w:sz w:val="24"/>
              </w:rPr>
              <w:t xml:space="preserve">Поликлиники, амбулатории, центры общей врачебные практики </w:t>
            </w:r>
          </w:p>
        </w:tc>
        <w:tc>
          <w:tcPr>
            <w:tcW w:w="1276" w:type="dxa"/>
            <w:vAlign w:val="center"/>
          </w:tcPr>
          <w:p w:rsidR="00AA2756" w:rsidRPr="002347D1" w:rsidRDefault="00AA2756" w:rsidP="002347D1">
            <w:pPr>
              <w:ind w:left="-63" w:right="-152"/>
              <w:rPr>
                <w:sz w:val="24"/>
              </w:rPr>
            </w:pPr>
            <w:r w:rsidRPr="002347D1">
              <w:rPr>
                <w:sz w:val="24"/>
              </w:rPr>
              <w:t>100</w:t>
            </w:r>
          </w:p>
          <w:p w:rsidR="00AA2756" w:rsidRPr="002347D1" w:rsidRDefault="00AA2756" w:rsidP="002347D1">
            <w:pPr>
              <w:ind w:left="-63" w:right="-152"/>
              <w:rPr>
                <w:sz w:val="24"/>
              </w:rPr>
            </w:pPr>
            <w:r w:rsidRPr="002347D1">
              <w:rPr>
                <w:sz w:val="24"/>
              </w:rPr>
              <w:t>посещений в смену</w:t>
            </w:r>
          </w:p>
        </w:tc>
        <w:tc>
          <w:tcPr>
            <w:tcW w:w="1745" w:type="dxa"/>
            <w:vAlign w:val="center"/>
          </w:tcPr>
          <w:p w:rsidR="00AA2756" w:rsidRPr="002347D1" w:rsidRDefault="00AA2756" w:rsidP="002347D1">
            <w:pPr>
              <w:rPr>
                <w:sz w:val="24"/>
              </w:rPr>
            </w:pPr>
            <w:r w:rsidRPr="002347D1">
              <w:rPr>
                <w:sz w:val="24"/>
              </w:rPr>
              <w:t>-</w:t>
            </w:r>
          </w:p>
        </w:tc>
        <w:tc>
          <w:tcPr>
            <w:tcW w:w="922" w:type="dxa"/>
            <w:vAlign w:val="center"/>
          </w:tcPr>
          <w:p w:rsidR="00AA2756" w:rsidRPr="002347D1" w:rsidRDefault="00AA2756" w:rsidP="002347D1">
            <w:pPr>
              <w:rPr>
                <w:sz w:val="24"/>
              </w:rPr>
            </w:pPr>
            <w:r w:rsidRPr="002347D1">
              <w:rPr>
                <w:sz w:val="24"/>
              </w:rPr>
              <w:t>-</w:t>
            </w:r>
          </w:p>
        </w:tc>
        <w:tc>
          <w:tcPr>
            <w:tcW w:w="1094" w:type="dxa"/>
            <w:vAlign w:val="center"/>
          </w:tcPr>
          <w:p w:rsidR="00AA2756" w:rsidRPr="002347D1" w:rsidRDefault="00AA2756" w:rsidP="002347D1">
            <w:pPr>
              <w:ind w:left="-51" w:right="-108" w:hanging="150"/>
              <w:rPr>
                <w:sz w:val="24"/>
              </w:rPr>
            </w:pPr>
            <w:r w:rsidRPr="002347D1">
              <w:rPr>
                <w:sz w:val="24"/>
              </w:rPr>
              <w:t>0,1 и не менее 0,3   га на объект</w:t>
            </w:r>
          </w:p>
        </w:tc>
      </w:tr>
      <w:tr w:rsidR="00AA2756" w:rsidRPr="002347D1" w:rsidTr="004B131A">
        <w:trPr>
          <w:cantSplit/>
          <w:trHeight w:val="289"/>
        </w:trPr>
        <w:tc>
          <w:tcPr>
            <w:tcW w:w="547" w:type="dxa"/>
          </w:tcPr>
          <w:p w:rsidR="00AA2756" w:rsidRPr="002347D1" w:rsidRDefault="00AA2756" w:rsidP="002347D1">
            <w:pPr>
              <w:ind w:hanging="33"/>
              <w:rPr>
                <w:sz w:val="24"/>
              </w:rPr>
            </w:pPr>
            <w:r w:rsidRPr="002347D1">
              <w:rPr>
                <w:sz w:val="24"/>
              </w:rPr>
              <w:t>5.</w:t>
            </w:r>
          </w:p>
        </w:tc>
        <w:tc>
          <w:tcPr>
            <w:tcW w:w="3911" w:type="dxa"/>
          </w:tcPr>
          <w:p w:rsidR="00AA2756" w:rsidRPr="002347D1" w:rsidRDefault="00AA2756" w:rsidP="002347D1">
            <w:pPr>
              <w:ind w:left="53"/>
              <w:rPr>
                <w:sz w:val="24"/>
              </w:rPr>
            </w:pPr>
            <w:r w:rsidRPr="002347D1">
              <w:rPr>
                <w:sz w:val="24"/>
              </w:rPr>
              <w:t>Стационары всех типов</w:t>
            </w:r>
          </w:p>
        </w:tc>
        <w:tc>
          <w:tcPr>
            <w:tcW w:w="1276" w:type="dxa"/>
            <w:vAlign w:val="center"/>
          </w:tcPr>
          <w:p w:rsidR="00AA2756" w:rsidRPr="002347D1" w:rsidRDefault="00AA2756" w:rsidP="002347D1">
            <w:pPr>
              <w:ind w:left="-63" w:right="-152"/>
              <w:rPr>
                <w:sz w:val="24"/>
              </w:rPr>
            </w:pPr>
            <w:r w:rsidRPr="002347D1">
              <w:rPr>
                <w:sz w:val="24"/>
              </w:rPr>
              <w:t>Койка</w:t>
            </w:r>
          </w:p>
        </w:tc>
        <w:tc>
          <w:tcPr>
            <w:tcW w:w="1745" w:type="dxa"/>
            <w:vAlign w:val="center"/>
          </w:tcPr>
          <w:p w:rsidR="00AA2756" w:rsidRPr="002347D1" w:rsidRDefault="00AA2756" w:rsidP="002347D1">
            <w:pPr>
              <w:rPr>
                <w:sz w:val="24"/>
              </w:rPr>
            </w:pPr>
            <w:r w:rsidRPr="002347D1">
              <w:rPr>
                <w:sz w:val="24"/>
              </w:rPr>
              <w:t>до 50</w:t>
            </w:r>
          </w:p>
        </w:tc>
        <w:tc>
          <w:tcPr>
            <w:tcW w:w="922" w:type="dxa"/>
            <w:vAlign w:val="center"/>
          </w:tcPr>
          <w:p w:rsidR="00AA2756" w:rsidRPr="002347D1" w:rsidRDefault="00AA2756" w:rsidP="002347D1">
            <w:pPr>
              <w:rPr>
                <w:sz w:val="24"/>
              </w:rPr>
            </w:pPr>
            <w:r w:rsidRPr="002347D1">
              <w:rPr>
                <w:sz w:val="24"/>
              </w:rPr>
              <w:t>300</w:t>
            </w:r>
          </w:p>
        </w:tc>
        <w:tc>
          <w:tcPr>
            <w:tcW w:w="1094" w:type="dxa"/>
            <w:vAlign w:val="center"/>
          </w:tcPr>
          <w:p w:rsidR="00AA2756" w:rsidRPr="002347D1" w:rsidRDefault="00AA2756" w:rsidP="002347D1">
            <w:pPr>
              <w:rPr>
                <w:sz w:val="24"/>
              </w:rPr>
            </w:pPr>
          </w:p>
        </w:tc>
      </w:tr>
      <w:tr w:rsidR="00AA2756" w:rsidRPr="002347D1" w:rsidTr="004B131A">
        <w:trPr>
          <w:cantSplit/>
          <w:trHeight w:val="492"/>
        </w:trPr>
        <w:tc>
          <w:tcPr>
            <w:tcW w:w="547" w:type="dxa"/>
          </w:tcPr>
          <w:p w:rsidR="00AA2756" w:rsidRPr="002347D1" w:rsidRDefault="00AA2756" w:rsidP="002347D1">
            <w:pPr>
              <w:ind w:hanging="33"/>
              <w:rPr>
                <w:sz w:val="24"/>
              </w:rPr>
            </w:pPr>
            <w:r w:rsidRPr="002347D1">
              <w:rPr>
                <w:sz w:val="24"/>
              </w:rPr>
              <w:t>6.</w:t>
            </w:r>
          </w:p>
        </w:tc>
        <w:tc>
          <w:tcPr>
            <w:tcW w:w="3911" w:type="dxa"/>
          </w:tcPr>
          <w:p w:rsidR="00AA2756" w:rsidRPr="002347D1" w:rsidRDefault="00AA2756" w:rsidP="002347D1">
            <w:pPr>
              <w:ind w:left="53"/>
              <w:rPr>
                <w:sz w:val="24"/>
              </w:rPr>
            </w:pPr>
            <w:r w:rsidRPr="002347D1">
              <w:rPr>
                <w:sz w:val="24"/>
              </w:rPr>
              <w:t>Аптеки базовые;</w:t>
            </w:r>
          </w:p>
          <w:p w:rsidR="00AA2756" w:rsidRPr="002347D1" w:rsidRDefault="00AA2756" w:rsidP="002347D1">
            <w:pPr>
              <w:ind w:left="53" w:right="-33"/>
              <w:rPr>
                <w:sz w:val="24"/>
              </w:rPr>
            </w:pPr>
            <w:r w:rsidRPr="002347D1">
              <w:rPr>
                <w:sz w:val="24"/>
              </w:rPr>
              <w:t>аптеки, встроенные или пристроенные к зданиям</w:t>
            </w:r>
          </w:p>
        </w:tc>
        <w:tc>
          <w:tcPr>
            <w:tcW w:w="1276" w:type="dxa"/>
            <w:vAlign w:val="center"/>
          </w:tcPr>
          <w:p w:rsidR="00AA2756" w:rsidRPr="002347D1" w:rsidRDefault="00AA2756" w:rsidP="002347D1">
            <w:pPr>
              <w:ind w:left="-63" w:right="-152"/>
              <w:rPr>
                <w:sz w:val="24"/>
              </w:rPr>
            </w:pPr>
            <w:r w:rsidRPr="002347D1">
              <w:rPr>
                <w:sz w:val="24"/>
              </w:rPr>
              <w:t>Объект</w:t>
            </w:r>
          </w:p>
          <w:p w:rsidR="00AA2756" w:rsidRPr="002347D1" w:rsidRDefault="00AA2756" w:rsidP="002347D1">
            <w:pPr>
              <w:ind w:left="-63" w:right="-152"/>
              <w:rPr>
                <w:sz w:val="24"/>
              </w:rPr>
            </w:pPr>
          </w:p>
        </w:tc>
        <w:tc>
          <w:tcPr>
            <w:tcW w:w="1745" w:type="dxa"/>
            <w:vAlign w:val="center"/>
          </w:tcPr>
          <w:p w:rsidR="00AA2756" w:rsidRPr="002347D1" w:rsidRDefault="00AA2756" w:rsidP="002347D1">
            <w:pPr>
              <w:rPr>
                <w:sz w:val="24"/>
              </w:rPr>
            </w:pPr>
          </w:p>
        </w:tc>
        <w:tc>
          <w:tcPr>
            <w:tcW w:w="922" w:type="dxa"/>
            <w:vAlign w:val="center"/>
          </w:tcPr>
          <w:p w:rsidR="00AA2756" w:rsidRPr="002347D1" w:rsidRDefault="00AA2756" w:rsidP="002347D1">
            <w:pPr>
              <w:rPr>
                <w:sz w:val="24"/>
              </w:rPr>
            </w:pPr>
          </w:p>
        </w:tc>
        <w:tc>
          <w:tcPr>
            <w:tcW w:w="1094" w:type="dxa"/>
            <w:vAlign w:val="center"/>
          </w:tcPr>
          <w:p w:rsidR="00AA2756" w:rsidRPr="002347D1" w:rsidRDefault="00AA2756" w:rsidP="002347D1">
            <w:pPr>
              <w:ind w:hanging="1"/>
              <w:rPr>
                <w:sz w:val="24"/>
              </w:rPr>
            </w:pPr>
            <w:r w:rsidRPr="002347D1">
              <w:rPr>
                <w:sz w:val="24"/>
              </w:rPr>
              <w:t>0,2</w:t>
            </w:r>
          </w:p>
          <w:p w:rsidR="00AA2756" w:rsidRPr="002347D1" w:rsidRDefault="00AA2756" w:rsidP="002347D1">
            <w:pPr>
              <w:ind w:hanging="1"/>
              <w:rPr>
                <w:sz w:val="24"/>
              </w:rPr>
            </w:pPr>
            <w:r w:rsidRPr="002347D1">
              <w:rPr>
                <w:sz w:val="24"/>
              </w:rPr>
              <w:t>0,05</w:t>
            </w:r>
          </w:p>
        </w:tc>
      </w:tr>
      <w:tr w:rsidR="00AA2756" w:rsidRPr="002347D1" w:rsidTr="004B131A">
        <w:trPr>
          <w:cantSplit/>
          <w:trHeight w:val="605"/>
        </w:trPr>
        <w:tc>
          <w:tcPr>
            <w:tcW w:w="547" w:type="dxa"/>
          </w:tcPr>
          <w:p w:rsidR="00AA2756" w:rsidRPr="002347D1" w:rsidRDefault="00AA2756" w:rsidP="002347D1">
            <w:pPr>
              <w:ind w:hanging="33"/>
              <w:rPr>
                <w:sz w:val="24"/>
              </w:rPr>
            </w:pPr>
            <w:r w:rsidRPr="002347D1">
              <w:rPr>
                <w:sz w:val="24"/>
              </w:rPr>
              <w:t>7.</w:t>
            </w:r>
          </w:p>
        </w:tc>
        <w:tc>
          <w:tcPr>
            <w:tcW w:w="3911" w:type="dxa"/>
          </w:tcPr>
          <w:p w:rsidR="00AA2756" w:rsidRPr="002347D1" w:rsidRDefault="00AA2756" w:rsidP="002347D1">
            <w:pPr>
              <w:ind w:left="53"/>
              <w:rPr>
                <w:sz w:val="24"/>
              </w:rPr>
            </w:pPr>
            <w:r w:rsidRPr="002347D1">
              <w:rPr>
                <w:sz w:val="24"/>
              </w:rPr>
              <w:t>Станции скорой медицинской помощи</w:t>
            </w:r>
          </w:p>
        </w:tc>
        <w:tc>
          <w:tcPr>
            <w:tcW w:w="1276" w:type="dxa"/>
            <w:vAlign w:val="center"/>
          </w:tcPr>
          <w:p w:rsidR="00AA2756" w:rsidRPr="002347D1" w:rsidRDefault="00AA2756" w:rsidP="002347D1">
            <w:pPr>
              <w:ind w:left="-63" w:right="-152"/>
              <w:rPr>
                <w:sz w:val="24"/>
              </w:rPr>
            </w:pPr>
            <w:proofErr w:type="spellStart"/>
            <w:proofErr w:type="gramStart"/>
            <w:r w:rsidRPr="002347D1">
              <w:rPr>
                <w:sz w:val="24"/>
              </w:rPr>
              <w:t>специаль-ный</w:t>
            </w:r>
            <w:proofErr w:type="spellEnd"/>
            <w:proofErr w:type="gramEnd"/>
            <w:r w:rsidRPr="002347D1">
              <w:rPr>
                <w:sz w:val="24"/>
              </w:rPr>
              <w:t xml:space="preserve"> автомобиль</w:t>
            </w:r>
          </w:p>
        </w:tc>
        <w:tc>
          <w:tcPr>
            <w:tcW w:w="1745" w:type="dxa"/>
            <w:vAlign w:val="center"/>
          </w:tcPr>
          <w:p w:rsidR="00AA2756" w:rsidRPr="002347D1" w:rsidRDefault="00AA2756" w:rsidP="002347D1">
            <w:pPr>
              <w:rPr>
                <w:sz w:val="24"/>
              </w:rPr>
            </w:pPr>
          </w:p>
        </w:tc>
        <w:tc>
          <w:tcPr>
            <w:tcW w:w="922" w:type="dxa"/>
            <w:vAlign w:val="center"/>
          </w:tcPr>
          <w:p w:rsidR="00AA2756" w:rsidRPr="002347D1" w:rsidRDefault="00AA2756" w:rsidP="002347D1">
            <w:pPr>
              <w:rPr>
                <w:sz w:val="24"/>
              </w:rPr>
            </w:pPr>
          </w:p>
        </w:tc>
        <w:tc>
          <w:tcPr>
            <w:tcW w:w="1094" w:type="dxa"/>
            <w:vAlign w:val="center"/>
          </w:tcPr>
          <w:p w:rsidR="00AA2756" w:rsidRPr="002347D1" w:rsidRDefault="00AA2756" w:rsidP="002347D1">
            <w:pPr>
              <w:ind w:left="72" w:right="-108" w:hanging="141"/>
              <w:rPr>
                <w:sz w:val="24"/>
              </w:rPr>
            </w:pPr>
            <w:r w:rsidRPr="002347D1">
              <w:rPr>
                <w:sz w:val="24"/>
              </w:rPr>
              <w:t>0,07 и</w:t>
            </w:r>
          </w:p>
          <w:p w:rsidR="00AA2756" w:rsidRPr="002347D1" w:rsidRDefault="00AA2756" w:rsidP="002347D1">
            <w:pPr>
              <w:ind w:left="-99" w:right="-108" w:hanging="30"/>
              <w:rPr>
                <w:sz w:val="24"/>
              </w:rPr>
            </w:pPr>
            <w:r w:rsidRPr="002347D1">
              <w:rPr>
                <w:sz w:val="24"/>
              </w:rPr>
              <w:t>не менее 0,1 на объект</w:t>
            </w:r>
          </w:p>
        </w:tc>
      </w:tr>
      <w:tr w:rsidR="00AA2756" w:rsidRPr="002347D1" w:rsidTr="004B131A">
        <w:trPr>
          <w:cantSplit/>
          <w:trHeight w:val="612"/>
        </w:trPr>
        <w:tc>
          <w:tcPr>
            <w:tcW w:w="547" w:type="dxa"/>
          </w:tcPr>
          <w:p w:rsidR="00AA2756" w:rsidRPr="002347D1" w:rsidRDefault="00AA2756" w:rsidP="002347D1">
            <w:pPr>
              <w:ind w:hanging="33"/>
              <w:rPr>
                <w:sz w:val="24"/>
              </w:rPr>
            </w:pPr>
            <w:r w:rsidRPr="002347D1">
              <w:rPr>
                <w:sz w:val="24"/>
              </w:rPr>
              <w:t>8.</w:t>
            </w:r>
          </w:p>
        </w:tc>
        <w:tc>
          <w:tcPr>
            <w:tcW w:w="3911" w:type="dxa"/>
          </w:tcPr>
          <w:p w:rsidR="00AA2756" w:rsidRPr="002347D1" w:rsidRDefault="00AA2756" w:rsidP="002347D1">
            <w:pPr>
              <w:ind w:left="53"/>
              <w:rPr>
                <w:sz w:val="24"/>
              </w:rPr>
            </w:pPr>
            <w:r w:rsidRPr="002347D1">
              <w:rPr>
                <w:sz w:val="24"/>
              </w:rPr>
              <w:t>Д</w:t>
            </w:r>
            <w:r w:rsidR="00151851">
              <w:rPr>
                <w:sz w:val="24"/>
              </w:rPr>
              <w:t>ома-интернаты (пансионаты) обще</w:t>
            </w:r>
            <w:r w:rsidRPr="002347D1">
              <w:rPr>
                <w:sz w:val="24"/>
              </w:rPr>
              <w:t>го</w:t>
            </w:r>
            <w:r w:rsidR="00151851">
              <w:rPr>
                <w:sz w:val="24"/>
              </w:rPr>
              <w:t xml:space="preserve"> типа для граждан пожилого </w:t>
            </w:r>
            <w:r w:rsidR="00C75A73">
              <w:rPr>
                <w:sz w:val="24"/>
              </w:rPr>
              <w:t>воз</w:t>
            </w:r>
            <w:r w:rsidRPr="002347D1">
              <w:rPr>
                <w:sz w:val="24"/>
              </w:rPr>
              <w:t>раста (престарелых) и инвалидов</w:t>
            </w:r>
          </w:p>
        </w:tc>
        <w:tc>
          <w:tcPr>
            <w:tcW w:w="1276" w:type="dxa"/>
            <w:vAlign w:val="center"/>
          </w:tcPr>
          <w:p w:rsidR="00AA2756" w:rsidRPr="002347D1" w:rsidRDefault="00AA2756" w:rsidP="002347D1">
            <w:pPr>
              <w:ind w:left="-63" w:right="-152"/>
              <w:rPr>
                <w:sz w:val="24"/>
              </w:rPr>
            </w:pPr>
            <w:r w:rsidRPr="002347D1">
              <w:rPr>
                <w:sz w:val="24"/>
              </w:rPr>
              <w:t>Место</w:t>
            </w:r>
          </w:p>
        </w:tc>
        <w:tc>
          <w:tcPr>
            <w:tcW w:w="1745" w:type="dxa"/>
            <w:vAlign w:val="center"/>
          </w:tcPr>
          <w:p w:rsidR="00AA2756" w:rsidRPr="002347D1" w:rsidRDefault="00AA2756" w:rsidP="002347D1">
            <w:pPr>
              <w:rPr>
                <w:sz w:val="24"/>
              </w:rPr>
            </w:pPr>
          </w:p>
        </w:tc>
        <w:tc>
          <w:tcPr>
            <w:tcW w:w="922" w:type="dxa"/>
            <w:vAlign w:val="center"/>
          </w:tcPr>
          <w:p w:rsidR="00AA2756" w:rsidRPr="002347D1" w:rsidRDefault="00AA2756" w:rsidP="002347D1">
            <w:pPr>
              <w:rPr>
                <w:sz w:val="24"/>
              </w:rPr>
            </w:pPr>
            <w:r w:rsidRPr="002347D1">
              <w:rPr>
                <w:sz w:val="24"/>
              </w:rPr>
              <w:t>100</w:t>
            </w:r>
          </w:p>
        </w:tc>
        <w:tc>
          <w:tcPr>
            <w:tcW w:w="1094" w:type="dxa"/>
            <w:vAlign w:val="center"/>
          </w:tcPr>
          <w:p w:rsidR="00AA2756" w:rsidRPr="002347D1" w:rsidRDefault="00AA2756" w:rsidP="002347D1">
            <w:pPr>
              <w:rPr>
                <w:sz w:val="24"/>
              </w:rPr>
            </w:pPr>
          </w:p>
        </w:tc>
      </w:tr>
      <w:tr w:rsidR="00AA2756" w:rsidRPr="002347D1" w:rsidTr="004B131A">
        <w:trPr>
          <w:cantSplit/>
          <w:trHeight w:val="239"/>
        </w:trPr>
        <w:tc>
          <w:tcPr>
            <w:tcW w:w="547" w:type="dxa"/>
          </w:tcPr>
          <w:p w:rsidR="00AA2756" w:rsidRPr="002347D1" w:rsidRDefault="00AA2756" w:rsidP="002347D1">
            <w:pPr>
              <w:ind w:hanging="33"/>
              <w:rPr>
                <w:sz w:val="24"/>
              </w:rPr>
            </w:pPr>
            <w:r w:rsidRPr="002347D1">
              <w:rPr>
                <w:sz w:val="24"/>
              </w:rPr>
              <w:t>9.</w:t>
            </w:r>
          </w:p>
        </w:tc>
        <w:tc>
          <w:tcPr>
            <w:tcW w:w="3911" w:type="dxa"/>
          </w:tcPr>
          <w:p w:rsidR="00AA2756" w:rsidRPr="002347D1" w:rsidRDefault="00AA2756" w:rsidP="002347D1">
            <w:pPr>
              <w:ind w:left="53"/>
              <w:rPr>
                <w:sz w:val="24"/>
              </w:rPr>
            </w:pPr>
            <w:r w:rsidRPr="002347D1">
              <w:rPr>
                <w:sz w:val="24"/>
              </w:rPr>
              <w:t>Дома сестринского ухода</w:t>
            </w:r>
          </w:p>
        </w:tc>
        <w:tc>
          <w:tcPr>
            <w:tcW w:w="1276" w:type="dxa"/>
            <w:vAlign w:val="center"/>
          </w:tcPr>
          <w:p w:rsidR="00AA2756" w:rsidRPr="002347D1" w:rsidRDefault="00AA2756" w:rsidP="002347D1">
            <w:pPr>
              <w:ind w:left="-63" w:right="-152"/>
              <w:rPr>
                <w:sz w:val="24"/>
              </w:rPr>
            </w:pPr>
            <w:r w:rsidRPr="002347D1">
              <w:rPr>
                <w:sz w:val="24"/>
              </w:rPr>
              <w:t>Койка</w:t>
            </w:r>
          </w:p>
        </w:tc>
        <w:tc>
          <w:tcPr>
            <w:tcW w:w="1745" w:type="dxa"/>
            <w:vAlign w:val="center"/>
          </w:tcPr>
          <w:p w:rsidR="00AA2756" w:rsidRPr="002347D1" w:rsidRDefault="00AA2756" w:rsidP="002347D1">
            <w:pPr>
              <w:rPr>
                <w:sz w:val="24"/>
              </w:rPr>
            </w:pPr>
          </w:p>
        </w:tc>
        <w:tc>
          <w:tcPr>
            <w:tcW w:w="922" w:type="dxa"/>
            <w:vAlign w:val="center"/>
          </w:tcPr>
          <w:p w:rsidR="00AA2756" w:rsidRPr="002347D1" w:rsidRDefault="00AA2756" w:rsidP="002347D1">
            <w:pPr>
              <w:rPr>
                <w:sz w:val="24"/>
              </w:rPr>
            </w:pPr>
            <w:r w:rsidRPr="002347D1">
              <w:rPr>
                <w:sz w:val="24"/>
              </w:rPr>
              <w:t>60</w:t>
            </w:r>
          </w:p>
        </w:tc>
        <w:tc>
          <w:tcPr>
            <w:tcW w:w="1094" w:type="dxa"/>
            <w:vAlign w:val="center"/>
          </w:tcPr>
          <w:p w:rsidR="00AA2756" w:rsidRPr="002347D1" w:rsidRDefault="00AA2756" w:rsidP="002347D1">
            <w:pPr>
              <w:ind w:hanging="1"/>
              <w:rPr>
                <w:sz w:val="24"/>
              </w:rPr>
            </w:pPr>
            <w:r w:rsidRPr="002347D1">
              <w:rPr>
                <w:sz w:val="24"/>
              </w:rPr>
              <w:t>0,6-1,2</w:t>
            </w:r>
          </w:p>
        </w:tc>
      </w:tr>
      <w:tr w:rsidR="00AA2756" w:rsidRPr="002347D1" w:rsidTr="004B131A">
        <w:trPr>
          <w:cantSplit/>
          <w:trHeight w:val="303"/>
        </w:trPr>
        <w:tc>
          <w:tcPr>
            <w:tcW w:w="547" w:type="dxa"/>
          </w:tcPr>
          <w:p w:rsidR="00AA2756" w:rsidRPr="002347D1" w:rsidRDefault="00AA2756" w:rsidP="002347D1">
            <w:pPr>
              <w:ind w:hanging="33"/>
              <w:rPr>
                <w:sz w:val="24"/>
              </w:rPr>
            </w:pPr>
            <w:r w:rsidRPr="002347D1">
              <w:rPr>
                <w:sz w:val="24"/>
              </w:rPr>
              <w:t>10.</w:t>
            </w:r>
          </w:p>
        </w:tc>
        <w:tc>
          <w:tcPr>
            <w:tcW w:w="3911" w:type="dxa"/>
          </w:tcPr>
          <w:p w:rsidR="00AA2756" w:rsidRPr="002347D1" w:rsidRDefault="00AA2756" w:rsidP="002347D1">
            <w:pPr>
              <w:ind w:left="53"/>
              <w:rPr>
                <w:sz w:val="24"/>
              </w:rPr>
            </w:pPr>
            <w:r w:rsidRPr="002347D1">
              <w:rPr>
                <w:sz w:val="24"/>
              </w:rPr>
              <w:t>Социально-реабилитационные центры</w:t>
            </w:r>
          </w:p>
        </w:tc>
        <w:tc>
          <w:tcPr>
            <w:tcW w:w="1276" w:type="dxa"/>
            <w:vAlign w:val="center"/>
          </w:tcPr>
          <w:p w:rsidR="00AA2756" w:rsidRPr="002347D1" w:rsidRDefault="00AA2756" w:rsidP="002347D1">
            <w:pPr>
              <w:ind w:left="-63" w:right="-152"/>
              <w:rPr>
                <w:sz w:val="24"/>
              </w:rPr>
            </w:pPr>
            <w:r w:rsidRPr="002347D1">
              <w:rPr>
                <w:sz w:val="24"/>
              </w:rPr>
              <w:t>Место</w:t>
            </w:r>
          </w:p>
        </w:tc>
        <w:tc>
          <w:tcPr>
            <w:tcW w:w="1745" w:type="dxa"/>
            <w:vAlign w:val="center"/>
          </w:tcPr>
          <w:p w:rsidR="00AA2756" w:rsidRPr="002347D1" w:rsidRDefault="00AA2756" w:rsidP="002347D1">
            <w:pPr>
              <w:rPr>
                <w:sz w:val="24"/>
              </w:rPr>
            </w:pPr>
          </w:p>
        </w:tc>
        <w:tc>
          <w:tcPr>
            <w:tcW w:w="922" w:type="dxa"/>
            <w:vAlign w:val="center"/>
          </w:tcPr>
          <w:p w:rsidR="00AA2756" w:rsidRPr="002347D1" w:rsidRDefault="00AA2756" w:rsidP="002347D1">
            <w:pPr>
              <w:rPr>
                <w:sz w:val="24"/>
              </w:rPr>
            </w:pPr>
            <w:r w:rsidRPr="002347D1">
              <w:rPr>
                <w:sz w:val="24"/>
              </w:rPr>
              <w:t>40,0</w:t>
            </w:r>
          </w:p>
        </w:tc>
        <w:tc>
          <w:tcPr>
            <w:tcW w:w="1094" w:type="dxa"/>
            <w:vAlign w:val="center"/>
          </w:tcPr>
          <w:p w:rsidR="00AA2756" w:rsidRPr="002347D1" w:rsidRDefault="00AA2756" w:rsidP="002347D1">
            <w:pPr>
              <w:rPr>
                <w:sz w:val="24"/>
              </w:rPr>
            </w:pPr>
          </w:p>
        </w:tc>
      </w:tr>
      <w:tr w:rsidR="00AA2756" w:rsidRPr="002347D1" w:rsidTr="004B131A">
        <w:trPr>
          <w:cantSplit/>
          <w:trHeight w:val="1014"/>
        </w:trPr>
        <w:tc>
          <w:tcPr>
            <w:tcW w:w="547" w:type="dxa"/>
          </w:tcPr>
          <w:p w:rsidR="00AA2756" w:rsidRPr="002347D1" w:rsidRDefault="00AA2756" w:rsidP="002347D1">
            <w:pPr>
              <w:ind w:hanging="33"/>
              <w:rPr>
                <w:sz w:val="24"/>
              </w:rPr>
            </w:pPr>
            <w:r w:rsidRPr="002347D1">
              <w:rPr>
                <w:sz w:val="24"/>
              </w:rPr>
              <w:t>11.</w:t>
            </w:r>
          </w:p>
        </w:tc>
        <w:tc>
          <w:tcPr>
            <w:tcW w:w="3911" w:type="dxa"/>
          </w:tcPr>
          <w:p w:rsidR="00AA2756" w:rsidRPr="002347D1" w:rsidRDefault="00AA2756" w:rsidP="002347D1">
            <w:pPr>
              <w:ind w:left="53"/>
              <w:rPr>
                <w:sz w:val="24"/>
              </w:rPr>
            </w:pPr>
            <w:r w:rsidRPr="002347D1">
              <w:rPr>
                <w:sz w:val="24"/>
              </w:rPr>
              <w:t xml:space="preserve">Торговые центры, предприятия торговли </w:t>
            </w:r>
          </w:p>
        </w:tc>
        <w:tc>
          <w:tcPr>
            <w:tcW w:w="1276" w:type="dxa"/>
            <w:vAlign w:val="center"/>
          </w:tcPr>
          <w:p w:rsidR="00AA2756" w:rsidRPr="002347D1" w:rsidRDefault="00AA2756" w:rsidP="002347D1">
            <w:pPr>
              <w:ind w:left="-63" w:right="-152"/>
              <w:rPr>
                <w:sz w:val="24"/>
              </w:rPr>
            </w:pPr>
            <w:r w:rsidRPr="002347D1">
              <w:rPr>
                <w:sz w:val="24"/>
              </w:rPr>
              <w:t xml:space="preserve">100 </w:t>
            </w:r>
            <w:r w:rsidRPr="002347D1">
              <w:rPr>
                <w:bCs/>
                <w:sz w:val="24"/>
              </w:rPr>
              <w:t>м</w:t>
            </w:r>
            <w:r w:rsidRPr="002347D1">
              <w:rPr>
                <w:bCs/>
                <w:sz w:val="24"/>
                <w:vertAlign w:val="superscript"/>
              </w:rPr>
              <w:t>2</w:t>
            </w:r>
            <w:r w:rsidRPr="002347D1">
              <w:rPr>
                <w:sz w:val="24"/>
              </w:rPr>
              <w:t xml:space="preserve"> торговой площади</w:t>
            </w:r>
          </w:p>
        </w:tc>
        <w:tc>
          <w:tcPr>
            <w:tcW w:w="1745" w:type="dxa"/>
            <w:vAlign w:val="center"/>
          </w:tcPr>
          <w:p w:rsidR="00AA2756" w:rsidRPr="002347D1" w:rsidRDefault="00AA2756" w:rsidP="002347D1">
            <w:pPr>
              <w:rPr>
                <w:sz w:val="24"/>
              </w:rPr>
            </w:pPr>
            <w:r w:rsidRPr="002347D1">
              <w:rPr>
                <w:sz w:val="24"/>
              </w:rPr>
              <w:t xml:space="preserve">до 250 </w:t>
            </w:r>
          </w:p>
          <w:p w:rsidR="00AA2756" w:rsidRPr="002347D1" w:rsidRDefault="00AA2756" w:rsidP="002347D1">
            <w:pPr>
              <w:rPr>
                <w:sz w:val="24"/>
              </w:rPr>
            </w:pPr>
            <w:r w:rsidRPr="002347D1">
              <w:rPr>
                <w:sz w:val="24"/>
              </w:rPr>
              <w:t xml:space="preserve">250-650 </w:t>
            </w:r>
          </w:p>
          <w:p w:rsidR="00AA2756" w:rsidRPr="002347D1" w:rsidRDefault="00AA2756" w:rsidP="002347D1">
            <w:pPr>
              <w:rPr>
                <w:sz w:val="24"/>
              </w:rPr>
            </w:pPr>
          </w:p>
        </w:tc>
        <w:tc>
          <w:tcPr>
            <w:tcW w:w="922" w:type="dxa"/>
            <w:vAlign w:val="center"/>
          </w:tcPr>
          <w:p w:rsidR="00AA2756" w:rsidRPr="002347D1" w:rsidRDefault="00AA2756" w:rsidP="002347D1">
            <w:pPr>
              <w:rPr>
                <w:sz w:val="24"/>
              </w:rPr>
            </w:pPr>
          </w:p>
        </w:tc>
        <w:tc>
          <w:tcPr>
            <w:tcW w:w="1094" w:type="dxa"/>
            <w:vAlign w:val="center"/>
          </w:tcPr>
          <w:p w:rsidR="00AA2756" w:rsidRPr="002347D1" w:rsidRDefault="00AA2756" w:rsidP="002347D1">
            <w:pPr>
              <w:ind w:hanging="107"/>
              <w:rPr>
                <w:sz w:val="24"/>
              </w:rPr>
            </w:pPr>
            <w:r w:rsidRPr="002347D1">
              <w:rPr>
                <w:sz w:val="24"/>
              </w:rPr>
              <w:t>0,08</w:t>
            </w:r>
          </w:p>
          <w:p w:rsidR="00AA2756" w:rsidRPr="002347D1" w:rsidRDefault="00AA2756" w:rsidP="002347D1">
            <w:pPr>
              <w:ind w:left="-99" w:right="-288" w:hanging="176"/>
              <w:rPr>
                <w:sz w:val="24"/>
              </w:rPr>
            </w:pPr>
            <w:r w:rsidRPr="002347D1">
              <w:rPr>
                <w:sz w:val="24"/>
              </w:rPr>
              <w:t>0,08-0,06</w:t>
            </w:r>
          </w:p>
          <w:p w:rsidR="00AA2756" w:rsidRPr="002347D1" w:rsidRDefault="00AA2756" w:rsidP="002347D1">
            <w:pPr>
              <w:ind w:hanging="1"/>
              <w:rPr>
                <w:sz w:val="24"/>
              </w:rPr>
            </w:pPr>
          </w:p>
        </w:tc>
      </w:tr>
      <w:tr w:rsidR="00AA2756" w:rsidRPr="002347D1" w:rsidTr="004B131A">
        <w:trPr>
          <w:cantSplit/>
          <w:trHeight w:val="452"/>
        </w:trPr>
        <w:tc>
          <w:tcPr>
            <w:tcW w:w="547" w:type="dxa"/>
          </w:tcPr>
          <w:p w:rsidR="00AA2756" w:rsidRPr="002347D1" w:rsidRDefault="00AA2756" w:rsidP="002347D1">
            <w:pPr>
              <w:ind w:left="-75" w:hanging="33"/>
              <w:rPr>
                <w:sz w:val="24"/>
              </w:rPr>
            </w:pPr>
            <w:r w:rsidRPr="002347D1">
              <w:rPr>
                <w:sz w:val="24"/>
              </w:rPr>
              <w:t>12.</w:t>
            </w:r>
          </w:p>
        </w:tc>
        <w:tc>
          <w:tcPr>
            <w:tcW w:w="3911" w:type="dxa"/>
          </w:tcPr>
          <w:p w:rsidR="00AA2756" w:rsidRPr="002347D1" w:rsidRDefault="00AA2756" w:rsidP="002347D1">
            <w:pPr>
              <w:pStyle w:val="32"/>
              <w:ind w:left="53"/>
              <w:rPr>
                <w:sz w:val="24"/>
                <w:szCs w:val="24"/>
              </w:rPr>
            </w:pPr>
            <w:r w:rsidRPr="002347D1">
              <w:rPr>
                <w:sz w:val="24"/>
                <w:szCs w:val="24"/>
              </w:rPr>
              <w:t>Рынки розничной торговли</w:t>
            </w:r>
          </w:p>
          <w:p w:rsidR="00AA2756" w:rsidRPr="002347D1" w:rsidRDefault="00AA2756" w:rsidP="002347D1">
            <w:pPr>
              <w:ind w:left="53"/>
              <w:rPr>
                <w:spacing w:val="-4"/>
                <w:sz w:val="24"/>
              </w:rPr>
            </w:pPr>
          </w:p>
        </w:tc>
        <w:tc>
          <w:tcPr>
            <w:tcW w:w="1276" w:type="dxa"/>
            <w:vAlign w:val="center"/>
          </w:tcPr>
          <w:p w:rsidR="00AA2756" w:rsidRPr="002347D1" w:rsidRDefault="00AA2756" w:rsidP="002347D1">
            <w:pPr>
              <w:ind w:left="-63" w:right="-152"/>
              <w:rPr>
                <w:sz w:val="24"/>
              </w:rPr>
            </w:pPr>
            <w:r w:rsidRPr="002347D1">
              <w:rPr>
                <w:bCs/>
                <w:sz w:val="24"/>
              </w:rPr>
              <w:t>м</w:t>
            </w:r>
            <w:r w:rsidRPr="002347D1">
              <w:rPr>
                <w:bCs/>
                <w:sz w:val="24"/>
                <w:vertAlign w:val="superscript"/>
              </w:rPr>
              <w:t xml:space="preserve">2 </w:t>
            </w:r>
            <w:r w:rsidRPr="002347D1">
              <w:rPr>
                <w:sz w:val="24"/>
              </w:rPr>
              <w:t>торговой площади</w:t>
            </w:r>
          </w:p>
        </w:tc>
        <w:tc>
          <w:tcPr>
            <w:tcW w:w="1745" w:type="dxa"/>
            <w:vAlign w:val="center"/>
          </w:tcPr>
          <w:p w:rsidR="00AA2756" w:rsidRPr="002347D1" w:rsidRDefault="00AA2756" w:rsidP="002347D1">
            <w:pPr>
              <w:rPr>
                <w:sz w:val="24"/>
              </w:rPr>
            </w:pPr>
            <w:r w:rsidRPr="002347D1">
              <w:rPr>
                <w:sz w:val="24"/>
              </w:rPr>
              <w:t>до 600</w:t>
            </w:r>
          </w:p>
          <w:p w:rsidR="00AA2756" w:rsidRPr="002347D1" w:rsidRDefault="00AA2756" w:rsidP="002347D1">
            <w:pPr>
              <w:rPr>
                <w:sz w:val="24"/>
              </w:rPr>
            </w:pPr>
          </w:p>
          <w:p w:rsidR="00AA2756" w:rsidRPr="002347D1" w:rsidRDefault="00AA2756" w:rsidP="002347D1">
            <w:pPr>
              <w:rPr>
                <w:sz w:val="24"/>
              </w:rPr>
            </w:pPr>
          </w:p>
        </w:tc>
        <w:tc>
          <w:tcPr>
            <w:tcW w:w="922" w:type="dxa"/>
            <w:vAlign w:val="center"/>
          </w:tcPr>
          <w:p w:rsidR="00AA2756" w:rsidRPr="002347D1" w:rsidRDefault="00AA2756" w:rsidP="002347D1">
            <w:pPr>
              <w:rPr>
                <w:sz w:val="24"/>
              </w:rPr>
            </w:pPr>
            <w:r w:rsidRPr="002347D1">
              <w:rPr>
                <w:sz w:val="24"/>
              </w:rPr>
              <w:t>14,0</w:t>
            </w:r>
          </w:p>
          <w:p w:rsidR="00AA2756" w:rsidRPr="002347D1" w:rsidRDefault="00AA2756" w:rsidP="002347D1">
            <w:pPr>
              <w:rPr>
                <w:sz w:val="24"/>
              </w:rPr>
            </w:pPr>
          </w:p>
          <w:p w:rsidR="00AA2756" w:rsidRPr="002347D1" w:rsidRDefault="00AA2756" w:rsidP="002347D1">
            <w:pPr>
              <w:rPr>
                <w:sz w:val="24"/>
              </w:rPr>
            </w:pPr>
          </w:p>
        </w:tc>
        <w:tc>
          <w:tcPr>
            <w:tcW w:w="1094" w:type="dxa"/>
            <w:vAlign w:val="center"/>
          </w:tcPr>
          <w:p w:rsidR="00AA2756" w:rsidRPr="002347D1" w:rsidRDefault="00AA2756" w:rsidP="002347D1">
            <w:pPr>
              <w:rPr>
                <w:sz w:val="24"/>
              </w:rPr>
            </w:pPr>
          </w:p>
          <w:p w:rsidR="00AA2756" w:rsidRPr="002347D1" w:rsidRDefault="00AA2756" w:rsidP="002347D1">
            <w:pPr>
              <w:rPr>
                <w:sz w:val="24"/>
              </w:rPr>
            </w:pPr>
          </w:p>
          <w:p w:rsidR="00AA2756" w:rsidRPr="002347D1" w:rsidRDefault="00AA2756" w:rsidP="002347D1">
            <w:pPr>
              <w:rPr>
                <w:sz w:val="24"/>
              </w:rPr>
            </w:pPr>
          </w:p>
        </w:tc>
      </w:tr>
      <w:tr w:rsidR="00AA2756" w:rsidRPr="002347D1" w:rsidTr="004B131A">
        <w:trPr>
          <w:cantSplit/>
          <w:trHeight w:val="372"/>
        </w:trPr>
        <w:tc>
          <w:tcPr>
            <w:tcW w:w="547" w:type="dxa"/>
          </w:tcPr>
          <w:p w:rsidR="00AA2756" w:rsidRPr="002347D1" w:rsidRDefault="00AA2756" w:rsidP="002347D1">
            <w:pPr>
              <w:ind w:hanging="33"/>
              <w:rPr>
                <w:sz w:val="24"/>
              </w:rPr>
            </w:pPr>
            <w:r w:rsidRPr="002347D1">
              <w:rPr>
                <w:sz w:val="24"/>
              </w:rPr>
              <w:lastRenderedPageBreak/>
              <w:t xml:space="preserve">13. </w:t>
            </w:r>
          </w:p>
        </w:tc>
        <w:tc>
          <w:tcPr>
            <w:tcW w:w="3911" w:type="dxa"/>
          </w:tcPr>
          <w:p w:rsidR="00AA2756" w:rsidRPr="002347D1" w:rsidRDefault="00AA2756" w:rsidP="002347D1">
            <w:pPr>
              <w:pStyle w:val="32"/>
              <w:ind w:left="53"/>
              <w:rPr>
                <w:sz w:val="24"/>
                <w:szCs w:val="24"/>
              </w:rPr>
            </w:pPr>
            <w:r w:rsidRPr="002347D1">
              <w:rPr>
                <w:sz w:val="24"/>
                <w:szCs w:val="24"/>
              </w:rPr>
              <w:t>Рынки сельскохозяйственной продукции</w:t>
            </w:r>
          </w:p>
        </w:tc>
        <w:tc>
          <w:tcPr>
            <w:tcW w:w="1276" w:type="dxa"/>
            <w:vAlign w:val="center"/>
          </w:tcPr>
          <w:p w:rsidR="00AA2756" w:rsidRPr="002347D1" w:rsidRDefault="00AA2756" w:rsidP="002347D1">
            <w:pPr>
              <w:ind w:left="-63" w:right="-152"/>
              <w:rPr>
                <w:sz w:val="24"/>
              </w:rPr>
            </w:pPr>
            <w:r w:rsidRPr="002347D1">
              <w:rPr>
                <w:sz w:val="24"/>
              </w:rPr>
              <w:t>Объект</w:t>
            </w:r>
          </w:p>
        </w:tc>
        <w:tc>
          <w:tcPr>
            <w:tcW w:w="1745" w:type="dxa"/>
            <w:vAlign w:val="center"/>
          </w:tcPr>
          <w:p w:rsidR="00AA2756" w:rsidRPr="002347D1" w:rsidRDefault="00AA2756" w:rsidP="002347D1">
            <w:pPr>
              <w:rPr>
                <w:sz w:val="24"/>
              </w:rPr>
            </w:pPr>
          </w:p>
        </w:tc>
        <w:tc>
          <w:tcPr>
            <w:tcW w:w="922" w:type="dxa"/>
            <w:vAlign w:val="center"/>
          </w:tcPr>
          <w:p w:rsidR="00AA2756" w:rsidRPr="002347D1" w:rsidRDefault="00AA2756" w:rsidP="002347D1">
            <w:pPr>
              <w:rPr>
                <w:sz w:val="24"/>
              </w:rPr>
            </w:pPr>
          </w:p>
        </w:tc>
        <w:tc>
          <w:tcPr>
            <w:tcW w:w="1094" w:type="dxa"/>
            <w:vAlign w:val="center"/>
          </w:tcPr>
          <w:p w:rsidR="00AA2756" w:rsidRPr="002347D1" w:rsidRDefault="00AA2756" w:rsidP="002347D1">
            <w:pPr>
              <w:ind w:hanging="99"/>
              <w:rPr>
                <w:sz w:val="24"/>
              </w:rPr>
            </w:pPr>
            <w:r w:rsidRPr="002347D1">
              <w:rPr>
                <w:sz w:val="24"/>
              </w:rPr>
              <w:t>0,7-1,0</w:t>
            </w:r>
          </w:p>
          <w:p w:rsidR="00AA2756" w:rsidRPr="002347D1" w:rsidRDefault="00AA2756" w:rsidP="002347D1">
            <w:pPr>
              <w:ind w:left="-108" w:right="-288" w:hanging="183"/>
              <w:rPr>
                <w:sz w:val="24"/>
              </w:rPr>
            </w:pPr>
          </w:p>
        </w:tc>
      </w:tr>
      <w:tr w:rsidR="00AA2756" w:rsidRPr="002347D1" w:rsidTr="004B131A">
        <w:trPr>
          <w:cantSplit/>
          <w:trHeight w:val="771"/>
        </w:trPr>
        <w:tc>
          <w:tcPr>
            <w:tcW w:w="547" w:type="dxa"/>
          </w:tcPr>
          <w:p w:rsidR="00AA2756" w:rsidRPr="002347D1" w:rsidRDefault="00AA2756" w:rsidP="002347D1">
            <w:pPr>
              <w:ind w:hanging="33"/>
              <w:rPr>
                <w:sz w:val="24"/>
              </w:rPr>
            </w:pPr>
            <w:r w:rsidRPr="002347D1">
              <w:rPr>
                <w:sz w:val="24"/>
              </w:rPr>
              <w:t xml:space="preserve">14. </w:t>
            </w:r>
          </w:p>
        </w:tc>
        <w:tc>
          <w:tcPr>
            <w:tcW w:w="3911" w:type="dxa"/>
          </w:tcPr>
          <w:p w:rsidR="00AA2756" w:rsidRPr="002347D1" w:rsidRDefault="00AA2756" w:rsidP="002347D1">
            <w:pPr>
              <w:ind w:left="53"/>
              <w:rPr>
                <w:sz w:val="24"/>
              </w:rPr>
            </w:pPr>
            <w:r w:rsidRPr="002347D1">
              <w:rPr>
                <w:sz w:val="24"/>
              </w:rPr>
              <w:t>Предприятия общественного питания:</w:t>
            </w:r>
          </w:p>
          <w:p w:rsidR="00AA2756" w:rsidRPr="002347D1" w:rsidRDefault="00AA2756" w:rsidP="00C75A73">
            <w:pPr>
              <w:ind w:left="53"/>
              <w:rPr>
                <w:sz w:val="24"/>
              </w:rPr>
            </w:pPr>
            <w:r w:rsidRPr="002347D1">
              <w:rPr>
                <w:sz w:val="24"/>
              </w:rPr>
              <w:t>в отдельных зданиях;</w:t>
            </w:r>
          </w:p>
          <w:p w:rsidR="00AA2756" w:rsidRPr="002347D1" w:rsidRDefault="00C75A73" w:rsidP="002347D1">
            <w:pPr>
              <w:ind w:left="53" w:right="-108"/>
              <w:rPr>
                <w:sz w:val="24"/>
              </w:rPr>
            </w:pPr>
            <w:r>
              <w:rPr>
                <w:sz w:val="24"/>
              </w:rPr>
              <w:t xml:space="preserve">во </w:t>
            </w:r>
            <w:r w:rsidR="00AA2756" w:rsidRPr="002347D1">
              <w:rPr>
                <w:sz w:val="24"/>
              </w:rPr>
              <w:t xml:space="preserve">встроенных зданиях </w:t>
            </w:r>
            <w:r w:rsidR="002102F2" w:rsidRPr="002347D1">
              <w:rPr>
                <w:sz w:val="24"/>
              </w:rPr>
              <w:t>или пристроенные</w:t>
            </w:r>
            <w:r w:rsidR="00AA2756" w:rsidRPr="002347D1">
              <w:rPr>
                <w:sz w:val="24"/>
              </w:rPr>
              <w:t xml:space="preserve"> к зданиям</w:t>
            </w:r>
          </w:p>
        </w:tc>
        <w:tc>
          <w:tcPr>
            <w:tcW w:w="1276" w:type="dxa"/>
            <w:vAlign w:val="center"/>
          </w:tcPr>
          <w:p w:rsidR="00AA2756" w:rsidRPr="002347D1" w:rsidRDefault="00AA2756" w:rsidP="002347D1">
            <w:pPr>
              <w:ind w:left="-63" w:right="-152"/>
              <w:rPr>
                <w:sz w:val="24"/>
              </w:rPr>
            </w:pPr>
          </w:p>
          <w:p w:rsidR="00AA2756" w:rsidRPr="002347D1" w:rsidRDefault="00AA2756" w:rsidP="002347D1">
            <w:pPr>
              <w:ind w:left="-63" w:right="-152"/>
              <w:rPr>
                <w:sz w:val="24"/>
              </w:rPr>
            </w:pPr>
            <w:r w:rsidRPr="002347D1">
              <w:rPr>
                <w:sz w:val="24"/>
              </w:rPr>
              <w:t>Место</w:t>
            </w:r>
          </w:p>
          <w:p w:rsidR="00AA2756" w:rsidRPr="002347D1" w:rsidRDefault="00AA2756" w:rsidP="002347D1">
            <w:pPr>
              <w:ind w:left="-63" w:right="-152"/>
              <w:rPr>
                <w:sz w:val="24"/>
              </w:rPr>
            </w:pPr>
          </w:p>
          <w:p w:rsidR="00AA2756" w:rsidRPr="002347D1" w:rsidRDefault="00AA2756" w:rsidP="002347D1">
            <w:pPr>
              <w:ind w:left="-63" w:right="-152"/>
              <w:rPr>
                <w:sz w:val="24"/>
              </w:rPr>
            </w:pPr>
            <w:r w:rsidRPr="002347D1">
              <w:rPr>
                <w:sz w:val="24"/>
              </w:rPr>
              <w:t>Объект</w:t>
            </w:r>
          </w:p>
          <w:p w:rsidR="00AA2756" w:rsidRPr="002347D1" w:rsidRDefault="00AA2756" w:rsidP="002347D1">
            <w:pPr>
              <w:ind w:left="-63" w:right="-152"/>
              <w:rPr>
                <w:sz w:val="24"/>
              </w:rPr>
            </w:pPr>
          </w:p>
        </w:tc>
        <w:tc>
          <w:tcPr>
            <w:tcW w:w="1745" w:type="dxa"/>
            <w:vAlign w:val="center"/>
          </w:tcPr>
          <w:p w:rsidR="00AA2756" w:rsidRPr="002347D1" w:rsidRDefault="00AA2756" w:rsidP="002347D1">
            <w:pPr>
              <w:rPr>
                <w:sz w:val="24"/>
              </w:rPr>
            </w:pPr>
            <w:r w:rsidRPr="002347D1">
              <w:rPr>
                <w:sz w:val="24"/>
              </w:rPr>
              <w:t>до 50</w:t>
            </w:r>
          </w:p>
          <w:p w:rsidR="00AA2756" w:rsidRPr="002347D1" w:rsidRDefault="00AA2756" w:rsidP="002347D1">
            <w:pPr>
              <w:rPr>
                <w:sz w:val="24"/>
              </w:rPr>
            </w:pPr>
          </w:p>
          <w:p w:rsidR="00AA2756" w:rsidRPr="002347D1" w:rsidRDefault="00AA2756" w:rsidP="002347D1">
            <w:pPr>
              <w:rPr>
                <w:sz w:val="24"/>
              </w:rPr>
            </w:pPr>
            <w:r w:rsidRPr="002347D1">
              <w:rPr>
                <w:sz w:val="24"/>
              </w:rPr>
              <w:t>более 150</w:t>
            </w:r>
          </w:p>
        </w:tc>
        <w:tc>
          <w:tcPr>
            <w:tcW w:w="922" w:type="dxa"/>
            <w:vAlign w:val="center"/>
          </w:tcPr>
          <w:p w:rsidR="00AA2756" w:rsidRPr="002347D1" w:rsidRDefault="00AA2756" w:rsidP="002347D1">
            <w:pPr>
              <w:rPr>
                <w:sz w:val="24"/>
              </w:rPr>
            </w:pPr>
          </w:p>
        </w:tc>
        <w:tc>
          <w:tcPr>
            <w:tcW w:w="1094" w:type="dxa"/>
            <w:vAlign w:val="center"/>
          </w:tcPr>
          <w:p w:rsidR="00AA2756" w:rsidRPr="002347D1" w:rsidRDefault="00AA2756" w:rsidP="002347D1">
            <w:pPr>
              <w:ind w:left="-108" w:right="-288" w:hanging="231"/>
              <w:rPr>
                <w:sz w:val="24"/>
              </w:rPr>
            </w:pPr>
          </w:p>
          <w:p w:rsidR="00AA2756" w:rsidRPr="002347D1" w:rsidRDefault="00AA2756" w:rsidP="002347D1">
            <w:pPr>
              <w:ind w:hanging="1"/>
              <w:rPr>
                <w:sz w:val="24"/>
              </w:rPr>
            </w:pPr>
            <w:r w:rsidRPr="002347D1">
              <w:rPr>
                <w:sz w:val="24"/>
              </w:rPr>
              <w:t>0,2-0,25</w:t>
            </w:r>
          </w:p>
          <w:p w:rsidR="00AA2756" w:rsidRPr="002347D1" w:rsidRDefault="00AA2756" w:rsidP="002347D1">
            <w:pPr>
              <w:ind w:hanging="1"/>
              <w:rPr>
                <w:sz w:val="24"/>
              </w:rPr>
            </w:pPr>
          </w:p>
          <w:p w:rsidR="00AA2756" w:rsidRPr="002347D1" w:rsidRDefault="00AA2756" w:rsidP="002347D1">
            <w:pPr>
              <w:ind w:hanging="1"/>
              <w:rPr>
                <w:sz w:val="24"/>
              </w:rPr>
            </w:pPr>
            <w:r w:rsidRPr="002347D1">
              <w:rPr>
                <w:sz w:val="24"/>
              </w:rPr>
              <w:t>0,1</w:t>
            </w:r>
          </w:p>
          <w:p w:rsidR="00AA2756" w:rsidRPr="002347D1" w:rsidRDefault="00AA2756" w:rsidP="002347D1">
            <w:pPr>
              <w:ind w:hanging="1"/>
              <w:rPr>
                <w:sz w:val="24"/>
              </w:rPr>
            </w:pPr>
          </w:p>
        </w:tc>
      </w:tr>
      <w:tr w:rsidR="00AA2756" w:rsidRPr="002347D1" w:rsidTr="004B131A">
        <w:trPr>
          <w:cantSplit/>
          <w:trHeight w:val="150"/>
        </w:trPr>
        <w:tc>
          <w:tcPr>
            <w:tcW w:w="547" w:type="dxa"/>
          </w:tcPr>
          <w:p w:rsidR="00AA2756" w:rsidRPr="002347D1" w:rsidRDefault="00AA2756" w:rsidP="002347D1">
            <w:pPr>
              <w:ind w:hanging="33"/>
              <w:rPr>
                <w:sz w:val="24"/>
              </w:rPr>
            </w:pPr>
            <w:r w:rsidRPr="002347D1">
              <w:rPr>
                <w:sz w:val="24"/>
              </w:rPr>
              <w:t>15.</w:t>
            </w:r>
          </w:p>
        </w:tc>
        <w:tc>
          <w:tcPr>
            <w:tcW w:w="3911" w:type="dxa"/>
          </w:tcPr>
          <w:p w:rsidR="00AA2756" w:rsidRPr="002347D1" w:rsidRDefault="00AA2756" w:rsidP="002347D1">
            <w:pPr>
              <w:ind w:left="53"/>
              <w:rPr>
                <w:sz w:val="24"/>
              </w:rPr>
            </w:pPr>
            <w:r w:rsidRPr="002347D1">
              <w:rPr>
                <w:sz w:val="24"/>
              </w:rPr>
              <w:t>Учреждения культуры клубного типа</w:t>
            </w:r>
          </w:p>
        </w:tc>
        <w:tc>
          <w:tcPr>
            <w:tcW w:w="1276" w:type="dxa"/>
            <w:vAlign w:val="center"/>
          </w:tcPr>
          <w:p w:rsidR="00AA2756" w:rsidRPr="002347D1" w:rsidRDefault="00AA2756" w:rsidP="002347D1">
            <w:pPr>
              <w:ind w:left="-63" w:right="-152"/>
              <w:rPr>
                <w:sz w:val="24"/>
              </w:rPr>
            </w:pPr>
            <w:r w:rsidRPr="002347D1">
              <w:rPr>
                <w:sz w:val="24"/>
              </w:rPr>
              <w:t>Объект</w:t>
            </w:r>
          </w:p>
        </w:tc>
        <w:tc>
          <w:tcPr>
            <w:tcW w:w="1745" w:type="dxa"/>
            <w:vAlign w:val="center"/>
          </w:tcPr>
          <w:p w:rsidR="00AA2756" w:rsidRPr="002347D1" w:rsidRDefault="00AA2756" w:rsidP="002347D1">
            <w:pPr>
              <w:rPr>
                <w:sz w:val="24"/>
              </w:rPr>
            </w:pPr>
          </w:p>
        </w:tc>
        <w:tc>
          <w:tcPr>
            <w:tcW w:w="922" w:type="dxa"/>
            <w:vAlign w:val="center"/>
          </w:tcPr>
          <w:p w:rsidR="00AA2756" w:rsidRPr="002347D1" w:rsidRDefault="00AA2756" w:rsidP="002347D1">
            <w:pPr>
              <w:rPr>
                <w:sz w:val="24"/>
              </w:rPr>
            </w:pPr>
          </w:p>
        </w:tc>
        <w:tc>
          <w:tcPr>
            <w:tcW w:w="1094" w:type="dxa"/>
            <w:vAlign w:val="center"/>
          </w:tcPr>
          <w:p w:rsidR="00AA2756" w:rsidRPr="002347D1" w:rsidRDefault="00AA2756" w:rsidP="002347D1">
            <w:pPr>
              <w:ind w:hanging="1"/>
              <w:rPr>
                <w:sz w:val="24"/>
              </w:rPr>
            </w:pPr>
            <w:r w:rsidRPr="002347D1">
              <w:rPr>
                <w:sz w:val="24"/>
              </w:rPr>
              <w:t>0,2-0,3</w:t>
            </w:r>
          </w:p>
        </w:tc>
      </w:tr>
      <w:tr w:rsidR="00AA2756" w:rsidRPr="002347D1" w:rsidTr="004B131A">
        <w:trPr>
          <w:cantSplit/>
          <w:trHeight w:val="143"/>
        </w:trPr>
        <w:tc>
          <w:tcPr>
            <w:tcW w:w="547" w:type="dxa"/>
          </w:tcPr>
          <w:p w:rsidR="00AA2756" w:rsidRPr="002347D1" w:rsidRDefault="00AA2756" w:rsidP="002347D1">
            <w:pPr>
              <w:ind w:hanging="33"/>
              <w:rPr>
                <w:sz w:val="24"/>
              </w:rPr>
            </w:pPr>
            <w:r w:rsidRPr="002347D1">
              <w:rPr>
                <w:sz w:val="24"/>
              </w:rPr>
              <w:t>16.</w:t>
            </w:r>
          </w:p>
        </w:tc>
        <w:tc>
          <w:tcPr>
            <w:tcW w:w="3911" w:type="dxa"/>
          </w:tcPr>
          <w:p w:rsidR="00AA2756" w:rsidRPr="002347D1" w:rsidRDefault="00AA2756" w:rsidP="002347D1">
            <w:pPr>
              <w:ind w:left="53"/>
              <w:rPr>
                <w:sz w:val="24"/>
              </w:rPr>
            </w:pPr>
            <w:r w:rsidRPr="002347D1">
              <w:rPr>
                <w:sz w:val="24"/>
              </w:rPr>
              <w:t>Библиотеки</w:t>
            </w:r>
          </w:p>
        </w:tc>
        <w:tc>
          <w:tcPr>
            <w:tcW w:w="1276" w:type="dxa"/>
            <w:vAlign w:val="center"/>
          </w:tcPr>
          <w:p w:rsidR="00AA2756" w:rsidRPr="002347D1" w:rsidRDefault="00AA2756" w:rsidP="002347D1">
            <w:pPr>
              <w:ind w:left="-63" w:right="-152"/>
              <w:rPr>
                <w:sz w:val="24"/>
              </w:rPr>
            </w:pPr>
            <w:r w:rsidRPr="002347D1">
              <w:rPr>
                <w:sz w:val="24"/>
              </w:rPr>
              <w:t>Объект</w:t>
            </w:r>
          </w:p>
        </w:tc>
        <w:tc>
          <w:tcPr>
            <w:tcW w:w="1745" w:type="dxa"/>
            <w:vAlign w:val="center"/>
          </w:tcPr>
          <w:p w:rsidR="00AA2756" w:rsidRPr="002347D1" w:rsidRDefault="00AA2756" w:rsidP="002347D1">
            <w:pPr>
              <w:rPr>
                <w:sz w:val="24"/>
              </w:rPr>
            </w:pPr>
          </w:p>
        </w:tc>
        <w:tc>
          <w:tcPr>
            <w:tcW w:w="922" w:type="dxa"/>
            <w:vAlign w:val="center"/>
          </w:tcPr>
          <w:p w:rsidR="00AA2756" w:rsidRPr="002347D1" w:rsidRDefault="00AA2756" w:rsidP="002347D1">
            <w:pPr>
              <w:rPr>
                <w:sz w:val="24"/>
              </w:rPr>
            </w:pPr>
          </w:p>
        </w:tc>
        <w:tc>
          <w:tcPr>
            <w:tcW w:w="1094" w:type="dxa"/>
            <w:vAlign w:val="center"/>
          </w:tcPr>
          <w:p w:rsidR="00AA2756" w:rsidRPr="002347D1" w:rsidRDefault="00AA2756" w:rsidP="002347D1">
            <w:pPr>
              <w:rPr>
                <w:sz w:val="24"/>
              </w:rPr>
            </w:pPr>
            <w:r w:rsidRPr="002347D1">
              <w:rPr>
                <w:sz w:val="24"/>
              </w:rPr>
              <w:t>0,15</w:t>
            </w:r>
          </w:p>
        </w:tc>
      </w:tr>
      <w:tr w:rsidR="00AA2756" w:rsidRPr="002347D1" w:rsidTr="004B131A">
        <w:trPr>
          <w:cantSplit/>
          <w:trHeight w:val="233"/>
        </w:trPr>
        <w:tc>
          <w:tcPr>
            <w:tcW w:w="547" w:type="dxa"/>
          </w:tcPr>
          <w:p w:rsidR="00AA2756" w:rsidRPr="002347D1" w:rsidRDefault="00AA2756" w:rsidP="002347D1">
            <w:pPr>
              <w:ind w:hanging="33"/>
              <w:rPr>
                <w:sz w:val="24"/>
              </w:rPr>
            </w:pPr>
            <w:r w:rsidRPr="002347D1">
              <w:rPr>
                <w:sz w:val="24"/>
              </w:rPr>
              <w:t>17.</w:t>
            </w:r>
          </w:p>
        </w:tc>
        <w:tc>
          <w:tcPr>
            <w:tcW w:w="3911" w:type="dxa"/>
          </w:tcPr>
          <w:p w:rsidR="00AA2756" w:rsidRPr="002347D1" w:rsidRDefault="00AA2756" w:rsidP="002347D1">
            <w:pPr>
              <w:ind w:left="53"/>
              <w:rPr>
                <w:sz w:val="24"/>
              </w:rPr>
            </w:pPr>
            <w:r w:rsidRPr="002347D1">
              <w:rPr>
                <w:sz w:val="24"/>
              </w:rPr>
              <w:t>Культовые здания</w:t>
            </w:r>
          </w:p>
        </w:tc>
        <w:tc>
          <w:tcPr>
            <w:tcW w:w="1276" w:type="dxa"/>
            <w:vAlign w:val="center"/>
          </w:tcPr>
          <w:p w:rsidR="00AA2756" w:rsidRPr="002347D1" w:rsidRDefault="00AA2756" w:rsidP="002347D1">
            <w:pPr>
              <w:ind w:left="-63" w:right="-152"/>
              <w:rPr>
                <w:sz w:val="24"/>
              </w:rPr>
            </w:pPr>
            <w:r w:rsidRPr="002347D1">
              <w:rPr>
                <w:sz w:val="24"/>
              </w:rPr>
              <w:t>1 тыс. чел.</w:t>
            </w:r>
          </w:p>
        </w:tc>
        <w:tc>
          <w:tcPr>
            <w:tcW w:w="1745" w:type="dxa"/>
            <w:vAlign w:val="center"/>
          </w:tcPr>
          <w:p w:rsidR="00AA2756" w:rsidRPr="002347D1" w:rsidRDefault="00AA2756" w:rsidP="002347D1">
            <w:pPr>
              <w:rPr>
                <w:sz w:val="24"/>
              </w:rPr>
            </w:pPr>
          </w:p>
        </w:tc>
        <w:tc>
          <w:tcPr>
            <w:tcW w:w="922" w:type="dxa"/>
            <w:vAlign w:val="center"/>
          </w:tcPr>
          <w:p w:rsidR="00AA2756" w:rsidRPr="002347D1" w:rsidRDefault="00AA2756" w:rsidP="002347D1">
            <w:pPr>
              <w:rPr>
                <w:sz w:val="24"/>
              </w:rPr>
            </w:pPr>
            <w:r w:rsidRPr="002347D1">
              <w:rPr>
                <w:sz w:val="24"/>
              </w:rPr>
              <w:t>500</w:t>
            </w:r>
          </w:p>
        </w:tc>
        <w:tc>
          <w:tcPr>
            <w:tcW w:w="1094" w:type="dxa"/>
            <w:vAlign w:val="center"/>
          </w:tcPr>
          <w:p w:rsidR="00AA2756" w:rsidRPr="002347D1" w:rsidRDefault="00AA2756" w:rsidP="002347D1">
            <w:pPr>
              <w:rPr>
                <w:sz w:val="24"/>
              </w:rPr>
            </w:pPr>
          </w:p>
        </w:tc>
      </w:tr>
      <w:tr w:rsidR="00AA2756" w:rsidRPr="002347D1" w:rsidTr="004B131A">
        <w:trPr>
          <w:cantSplit/>
          <w:trHeight w:val="875"/>
        </w:trPr>
        <w:tc>
          <w:tcPr>
            <w:tcW w:w="547" w:type="dxa"/>
          </w:tcPr>
          <w:p w:rsidR="00AA2756" w:rsidRPr="002347D1" w:rsidRDefault="00AA2756" w:rsidP="002347D1">
            <w:pPr>
              <w:ind w:hanging="33"/>
              <w:rPr>
                <w:sz w:val="24"/>
              </w:rPr>
            </w:pPr>
            <w:r w:rsidRPr="002347D1">
              <w:rPr>
                <w:sz w:val="24"/>
              </w:rPr>
              <w:t>18.</w:t>
            </w:r>
          </w:p>
        </w:tc>
        <w:tc>
          <w:tcPr>
            <w:tcW w:w="3911" w:type="dxa"/>
          </w:tcPr>
          <w:p w:rsidR="00AA2756" w:rsidRPr="002347D1" w:rsidRDefault="00AA2756" w:rsidP="002347D1">
            <w:pPr>
              <w:ind w:left="53" w:right="162"/>
              <w:rPr>
                <w:sz w:val="24"/>
              </w:rPr>
            </w:pPr>
            <w:r w:rsidRPr="002347D1">
              <w:rPr>
                <w:sz w:val="24"/>
              </w:rPr>
              <w:t>Предприятия бытового обслуживания:</w:t>
            </w:r>
          </w:p>
          <w:p w:rsidR="00AA2756" w:rsidRPr="002347D1" w:rsidRDefault="00AA2756" w:rsidP="002347D1">
            <w:pPr>
              <w:ind w:left="53"/>
              <w:rPr>
                <w:sz w:val="24"/>
              </w:rPr>
            </w:pPr>
            <w:r w:rsidRPr="002347D1">
              <w:rPr>
                <w:sz w:val="24"/>
              </w:rPr>
              <w:t>в отдельных зданиях;</w:t>
            </w:r>
          </w:p>
          <w:p w:rsidR="00AA2756" w:rsidRPr="002347D1" w:rsidRDefault="00AA2756" w:rsidP="002347D1">
            <w:pPr>
              <w:ind w:left="53"/>
              <w:rPr>
                <w:sz w:val="24"/>
              </w:rPr>
            </w:pPr>
            <w:r w:rsidRPr="002347D1">
              <w:rPr>
                <w:sz w:val="24"/>
              </w:rPr>
              <w:t xml:space="preserve">во встроенных помещениях </w:t>
            </w:r>
            <w:r w:rsidR="002102F2" w:rsidRPr="002347D1">
              <w:rPr>
                <w:sz w:val="24"/>
              </w:rPr>
              <w:t>или пристроенных</w:t>
            </w:r>
            <w:r w:rsidRPr="002347D1">
              <w:rPr>
                <w:sz w:val="24"/>
              </w:rPr>
              <w:t xml:space="preserve"> к зданиям</w:t>
            </w:r>
          </w:p>
        </w:tc>
        <w:tc>
          <w:tcPr>
            <w:tcW w:w="1276" w:type="dxa"/>
            <w:vAlign w:val="center"/>
          </w:tcPr>
          <w:p w:rsidR="00AA2756" w:rsidRPr="002347D1" w:rsidRDefault="00AA2756" w:rsidP="002347D1">
            <w:pPr>
              <w:ind w:left="-63" w:right="-152"/>
              <w:rPr>
                <w:sz w:val="24"/>
              </w:rPr>
            </w:pPr>
            <w:r w:rsidRPr="002347D1">
              <w:rPr>
                <w:sz w:val="24"/>
              </w:rPr>
              <w:t>Рабочее место</w:t>
            </w:r>
          </w:p>
          <w:p w:rsidR="00AA2756" w:rsidRPr="002347D1" w:rsidRDefault="00AA2756" w:rsidP="002347D1">
            <w:pPr>
              <w:ind w:left="-63" w:right="-152"/>
              <w:rPr>
                <w:sz w:val="24"/>
              </w:rPr>
            </w:pPr>
          </w:p>
          <w:p w:rsidR="00AA2756" w:rsidRPr="002347D1" w:rsidRDefault="00AA2756" w:rsidP="002347D1">
            <w:pPr>
              <w:ind w:left="-63" w:right="-152"/>
              <w:rPr>
                <w:sz w:val="24"/>
              </w:rPr>
            </w:pPr>
            <w:r w:rsidRPr="002347D1">
              <w:rPr>
                <w:sz w:val="24"/>
              </w:rPr>
              <w:t>Объект</w:t>
            </w:r>
          </w:p>
          <w:p w:rsidR="00AA2756" w:rsidRPr="002347D1" w:rsidRDefault="00AA2756" w:rsidP="002347D1">
            <w:pPr>
              <w:ind w:left="-63" w:right="-152"/>
              <w:rPr>
                <w:sz w:val="24"/>
              </w:rPr>
            </w:pPr>
          </w:p>
        </w:tc>
        <w:tc>
          <w:tcPr>
            <w:tcW w:w="1745" w:type="dxa"/>
            <w:vAlign w:val="center"/>
          </w:tcPr>
          <w:p w:rsidR="00AA2756" w:rsidRPr="002347D1" w:rsidRDefault="00AA2756" w:rsidP="002347D1">
            <w:pPr>
              <w:rPr>
                <w:sz w:val="24"/>
              </w:rPr>
            </w:pPr>
            <w:r w:rsidRPr="002347D1">
              <w:rPr>
                <w:sz w:val="24"/>
              </w:rPr>
              <w:t>10-50</w:t>
            </w:r>
          </w:p>
          <w:p w:rsidR="00AA2756" w:rsidRPr="002347D1" w:rsidRDefault="00AA2756" w:rsidP="002347D1">
            <w:pPr>
              <w:rPr>
                <w:sz w:val="24"/>
              </w:rPr>
            </w:pPr>
          </w:p>
          <w:p w:rsidR="00AA2756" w:rsidRPr="002347D1" w:rsidRDefault="00AA2756" w:rsidP="002347D1">
            <w:pPr>
              <w:rPr>
                <w:sz w:val="24"/>
              </w:rPr>
            </w:pPr>
            <w:r w:rsidRPr="002347D1">
              <w:rPr>
                <w:sz w:val="24"/>
              </w:rPr>
              <w:t>до 10</w:t>
            </w:r>
          </w:p>
        </w:tc>
        <w:tc>
          <w:tcPr>
            <w:tcW w:w="922" w:type="dxa"/>
            <w:vAlign w:val="center"/>
          </w:tcPr>
          <w:p w:rsidR="00AA2756" w:rsidRPr="002347D1" w:rsidRDefault="00AA2756" w:rsidP="002347D1">
            <w:pPr>
              <w:rPr>
                <w:sz w:val="24"/>
              </w:rPr>
            </w:pPr>
          </w:p>
        </w:tc>
        <w:tc>
          <w:tcPr>
            <w:tcW w:w="1094" w:type="dxa"/>
            <w:vAlign w:val="center"/>
          </w:tcPr>
          <w:p w:rsidR="00AA2756" w:rsidRPr="002347D1" w:rsidRDefault="00AA2756" w:rsidP="002347D1">
            <w:pPr>
              <w:ind w:hanging="99"/>
              <w:rPr>
                <w:sz w:val="24"/>
              </w:rPr>
            </w:pPr>
            <w:r w:rsidRPr="002347D1">
              <w:rPr>
                <w:sz w:val="24"/>
              </w:rPr>
              <w:t>0,1-0,2</w:t>
            </w:r>
          </w:p>
          <w:p w:rsidR="00AA2756" w:rsidRPr="002347D1" w:rsidRDefault="00AA2756" w:rsidP="002347D1">
            <w:pPr>
              <w:rPr>
                <w:sz w:val="24"/>
              </w:rPr>
            </w:pPr>
          </w:p>
          <w:p w:rsidR="00AA2756" w:rsidRPr="002347D1" w:rsidRDefault="00AA2756" w:rsidP="002347D1">
            <w:pPr>
              <w:rPr>
                <w:sz w:val="24"/>
              </w:rPr>
            </w:pPr>
            <w:r w:rsidRPr="002347D1">
              <w:rPr>
                <w:sz w:val="24"/>
              </w:rPr>
              <w:t>0,15</w:t>
            </w:r>
          </w:p>
        </w:tc>
      </w:tr>
      <w:tr w:rsidR="00AA2756" w:rsidRPr="002347D1" w:rsidTr="004B131A">
        <w:trPr>
          <w:cantSplit/>
          <w:trHeight w:val="64"/>
        </w:trPr>
        <w:tc>
          <w:tcPr>
            <w:tcW w:w="547" w:type="dxa"/>
          </w:tcPr>
          <w:p w:rsidR="00AA2756" w:rsidRPr="002347D1" w:rsidRDefault="00AA2756" w:rsidP="002347D1">
            <w:pPr>
              <w:ind w:hanging="33"/>
              <w:rPr>
                <w:sz w:val="24"/>
              </w:rPr>
            </w:pPr>
            <w:r w:rsidRPr="002347D1">
              <w:rPr>
                <w:sz w:val="24"/>
              </w:rPr>
              <w:t>19.</w:t>
            </w:r>
          </w:p>
        </w:tc>
        <w:tc>
          <w:tcPr>
            <w:tcW w:w="3911" w:type="dxa"/>
          </w:tcPr>
          <w:p w:rsidR="00AA2756" w:rsidRPr="002347D1" w:rsidRDefault="00AA2756" w:rsidP="002347D1">
            <w:pPr>
              <w:ind w:left="53"/>
              <w:rPr>
                <w:sz w:val="24"/>
              </w:rPr>
            </w:pPr>
            <w:r w:rsidRPr="002347D1">
              <w:rPr>
                <w:sz w:val="24"/>
              </w:rPr>
              <w:t>Бани</w:t>
            </w:r>
          </w:p>
        </w:tc>
        <w:tc>
          <w:tcPr>
            <w:tcW w:w="1276" w:type="dxa"/>
            <w:vAlign w:val="center"/>
          </w:tcPr>
          <w:p w:rsidR="00AA2756" w:rsidRPr="002347D1" w:rsidRDefault="00AA2756" w:rsidP="002347D1">
            <w:pPr>
              <w:ind w:left="-63" w:right="-152"/>
              <w:rPr>
                <w:sz w:val="24"/>
              </w:rPr>
            </w:pPr>
            <w:r w:rsidRPr="002347D1">
              <w:rPr>
                <w:sz w:val="24"/>
              </w:rPr>
              <w:t>Объект</w:t>
            </w:r>
          </w:p>
        </w:tc>
        <w:tc>
          <w:tcPr>
            <w:tcW w:w="1745" w:type="dxa"/>
            <w:vAlign w:val="center"/>
          </w:tcPr>
          <w:p w:rsidR="00AA2756" w:rsidRPr="002347D1" w:rsidRDefault="00AA2756" w:rsidP="002347D1">
            <w:pPr>
              <w:rPr>
                <w:sz w:val="24"/>
              </w:rPr>
            </w:pPr>
          </w:p>
        </w:tc>
        <w:tc>
          <w:tcPr>
            <w:tcW w:w="922" w:type="dxa"/>
            <w:vAlign w:val="center"/>
          </w:tcPr>
          <w:p w:rsidR="00AA2756" w:rsidRPr="002347D1" w:rsidRDefault="00AA2756" w:rsidP="002347D1">
            <w:pPr>
              <w:rPr>
                <w:sz w:val="24"/>
              </w:rPr>
            </w:pPr>
          </w:p>
        </w:tc>
        <w:tc>
          <w:tcPr>
            <w:tcW w:w="1094" w:type="dxa"/>
            <w:vAlign w:val="center"/>
          </w:tcPr>
          <w:p w:rsidR="00AA2756" w:rsidRPr="002347D1" w:rsidRDefault="00AA2756" w:rsidP="002347D1">
            <w:pPr>
              <w:ind w:hanging="1"/>
              <w:rPr>
                <w:sz w:val="24"/>
              </w:rPr>
            </w:pPr>
            <w:r w:rsidRPr="002347D1">
              <w:rPr>
                <w:sz w:val="24"/>
              </w:rPr>
              <w:t>0,2-0,4</w:t>
            </w:r>
          </w:p>
        </w:tc>
      </w:tr>
      <w:tr w:rsidR="00AA2756" w:rsidRPr="002347D1" w:rsidTr="004B131A">
        <w:trPr>
          <w:cantSplit/>
          <w:trHeight w:val="64"/>
        </w:trPr>
        <w:tc>
          <w:tcPr>
            <w:tcW w:w="547" w:type="dxa"/>
          </w:tcPr>
          <w:p w:rsidR="00AA2756" w:rsidRPr="002347D1" w:rsidRDefault="00AA2756" w:rsidP="002347D1">
            <w:pPr>
              <w:ind w:hanging="33"/>
              <w:rPr>
                <w:sz w:val="24"/>
              </w:rPr>
            </w:pPr>
            <w:r w:rsidRPr="002347D1">
              <w:rPr>
                <w:sz w:val="24"/>
              </w:rPr>
              <w:t>20.</w:t>
            </w:r>
          </w:p>
        </w:tc>
        <w:tc>
          <w:tcPr>
            <w:tcW w:w="3911" w:type="dxa"/>
          </w:tcPr>
          <w:p w:rsidR="00AA2756" w:rsidRPr="002347D1" w:rsidRDefault="00AA2756" w:rsidP="002347D1">
            <w:pPr>
              <w:ind w:left="53"/>
              <w:rPr>
                <w:sz w:val="24"/>
              </w:rPr>
            </w:pPr>
            <w:r w:rsidRPr="002347D1">
              <w:rPr>
                <w:sz w:val="24"/>
              </w:rPr>
              <w:t>Прачечные, химчистки</w:t>
            </w:r>
          </w:p>
        </w:tc>
        <w:tc>
          <w:tcPr>
            <w:tcW w:w="1276" w:type="dxa"/>
            <w:vAlign w:val="center"/>
          </w:tcPr>
          <w:p w:rsidR="00AA2756" w:rsidRPr="002347D1" w:rsidRDefault="00AA2756" w:rsidP="002347D1">
            <w:pPr>
              <w:ind w:left="-63" w:right="-152"/>
              <w:rPr>
                <w:sz w:val="24"/>
              </w:rPr>
            </w:pPr>
            <w:r w:rsidRPr="002347D1">
              <w:rPr>
                <w:sz w:val="24"/>
              </w:rPr>
              <w:t>Объект</w:t>
            </w:r>
          </w:p>
        </w:tc>
        <w:tc>
          <w:tcPr>
            <w:tcW w:w="1745" w:type="dxa"/>
            <w:vAlign w:val="center"/>
          </w:tcPr>
          <w:p w:rsidR="00AA2756" w:rsidRPr="002347D1" w:rsidRDefault="00AA2756" w:rsidP="002347D1">
            <w:pPr>
              <w:rPr>
                <w:sz w:val="24"/>
              </w:rPr>
            </w:pPr>
          </w:p>
        </w:tc>
        <w:tc>
          <w:tcPr>
            <w:tcW w:w="922" w:type="dxa"/>
            <w:vAlign w:val="center"/>
          </w:tcPr>
          <w:p w:rsidR="00AA2756" w:rsidRPr="002347D1" w:rsidRDefault="00AA2756" w:rsidP="002347D1">
            <w:pPr>
              <w:rPr>
                <w:sz w:val="24"/>
              </w:rPr>
            </w:pPr>
          </w:p>
        </w:tc>
        <w:tc>
          <w:tcPr>
            <w:tcW w:w="1094" w:type="dxa"/>
            <w:vAlign w:val="center"/>
          </w:tcPr>
          <w:p w:rsidR="00AA2756" w:rsidRPr="002347D1" w:rsidRDefault="00AA2756" w:rsidP="002347D1">
            <w:pPr>
              <w:ind w:hanging="1"/>
              <w:rPr>
                <w:sz w:val="24"/>
              </w:rPr>
            </w:pPr>
            <w:r w:rsidRPr="002347D1">
              <w:rPr>
                <w:sz w:val="24"/>
              </w:rPr>
              <w:t>0,5-1,0</w:t>
            </w:r>
          </w:p>
        </w:tc>
      </w:tr>
      <w:tr w:rsidR="00AA2756" w:rsidRPr="002347D1" w:rsidTr="004B131A">
        <w:trPr>
          <w:cantSplit/>
          <w:trHeight w:val="64"/>
        </w:trPr>
        <w:tc>
          <w:tcPr>
            <w:tcW w:w="547" w:type="dxa"/>
          </w:tcPr>
          <w:p w:rsidR="00AA2756" w:rsidRPr="002347D1" w:rsidRDefault="00AA2756" w:rsidP="002347D1">
            <w:pPr>
              <w:ind w:hanging="33"/>
              <w:rPr>
                <w:sz w:val="24"/>
              </w:rPr>
            </w:pPr>
            <w:r w:rsidRPr="002347D1">
              <w:rPr>
                <w:sz w:val="24"/>
              </w:rPr>
              <w:t>21.</w:t>
            </w:r>
          </w:p>
        </w:tc>
        <w:tc>
          <w:tcPr>
            <w:tcW w:w="3911" w:type="dxa"/>
          </w:tcPr>
          <w:p w:rsidR="00AA2756" w:rsidRPr="002347D1" w:rsidRDefault="00AA2756" w:rsidP="002347D1">
            <w:pPr>
              <w:ind w:left="53"/>
              <w:rPr>
                <w:sz w:val="24"/>
              </w:rPr>
            </w:pPr>
            <w:r w:rsidRPr="002347D1">
              <w:rPr>
                <w:sz w:val="24"/>
              </w:rPr>
              <w:t>Кладбища</w:t>
            </w:r>
          </w:p>
        </w:tc>
        <w:tc>
          <w:tcPr>
            <w:tcW w:w="1276" w:type="dxa"/>
            <w:vAlign w:val="center"/>
          </w:tcPr>
          <w:p w:rsidR="00AA2756" w:rsidRPr="002347D1" w:rsidRDefault="00AA2756" w:rsidP="002347D1">
            <w:pPr>
              <w:ind w:left="-63" w:right="-152"/>
              <w:rPr>
                <w:sz w:val="24"/>
              </w:rPr>
            </w:pPr>
            <w:r w:rsidRPr="002347D1">
              <w:rPr>
                <w:sz w:val="24"/>
              </w:rPr>
              <w:t>1тыс. мест</w:t>
            </w:r>
          </w:p>
        </w:tc>
        <w:tc>
          <w:tcPr>
            <w:tcW w:w="1745" w:type="dxa"/>
            <w:vAlign w:val="center"/>
          </w:tcPr>
          <w:p w:rsidR="00AA2756" w:rsidRPr="002347D1" w:rsidRDefault="00AA2756" w:rsidP="002347D1">
            <w:pPr>
              <w:rPr>
                <w:sz w:val="24"/>
              </w:rPr>
            </w:pPr>
          </w:p>
        </w:tc>
        <w:tc>
          <w:tcPr>
            <w:tcW w:w="922" w:type="dxa"/>
            <w:vAlign w:val="center"/>
          </w:tcPr>
          <w:p w:rsidR="00AA2756" w:rsidRPr="002347D1" w:rsidRDefault="00AA2756" w:rsidP="002347D1">
            <w:pPr>
              <w:rPr>
                <w:sz w:val="24"/>
              </w:rPr>
            </w:pPr>
          </w:p>
        </w:tc>
        <w:tc>
          <w:tcPr>
            <w:tcW w:w="1094" w:type="dxa"/>
            <w:vAlign w:val="center"/>
          </w:tcPr>
          <w:p w:rsidR="00AA2756" w:rsidRPr="002347D1" w:rsidRDefault="00AA2756" w:rsidP="002347D1">
            <w:pPr>
              <w:ind w:hanging="1"/>
              <w:rPr>
                <w:sz w:val="24"/>
              </w:rPr>
            </w:pPr>
            <w:r w:rsidRPr="002347D1">
              <w:rPr>
                <w:sz w:val="24"/>
              </w:rPr>
              <w:t>0,24</w:t>
            </w:r>
          </w:p>
        </w:tc>
      </w:tr>
      <w:tr w:rsidR="00AA2756" w:rsidRPr="002347D1" w:rsidTr="004B131A">
        <w:trPr>
          <w:cantSplit/>
          <w:trHeight w:val="64"/>
        </w:trPr>
        <w:tc>
          <w:tcPr>
            <w:tcW w:w="547" w:type="dxa"/>
          </w:tcPr>
          <w:p w:rsidR="00AA2756" w:rsidRPr="002347D1" w:rsidRDefault="00AA2756" w:rsidP="002347D1">
            <w:pPr>
              <w:ind w:hanging="33"/>
              <w:rPr>
                <w:sz w:val="24"/>
              </w:rPr>
            </w:pPr>
            <w:r w:rsidRPr="002347D1">
              <w:rPr>
                <w:sz w:val="24"/>
              </w:rPr>
              <w:t>22.</w:t>
            </w:r>
          </w:p>
        </w:tc>
        <w:tc>
          <w:tcPr>
            <w:tcW w:w="3911" w:type="dxa"/>
          </w:tcPr>
          <w:p w:rsidR="00AA2756" w:rsidRPr="002347D1" w:rsidRDefault="00AA2756" w:rsidP="002347D1">
            <w:pPr>
              <w:ind w:left="53"/>
              <w:rPr>
                <w:sz w:val="24"/>
              </w:rPr>
            </w:pPr>
            <w:r w:rsidRPr="002347D1">
              <w:rPr>
                <w:sz w:val="24"/>
              </w:rPr>
              <w:t>Жилищно-эксплуатационные организации</w:t>
            </w:r>
          </w:p>
        </w:tc>
        <w:tc>
          <w:tcPr>
            <w:tcW w:w="1276" w:type="dxa"/>
            <w:vAlign w:val="center"/>
          </w:tcPr>
          <w:p w:rsidR="00AA2756" w:rsidRPr="002347D1" w:rsidRDefault="00AA2756" w:rsidP="002347D1">
            <w:pPr>
              <w:ind w:left="-63" w:right="-152"/>
              <w:rPr>
                <w:sz w:val="24"/>
              </w:rPr>
            </w:pPr>
            <w:r w:rsidRPr="002347D1">
              <w:rPr>
                <w:sz w:val="24"/>
              </w:rPr>
              <w:t>Объект</w:t>
            </w:r>
          </w:p>
        </w:tc>
        <w:tc>
          <w:tcPr>
            <w:tcW w:w="1745" w:type="dxa"/>
            <w:vAlign w:val="center"/>
          </w:tcPr>
          <w:p w:rsidR="00AA2756" w:rsidRPr="002347D1" w:rsidRDefault="00AA2756" w:rsidP="002347D1">
            <w:pPr>
              <w:rPr>
                <w:sz w:val="24"/>
              </w:rPr>
            </w:pPr>
          </w:p>
        </w:tc>
        <w:tc>
          <w:tcPr>
            <w:tcW w:w="922" w:type="dxa"/>
            <w:vAlign w:val="center"/>
          </w:tcPr>
          <w:p w:rsidR="00AA2756" w:rsidRPr="002347D1" w:rsidRDefault="00AA2756" w:rsidP="002347D1">
            <w:pPr>
              <w:rPr>
                <w:sz w:val="24"/>
              </w:rPr>
            </w:pPr>
          </w:p>
        </w:tc>
        <w:tc>
          <w:tcPr>
            <w:tcW w:w="1094" w:type="dxa"/>
            <w:vAlign w:val="center"/>
          </w:tcPr>
          <w:p w:rsidR="00AA2756" w:rsidRPr="002347D1" w:rsidRDefault="00AA2756" w:rsidP="002347D1">
            <w:pPr>
              <w:ind w:hanging="1"/>
              <w:rPr>
                <w:sz w:val="24"/>
              </w:rPr>
            </w:pPr>
            <w:r w:rsidRPr="002347D1">
              <w:rPr>
                <w:sz w:val="24"/>
              </w:rPr>
              <w:t>0,3-1,0</w:t>
            </w:r>
          </w:p>
        </w:tc>
      </w:tr>
      <w:tr w:rsidR="00AA2756" w:rsidRPr="002347D1" w:rsidTr="004B131A">
        <w:trPr>
          <w:cantSplit/>
          <w:trHeight w:val="64"/>
        </w:trPr>
        <w:tc>
          <w:tcPr>
            <w:tcW w:w="547" w:type="dxa"/>
          </w:tcPr>
          <w:p w:rsidR="00AA2756" w:rsidRPr="002347D1" w:rsidRDefault="00AA2756" w:rsidP="002347D1">
            <w:pPr>
              <w:ind w:hanging="33"/>
              <w:rPr>
                <w:sz w:val="24"/>
              </w:rPr>
            </w:pPr>
            <w:r w:rsidRPr="002347D1">
              <w:rPr>
                <w:sz w:val="24"/>
              </w:rPr>
              <w:t>23.</w:t>
            </w:r>
          </w:p>
        </w:tc>
        <w:tc>
          <w:tcPr>
            <w:tcW w:w="3911" w:type="dxa"/>
          </w:tcPr>
          <w:p w:rsidR="00AA2756" w:rsidRPr="002347D1" w:rsidRDefault="00AA2756" w:rsidP="002347D1">
            <w:pPr>
              <w:ind w:left="53"/>
              <w:rPr>
                <w:sz w:val="24"/>
              </w:rPr>
            </w:pPr>
            <w:r w:rsidRPr="002347D1">
              <w:rPr>
                <w:sz w:val="24"/>
              </w:rPr>
              <w:t>Общественные туалеты</w:t>
            </w:r>
          </w:p>
        </w:tc>
        <w:tc>
          <w:tcPr>
            <w:tcW w:w="1276" w:type="dxa"/>
            <w:vAlign w:val="center"/>
          </w:tcPr>
          <w:p w:rsidR="00AA2756" w:rsidRPr="002347D1" w:rsidRDefault="00AA2756" w:rsidP="002347D1">
            <w:pPr>
              <w:ind w:left="-63" w:right="-152"/>
              <w:rPr>
                <w:sz w:val="24"/>
              </w:rPr>
            </w:pPr>
            <w:r w:rsidRPr="002347D1">
              <w:rPr>
                <w:sz w:val="24"/>
              </w:rPr>
              <w:t>Объект</w:t>
            </w:r>
          </w:p>
        </w:tc>
        <w:tc>
          <w:tcPr>
            <w:tcW w:w="1745" w:type="dxa"/>
            <w:vAlign w:val="center"/>
          </w:tcPr>
          <w:p w:rsidR="00AA2756" w:rsidRPr="002347D1" w:rsidRDefault="00AA2756" w:rsidP="002347D1">
            <w:pPr>
              <w:rPr>
                <w:sz w:val="24"/>
              </w:rPr>
            </w:pPr>
          </w:p>
        </w:tc>
        <w:tc>
          <w:tcPr>
            <w:tcW w:w="922" w:type="dxa"/>
            <w:vAlign w:val="center"/>
          </w:tcPr>
          <w:p w:rsidR="00AA2756" w:rsidRPr="002347D1" w:rsidRDefault="00AA2756" w:rsidP="002347D1">
            <w:pPr>
              <w:ind w:left="-108" w:right="-108"/>
              <w:rPr>
                <w:sz w:val="24"/>
              </w:rPr>
            </w:pPr>
            <w:r w:rsidRPr="002347D1">
              <w:rPr>
                <w:sz w:val="24"/>
              </w:rPr>
              <w:t>30,0-80,0</w:t>
            </w:r>
          </w:p>
        </w:tc>
        <w:tc>
          <w:tcPr>
            <w:tcW w:w="1094" w:type="dxa"/>
            <w:vAlign w:val="center"/>
          </w:tcPr>
          <w:p w:rsidR="00AA2756" w:rsidRPr="002347D1" w:rsidRDefault="00AA2756" w:rsidP="002347D1">
            <w:pPr>
              <w:ind w:hanging="1"/>
              <w:rPr>
                <w:sz w:val="24"/>
              </w:rPr>
            </w:pPr>
          </w:p>
        </w:tc>
      </w:tr>
      <w:tr w:rsidR="00AA2756" w:rsidRPr="002347D1" w:rsidTr="004B131A">
        <w:trPr>
          <w:cantSplit/>
          <w:trHeight w:val="64"/>
        </w:trPr>
        <w:tc>
          <w:tcPr>
            <w:tcW w:w="547" w:type="dxa"/>
          </w:tcPr>
          <w:p w:rsidR="00AA2756" w:rsidRPr="002347D1" w:rsidRDefault="00AA2756" w:rsidP="002347D1">
            <w:pPr>
              <w:ind w:hanging="33"/>
              <w:rPr>
                <w:sz w:val="24"/>
              </w:rPr>
            </w:pPr>
            <w:r w:rsidRPr="002347D1">
              <w:rPr>
                <w:sz w:val="24"/>
              </w:rPr>
              <w:t>24.</w:t>
            </w:r>
          </w:p>
        </w:tc>
        <w:tc>
          <w:tcPr>
            <w:tcW w:w="3911" w:type="dxa"/>
          </w:tcPr>
          <w:p w:rsidR="00AA2756" w:rsidRPr="002347D1" w:rsidRDefault="00AA2756" w:rsidP="002347D1">
            <w:pPr>
              <w:ind w:left="53"/>
              <w:rPr>
                <w:sz w:val="24"/>
              </w:rPr>
            </w:pPr>
            <w:r w:rsidRPr="002347D1">
              <w:rPr>
                <w:sz w:val="24"/>
              </w:rPr>
              <w:t>Стадионы</w:t>
            </w:r>
          </w:p>
        </w:tc>
        <w:tc>
          <w:tcPr>
            <w:tcW w:w="1276" w:type="dxa"/>
            <w:vAlign w:val="center"/>
          </w:tcPr>
          <w:p w:rsidR="00AA2756" w:rsidRPr="002347D1" w:rsidRDefault="00AA2756" w:rsidP="002347D1">
            <w:pPr>
              <w:ind w:left="-63" w:right="-152"/>
              <w:rPr>
                <w:sz w:val="24"/>
              </w:rPr>
            </w:pPr>
            <w:r w:rsidRPr="002347D1">
              <w:rPr>
                <w:sz w:val="24"/>
              </w:rPr>
              <w:t>Объект</w:t>
            </w:r>
          </w:p>
        </w:tc>
        <w:tc>
          <w:tcPr>
            <w:tcW w:w="1745" w:type="dxa"/>
            <w:vAlign w:val="center"/>
          </w:tcPr>
          <w:p w:rsidR="00AA2756" w:rsidRPr="002347D1" w:rsidRDefault="00AA2756" w:rsidP="002347D1">
            <w:pPr>
              <w:rPr>
                <w:sz w:val="24"/>
              </w:rPr>
            </w:pPr>
          </w:p>
        </w:tc>
        <w:tc>
          <w:tcPr>
            <w:tcW w:w="922" w:type="dxa"/>
            <w:vAlign w:val="center"/>
          </w:tcPr>
          <w:p w:rsidR="00AA2756" w:rsidRPr="002347D1" w:rsidRDefault="00AA2756" w:rsidP="002347D1">
            <w:pPr>
              <w:rPr>
                <w:sz w:val="24"/>
              </w:rPr>
            </w:pPr>
          </w:p>
        </w:tc>
        <w:tc>
          <w:tcPr>
            <w:tcW w:w="1094" w:type="dxa"/>
            <w:vAlign w:val="center"/>
          </w:tcPr>
          <w:p w:rsidR="00AA2756" w:rsidRPr="002347D1" w:rsidRDefault="00AA2756" w:rsidP="002347D1">
            <w:pPr>
              <w:ind w:hanging="1"/>
              <w:rPr>
                <w:sz w:val="24"/>
              </w:rPr>
            </w:pPr>
            <w:r w:rsidRPr="002347D1">
              <w:rPr>
                <w:sz w:val="24"/>
              </w:rPr>
              <w:t>2,1-3,0</w:t>
            </w:r>
          </w:p>
        </w:tc>
      </w:tr>
      <w:tr w:rsidR="00AA2756" w:rsidRPr="002347D1" w:rsidTr="004B131A">
        <w:trPr>
          <w:cantSplit/>
          <w:trHeight w:val="64"/>
        </w:trPr>
        <w:tc>
          <w:tcPr>
            <w:tcW w:w="547" w:type="dxa"/>
          </w:tcPr>
          <w:p w:rsidR="00AA2756" w:rsidRPr="002347D1" w:rsidRDefault="00AA2756" w:rsidP="002347D1">
            <w:pPr>
              <w:ind w:hanging="33"/>
              <w:rPr>
                <w:sz w:val="24"/>
              </w:rPr>
            </w:pPr>
            <w:r w:rsidRPr="002347D1">
              <w:rPr>
                <w:sz w:val="24"/>
              </w:rPr>
              <w:t>25.</w:t>
            </w:r>
          </w:p>
        </w:tc>
        <w:tc>
          <w:tcPr>
            <w:tcW w:w="3911" w:type="dxa"/>
          </w:tcPr>
          <w:p w:rsidR="00AA2756" w:rsidRPr="002347D1" w:rsidRDefault="00AA2756" w:rsidP="002347D1">
            <w:pPr>
              <w:ind w:left="53"/>
              <w:rPr>
                <w:sz w:val="24"/>
              </w:rPr>
            </w:pPr>
            <w:r w:rsidRPr="002347D1">
              <w:rPr>
                <w:sz w:val="24"/>
              </w:rPr>
              <w:t>Плоскостные спортивные сооружения</w:t>
            </w:r>
          </w:p>
        </w:tc>
        <w:tc>
          <w:tcPr>
            <w:tcW w:w="1276" w:type="dxa"/>
            <w:vAlign w:val="center"/>
          </w:tcPr>
          <w:p w:rsidR="00AA2756" w:rsidRPr="002347D1" w:rsidRDefault="00AA2756" w:rsidP="002347D1">
            <w:pPr>
              <w:ind w:left="-63" w:right="-152"/>
              <w:rPr>
                <w:sz w:val="24"/>
              </w:rPr>
            </w:pPr>
            <w:r w:rsidRPr="002347D1">
              <w:rPr>
                <w:sz w:val="24"/>
              </w:rPr>
              <w:t>Объект</w:t>
            </w:r>
          </w:p>
        </w:tc>
        <w:tc>
          <w:tcPr>
            <w:tcW w:w="1745" w:type="dxa"/>
            <w:vAlign w:val="center"/>
          </w:tcPr>
          <w:p w:rsidR="00AA2756" w:rsidRPr="002347D1" w:rsidRDefault="00AA2756" w:rsidP="002347D1">
            <w:pPr>
              <w:rPr>
                <w:sz w:val="24"/>
              </w:rPr>
            </w:pPr>
          </w:p>
        </w:tc>
        <w:tc>
          <w:tcPr>
            <w:tcW w:w="922" w:type="dxa"/>
            <w:vAlign w:val="center"/>
          </w:tcPr>
          <w:p w:rsidR="00AA2756" w:rsidRPr="002347D1" w:rsidRDefault="00AA2756" w:rsidP="002347D1">
            <w:pPr>
              <w:rPr>
                <w:sz w:val="24"/>
              </w:rPr>
            </w:pPr>
          </w:p>
        </w:tc>
        <w:tc>
          <w:tcPr>
            <w:tcW w:w="1094" w:type="dxa"/>
            <w:vAlign w:val="center"/>
          </w:tcPr>
          <w:p w:rsidR="00AA2756" w:rsidRPr="002347D1" w:rsidRDefault="00AA2756" w:rsidP="002347D1">
            <w:pPr>
              <w:ind w:hanging="1"/>
              <w:rPr>
                <w:sz w:val="24"/>
              </w:rPr>
            </w:pPr>
            <w:r w:rsidRPr="002347D1">
              <w:rPr>
                <w:sz w:val="24"/>
              </w:rPr>
              <w:t>0,1-1,5</w:t>
            </w:r>
          </w:p>
        </w:tc>
      </w:tr>
      <w:tr w:rsidR="00AA2756" w:rsidRPr="002347D1" w:rsidTr="004B131A">
        <w:trPr>
          <w:cantSplit/>
          <w:trHeight w:val="64"/>
        </w:trPr>
        <w:tc>
          <w:tcPr>
            <w:tcW w:w="547" w:type="dxa"/>
          </w:tcPr>
          <w:p w:rsidR="00AA2756" w:rsidRPr="002347D1" w:rsidRDefault="00AA2756" w:rsidP="002347D1">
            <w:pPr>
              <w:ind w:hanging="33"/>
              <w:rPr>
                <w:sz w:val="24"/>
              </w:rPr>
            </w:pPr>
            <w:r w:rsidRPr="002347D1">
              <w:rPr>
                <w:sz w:val="24"/>
              </w:rPr>
              <w:t>26.</w:t>
            </w:r>
          </w:p>
        </w:tc>
        <w:tc>
          <w:tcPr>
            <w:tcW w:w="3911" w:type="dxa"/>
          </w:tcPr>
          <w:p w:rsidR="00AA2756" w:rsidRPr="002347D1" w:rsidRDefault="00AA2756" w:rsidP="002347D1">
            <w:pPr>
              <w:ind w:left="53"/>
              <w:rPr>
                <w:sz w:val="24"/>
              </w:rPr>
            </w:pPr>
            <w:r w:rsidRPr="002347D1">
              <w:rPr>
                <w:sz w:val="24"/>
              </w:rPr>
              <w:t>Спортивные залы</w:t>
            </w:r>
          </w:p>
        </w:tc>
        <w:tc>
          <w:tcPr>
            <w:tcW w:w="1276" w:type="dxa"/>
            <w:vAlign w:val="center"/>
          </w:tcPr>
          <w:p w:rsidR="00AA2756" w:rsidRPr="002347D1" w:rsidRDefault="00AA2756" w:rsidP="002347D1">
            <w:pPr>
              <w:ind w:left="-63" w:right="-152"/>
              <w:rPr>
                <w:sz w:val="24"/>
              </w:rPr>
            </w:pPr>
            <w:r w:rsidRPr="002347D1">
              <w:rPr>
                <w:sz w:val="24"/>
              </w:rPr>
              <w:t>Объект</w:t>
            </w:r>
          </w:p>
        </w:tc>
        <w:tc>
          <w:tcPr>
            <w:tcW w:w="1745" w:type="dxa"/>
            <w:vAlign w:val="center"/>
          </w:tcPr>
          <w:p w:rsidR="00AA2756" w:rsidRPr="002347D1" w:rsidRDefault="00AA2756" w:rsidP="002347D1">
            <w:pPr>
              <w:rPr>
                <w:sz w:val="24"/>
              </w:rPr>
            </w:pPr>
          </w:p>
        </w:tc>
        <w:tc>
          <w:tcPr>
            <w:tcW w:w="922" w:type="dxa"/>
            <w:vAlign w:val="center"/>
          </w:tcPr>
          <w:p w:rsidR="00AA2756" w:rsidRPr="002347D1" w:rsidRDefault="00AA2756" w:rsidP="002347D1">
            <w:pPr>
              <w:rPr>
                <w:sz w:val="24"/>
              </w:rPr>
            </w:pPr>
          </w:p>
        </w:tc>
        <w:tc>
          <w:tcPr>
            <w:tcW w:w="1094" w:type="dxa"/>
            <w:vAlign w:val="center"/>
          </w:tcPr>
          <w:p w:rsidR="00AA2756" w:rsidRPr="002347D1" w:rsidRDefault="00AA2756" w:rsidP="002347D1">
            <w:pPr>
              <w:ind w:hanging="1"/>
              <w:rPr>
                <w:sz w:val="24"/>
              </w:rPr>
            </w:pPr>
            <w:r w:rsidRPr="002347D1">
              <w:rPr>
                <w:sz w:val="24"/>
              </w:rPr>
              <w:t>0,2-0,5</w:t>
            </w:r>
          </w:p>
        </w:tc>
      </w:tr>
    </w:tbl>
    <w:p w:rsidR="00AA2756" w:rsidRPr="002347D1" w:rsidRDefault="00AA2756" w:rsidP="002347D1">
      <w:pPr>
        <w:ind w:left="75" w:right="-51"/>
        <w:rPr>
          <w:sz w:val="24"/>
        </w:rPr>
      </w:pPr>
    </w:p>
    <w:p w:rsidR="00AA2756" w:rsidRPr="00142B4D" w:rsidRDefault="00AA2756" w:rsidP="002347D1">
      <w:pPr>
        <w:rPr>
          <w:szCs w:val="28"/>
        </w:rPr>
      </w:pPr>
      <w:r w:rsidRPr="00142B4D">
        <w:rPr>
          <w:szCs w:val="28"/>
        </w:rPr>
        <w:br w:type="page"/>
      </w:r>
    </w:p>
    <w:p w:rsidR="00AA2756" w:rsidRPr="00142B4D" w:rsidRDefault="00AA2756" w:rsidP="002347D1">
      <w:pPr>
        <w:ind w:left="5475" w:right="-51"/>
        <w:rPr>
          <w:bCs/>
          <w:szCs w:val="28"/>
        </w:rPr>
      </w:pPr>
      <w:r w:rsidRPr="00142B4D">
        <w:rPr>
          <w:bCs/>
          <w:szCs w:val="28"/>
        </w:rPr>
        <w:lastRenderedPageBreak/>
        <w:t xml:space="preserve">Приложение № 2 к </w:t>
      </w:r>
      <w:r w:rsidRPr="00142B4D">
        <w:rPr>
          <w:szCs w:val="28"/>
        </w:rPr>
        <w:t xml:space="preserve">местным нормативам градостроительного проектирования </w:t>
      </w:r>
      <w:r w:rsidRPr="00142B4D">
        <w:rPr>
          <w:bCs/>
          <w:szCs w:val="28"/>
        </w:rPr>
        <w:t>городского округа Серпухов Московской области</w:t>
      </w:r>
    </w:p>
    <w:p w:rsidR="00AA2756" w:rsidRPr="00142B4D" w:rsidRDefault="00AA2756" w:rsidP="002347D1">
      <w:pPr>
        <w:ind w:left="5475" w:right="-51"/>
        <w:rPr>
          <w:bCs/>
          <w:szCs w:val="28"/>
        </w:rPr>
      </w:pPr>
    </w:p>
    <w:p w:rsidR="00AA2756" w:rsidRPr="00142B4D" w:rsidRDefault="00AA2756" w:rsidP="002347D1">
      <w:pPr>
        <w:ind w:left="5475" w:right="-51"/>
        <w:rPr>
          <w:bCs/>
          <w:szCs w:val="28"/>
        </w:rPr>
      </w:pPr>
    </w:p>
    <w:p w:rsidR="00AA2756" w:rsidRPr="002347D1" w:rsidRDefault="002347D1" w:rsidP="002347D1">
      <w:pPr>
        <w:ind w:left="-142" w:right="-51"/>
        <w:rPr>
          <w:bCs/>
          <w:szCs w:val="28"/>
        </w:rPr>
      </w:pPr>
      <w:r>
        <w:rPr>
          <w:szCs w:val="28"/>
        </w:rPr>
        <w:t xml:space="preserve">  </w:t>
      </w:r>
      <w:r w:rsidR="00AA2756" w:rsidRPr="002347D1">
        <w:rPr>
          <w:szCs w:val="28"/>
        </w:rPr>
        <w:t>Правила применения расчетных показателей на примерах</w:t>
      </w:r>
    </w:p>
    <w:p w:rsidR="00AA2756" w:rsidRPr="002347D1" w:rsidRDefault="00AA2756" w:rsidP="002347D1">
      <w:pPr>
        <w:ind w:right="-51"/>
        <w:rPr>
          <w:bCs/>
          <w:szCs w:val="28"/>
        </w:rPr>
      </w:pPr>
      <w:r w:rsidRPr="002347D1">
        <w:rPr>
          <w:bCs/>
          <w:szCs w:val="28"/>
        </w:rPr>
        <w:t>Пример 1</w:t>
      </w:r>
    </w:p>
    <w:p w:rsidR="00AA2756" w:rsidRPr="00142B4D" w:rsidRDefault="00AA2756" w:rsidP="002347D1">
      <w:pPr>
        <w:ind w:right="-51" w:firstLine="567"/>
        <w:rPr>
          <w:bCs/>
          <w:szCs w:val="28"/>
        </w:rPr>
      </w:pPr>
      <w:r w:rsidRPr="00142B4D">
        <w:rPr>
          <w:bCs/>
          <w:szCs w:val="28"/>
          <w:u w:val="single"/>
        </w:rPr>
        <w:t>Дано</w:t>
      </w:r>
      <w:r w:rsidRPr="00142B4D">
        <w:rPr>
          <w:bCs/>
          <w:szCs w:val="28"/>
        </w:rPr>
        <w:t xml:space="preserve">: на территории жилого квартала площадью </w:t>
      </w:r>
      <w:r w:rsidRPr="00142B4D">
        <w:rPr>
          <w:bCs/>
          <w:szCs w:val="28"/>
          <w:lang w:val="en-US"/>
        </w:rPr>
        <w:t>S</w:t>
      </w:r>
      <w:proofErr w:type="spellStart"/>
      <w:r w:rsidRPr="00142B4D">
        <w:rPr>
          <w:bCs/>
          <w:szCs w:val="28"/>
        </w:rPr>
        <w:t>кв</w:t>
      </w:r>
      <w:proofErr w:type="spellEnd"/>
      <w:r w:rsidRPr="00142B4D">
        <w:rPr>
          <w:bCs/>
          <w:szCs w:val="28"/>
        </w:rPr>
        <w:t xml:space="preserve"> = 38000 м</w:t>
      </w:r>
      <w:r w:rsidRPr="00142B4D">
        <w:rPr>
          <w:bCs/>
          <w:szCs w:val="28"/>
          <w:vertAlign w:val="superscript"/>
        </w:rPr>
        <w:t xml:space="preserve">2 </w:t>
      </w:r>
      <w:r w:rsidRPr="00142B4D">
        <w:rPr>
          <w:bCs/>
          <w:szCs w:val="28"/>
        </w:rPr>
        <w:t>размещены здание детского</w:t>
      </w:r>
      <w:r w:rsidRPr="00142B4D">
        <w:rPr>
          <w:bCs/>
          <w:szCs w:val="28"/>
          <w:vertAlign w:val="superscript"/>
        </w:rPr>
        <w:t xml:space="preserve"> </w:t>
      </w:r>
      <w:r w:rsidRPr="00142B4D">
        <w:rPr>
          <w:bCs/>
          <w:szCs w:val="28"/>
        </w:rPr>
        <w:t xml:space="preserve">сада на земельном участке площадью </w:t>
      </w:r>
      <w:r w:rsidRPr="00142B4D">
        <w:rPr>
          <w:bCs/>
          <w:szCs w:val="28"/>
          <w:lang w:val="en-US"/>
        </w:rPr>
        <w:t>S</w:t>
      </w:r>
      <w:proofErr w:type="spellStart"/>
      <w:r w:rsidRPr="00142B4D">
        <w:rPr>
          <w:bCs/>
          <w:szCs w:val="28"/>
        </w:rPr>
        <w:t>дс</w:t>
      </w:r>
      <w:proofErr w:type="spellEnd"/>
      <w:r w:rsidRPr="00142B4D">
        <w:rPr>
          <w:bCs/>
          <w:szCs w:val="28"/>
        </w:rPr>
        <w:t xml:space="preserve"> = 11000 м</w:t>
      </w:r>
      <w:r w:rsidRPr="00142B4D">
        <w:rPr>
          <w:bCs/>
          <w:szCs w:val="28"/>
          <w:vertAlign w:val="superscript"/>
        </w:rPr>
        <w:t xml:space="preserve">2 </w:t>
      </w:r>
      <w:r w:rsidRPr="00142B4D">
        <w:rPr>
          <w:bCs/>
          <w:szCs w:val="28"/>
        </w:rPr>
        <w:t>и 7 многоквартирных жилых домов со следующими параметрами: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tblGrid>
      <w:tr w:rsidR="00AA2756" w:rsidRPr="00142B4D" w:rsidTr="004B131A">
        <w:tc>
          <w:tcPr>
            <w:tcW w:w="1526" w:type="dxa"/>
            <w:shd w:val="clear" w:color="auto" w:fill="auto"/>
          </w:tcPr>
          <w:p w:rsidR="00AA2756" w:rsidRPr="002347D1" w:rsidRDefault="00AA2756" w:rsidP="002347D1">
            <w:pPr>
              <w:rPr>
                <w:bCs/>
                <w:sz w:val="24"/>
              </w:rPr>
            </w:pPr>
            <w:r w:rsidRPr="002347D1">
              <w:rPr>
                <w:bCs/>
                <w:sz w:val="24"/>
              </w:rPr>
              <w:t>Индекс дома,</w:t>
            </w:r>
          </w:p>
          <w:p w:rsidR="00AA2756" w:rsidRPr="002347D1" w:rsidRDefault="00AA2756" w:rsidP="002347D1">
            <w:pPr>
              <w:rPr>
                <w:bCs/>
                <w:sz w:val="24"/>
                <w:lang w:val="en-US"/>
              </w:rPr>
            </w:pPr>
            <w:proofErr w:type="spellStart"/>
            <w:r w:rsidRPr="002347D1">
              <w:rPr>
                <w:bCs/>
                <w:sz w:val="24"/>
                <w:lang w:val="en-US"/>
              </w:rPr>
              <w:t>i</w:t>
            </w:r>
            <w:proofErr w:type="spellEnd"/>
            <w:r w:rsidRPr="002347D1">
              <w:rPr>
                <w:bCs/>
                <w:sz w:val="24"/>
                <w:lang w:val="en-US"/>
              </w:rPr>
              <w:t xml:space="preserve"> = 1, 2, …n</w:t>
            </w:r>
          </w:p>
        </w:tc>
        <w:tc>
          <w:tcPr>
            <w:tcW w:w="1984" w:type="dxa"/>
            <w:shd w:val="clear" w:color="auto" w:fill="auto"/>
          </w:tcPr>
          <w:p w:rsidR="00AA2756" w:rsidRPr="002347D1" w:rsidRDefault="00AA2756" w:rsidP="002347D1">
            <w:pPr>
              <w:rPr>
                <w:bCs/>
                <w:sz w:val="24"/>
              </w:rPr>
            </w:pPr>
            <w:r w:rsidRPr="002347D1">
              <w:rPr>
                <w:bCs/>
                <w:sz w:val="24"/>
              </w:rPr>
              <w:t>Площадь застройки дома,</w:t>
            </w:r>
          </w:p>
          <w:p w:rsidR="00AA2756" w:rsidRPr="002347D1" w:rsidRDefault="00AA2756" w:rsidP="002347D1">
            <w:pPr>
              <w:rPr>
                <w:bCs/>
                <w:sz w:val="24"/>
              </w:rPr>
            </w:pPr>
            <w:r w:rsidRPr="002347D1">
              <w:rPr>
                <w:bCs/>
                <w:sz w:val="24"/>
                <w:lang w:val="en-US"/>
              </w:rPr>
              <w:t>S</w:t>
            </w:r>
            <w:r w:rsidRPr="002347D1">
              <w:rPr>
                <w:bCs/>
                <w:sz w:val="24"/>
              </w:rPr>
              <w:t xml:space="preserve">з </w:t>
            </w:r>
            <w:proofErr w:type="spellStart"/>
            <w:r w:rsidRPr="002347D1">
              <w:rPr>
                <w:bCs/>
                <w:sz w:val="24"/>
                <w:vertAlign w:val="subscript"/>
                <w:lang w:val="en-US"/>
              </w:rPr>
              <w:t>i</w:t>
            </w:r>
            <w:proofErr w:type="spellEnd"/>
            <w:r w:rsidRPr="002347D1">
              <w:rPr>
                <w:bCs/>
                <w:sz w:val="24"/>
                <w:vertAlign w:val="subscript"/>
              </w:rPr>
              <w:t xml:space="preserve">  </w:t>
            </w:r>
            <w:r w:rsidRPr="002347D1">
              <w:rPr>
                <w:bCs/>
                <w:sz w:val="24"/>
              </w:rPr>
              <w:t>, м</w:t>
            </w:r>
            <w:r w:rsidRPr="002347D1">
              <w:rPr>
                <w:bCs/>
                <w:sz w:val="24"/>
                <w:vertAlign w:val="superscript"/>
              </w:rPr>
              <w:t>2</w:t>
            </w:r>
            <w:r w:rsidRPr="002347D1">
              <w:rPr>
                <w:bCs/>
                <w:sz w:val="24"/>
                <w:vertAlign w:val="subscript"/>
              </w:rPr>
              <w:t>,</w:t>
            </w:r>
          </w:p>
        </w:tc>
        <w:tc>
          <w:tcPr>
            <w:tcW w:w="2127" w:type="dxa"/>
            <w:shd w:val="clear" w:color="auto" w:fill="auto"/>
          </w:tcPr>
          <w:p w:rsidR="00AA2756" w:rsidRPr="002347D1" w:rsidRDefault="00AA2756" w:rsidP="002347D1">
            <w:pPr>
              <w:rPr>
                <w:bCs/>
                <w:sz w:val="24"/>
              </w:rPr>
            </w:pPr>
            <w:r w:rsidRPr="002347D1">
              <w:rPr>
                <w:bCs/>
                <w:sz w:val="24"/>
              </w:rPr>
              <w:t>Этажность дома,</w:t>
            </w:r>
          </w:p>
          <w:p w:rsidR="00AA2756" w:rsidRPr="002347D1" w:rsidRDefault="00AA2756" w:rsidP="002347D1">
            <w:pPr>
              <w:rPr>
                <w:bCs/>
                <w:sz w:val="24"/>
              </w:rPr>
            </w:pPr>
            <w:r w:rsidRPr="002347D1">
              <w:rPr>
                <w:bCs/>
                <w:sz w:val="24"/>
                <w:lang w:val="en-US"/>
              </w:rPr>
              <w:t>N</w:t>
            </w:r>
            <w:proofErr w:type="spellStart"/>
            <w:r w:rsidRPr="002347D1">
              <w:rPr>
                <w:bCs/>
                <w:sz w:val="24"/>
              </w:rPr>
              <w:t>эт</w:t>
            </w:r>
            <w:proofErr w:type="spellEnd"/>
            <w:r w:rsidRPr="002347D1">
              <w:rPr>
                <w:bCs/>
                <w:sz w:val="24"/>
                <w:vertAlign w:val="subscript"/>
                <w:lang w:val="en-US"/>
              </w:rPr>
              <w:t xml:space="preserve"> </w:t>
            </w:r>
            <w:proofErr w:type="spellStart"/>
            <w:r w:rsidRPr="002347D1">
              <w:rPr>
                <w:bCs/>
                <w:sz w:val="24"/>
                <w:vertAlign w:val="subscript"/>
                <w:lang w:val="en-US"/>
              </w:rPr>
              <w:t>i</w:t>
            </w:r>
            <w:proofErr w:type="spellEnd"/>
          </w:p>
        </w:tc>
      </w:tr>
      <w:tr w:rsidR="00AA2756" w:rsidRPr="00142B4D" w:rsidTr="004B131A">
        <w:trPr>
          <w:trHeight w:hRule="exact" w:val="340"/>
        </w:trPr>
        <w:tc>
          <w:tcPr>
            <w:tcW w:w="1526" w:type="dxa"/>
            <w:shd w:val="clear" w:color="auto" w:fill="auto"/>
          </w:tcPr>
          <w:p w:rsidR="00AA2756" w:rsidRPr="002347D1" w:rsidRDefault="00AA2756" w:rsidP="002347D1">
            <w:pPr>
              <w:ind w:right="-51"/>
              <w:rPr>
                <w:bCs/>
                <w:sz w:val="24"/>
              </w:rPr>
            </w:pPr>
            <w:r w:rsidRPr="002347D1">
              <w:rPr>
                <w:bCs/>
                <w:sz w:val="24"/>
              </w:rPr>
              <w:t>1</w:t>
            </w:r>
          </w:p>
        </w:tc>
        <w:tc>
          <w:tcPr>
            <w:tcW w:w="1984" w:type="dxa"/>
            <w:shd w:val="clear" w:color="auto" w:fill="auto"/>
            <w:vAlign w:val="center"/>
          </w:tcPr>
          <w:p w:rsidR="00AA2756" w:rsidRPr="002347D1" w:rsidRDefault="00AA2756" w:rsidP="002347D1">
            <w:pPr>
              <w:rPr>
                <w:color w:val="000000"/>
                <w:sz w:val="24"/>
              </w:rPr>
            </w:pPr>
            <w:r w:rsidRPr="002347D1">
              <w:rPr>
                <w:color w:val="000000"/>
                <w:sz w:val="24"/>
              </w:rPr>
              <w:t>500</w:t>
            </w:r>
          </w:p>
        </w:tc>
        <w:tc>
          <w:tcPr>
            <w:tcW w:w="2127" w:type="dxa"/>
            <w:shd w:val="clear" w:color="auto" w:fill="auto"/>
            <w:vAlign w:val="center"/>
          </w:tcPr>
          <w:p w:rsidR="00AA2756" w:rsidRPr="002347D1" w:rsidRDefault="00AA2756" w:rsidP="002347D1">
            <w:pPr>
              <w:rPr>
                <w:color w:val="000000"/>
                <w:sz w:val="24"/>
              </w:rPr>
            </w:pPr>
            <w:r w:rsidRPr="002347D1">
              <w:rPr>
                <w:color w:val="000000"/>
                <w:sz w:val="24"/>
              </w:rPr>
              <w:t>2</w:t>
            </w:r>
          </w:p>
        </w:tc>
      </w:tr>
      <w:tr w:rsidR="00AA2756" w:rsidRPr="00142B4D" w:rsidTr="004B131A">
        <w:trPr>
          <w:trHeight w:hRule="exact" w:val="340"/>
        </w:trPr>
        <w:tc>
          <w:tcPr>
            <w:tcW w:w="1526" w:type="dxa"/>
            <w:shd w:val="clear" w:color="auto" w:fill="auto"/>
          </w:tcPr>
          <w:p w:rsidR="00AA2756" w:rsidRPr="002347D1" w:rsidRDefault="00AA2756" w:rsidP="002347D1">
            <w:pPr>
              <w:ind w:right="-51"/>
              <w:rPr>
                <w:bCs/>
                <w:sz w:val="24"/>
              </w:rPr>
            </w:pPr>
            <w:r w:rsidRPr="002347D1">
              <w:rPr>
                <w:bCs/>
                <w:sz w:val="24"/>
              </w:rPr>
              <w:t>2</w:t>
            </w:r>
          </w:p>
        </w:tc>
        <w:tc>
          <w:tcPr>
            <w:tcW w:w="1984" w:type="dxa"/>
            <w:shd w:val="clear" w:color="auto" w:fill="auto"/>
            <w:vAlign w:val="center"/>
          </w:tcPr>
          <w:p w:rsidR="00AA2756" w:rsidRPr="002347D1" w:rsidRDefault="00AA2756" w:rsidP="002347D1">
            <w:pPr>
              <w:rPr>
                <w:color w:val="000000"/>
                <w:sz w:val="24"/>
              </w:rPr>
            </w:pPr>
            <w:r w:rsidRPr="002347D1">
              <w:rPr>
                <w:color w:val="000000"/>
                <w:sz w:val="24"/>
              </w:rPr>
              <w:t>500</w:t>
            </w:r>
          </w:p>
        </w:tc>
        <w:tc>
          <w:tcPr>
            <w:tcW w:w="2127" w:type="dxa"/>
            <w:shd w:val="clear" w:color="auto" w:fill="auto"/>
            <w:vAlign w:val="center"/>
          </w:tcPr>
          <w:p w:rsidR="00AA2756" w:rsidRPr="002347D1" w:rsidRDefault="00AA2756" w:rsidP="002347D1">
            <w:pPr>
              <w:rPr>
                <w:color w:val="000000"/>
                <w:sz w:val="24"/>
              </w:rPr>
            </w:pPr>
            <w:r w:rsidRPr="002347D1">
              <w:rPr>
                <w:color w:val="000000"/>
                <w:sz w:val="24"/>
              </w:rPr>
              <w:t>2</w:t>
            </w:r>
          </w:p>
        </w:tc>
      </w:tr>
      <w:tr w:rsidR="00AA2756" w:rsidRPr="00142B4D" w:rsidTr="004B131A">
        <w:trPr>
          <w:trHeight w:hRule="exact" w:val="340"/>
        </w:trPr>
        <w:tc>
          <w:tcPr>
            <w:tcW w:w="1526" w:type="dxa"/>
            <w:shd w:val="clear" w:color="auto" w:fill="auto"/>
          </w:tcPr>
          <w:p w:rsidR="00AA2756" w:rsidRPr="002347D1" w:rsidRDefault="00AA2756" w:rsidP="002347D1">
            <w:pPr>
              <w:ind w:right="-51"/>
              <w:rPr>
                <w:bCs/>
                <w:sz w:val="24"/>
              </w:rPr>
            </w:pPr>
            <w:r w:rsidRPr="002347D1">
              <w:rPr>
                <w:bCs/>
                <w:sz w:val="24"/>
              </w:rPr>
              <w:t>3</w:t>
            </w:r>
          </w:p>
        </w:tc>
        <w:tc>
          <w:tcPr>
            <w:tcW w:w="1984" w:type="dxa"/>
            <w:shd w:val="clear" w:color="auto" w:fill="auto"/>
            <w:vAlign w:val="center"/>
          </w:tcPr>
          <w:p w:rsidR="00AA2756" w:rsidRPr="002347D1" w:rsidRDefault="00AA2756" w:rsidP="002347D1">
            <w:pPr>
              <w:rPr>
                <w:color w:val="000000"/>
                <w:sz w:val="24"/>
              </w:rPr>
            </w:pPr>
            <w:r w:rsidRPr="002347D1">
              <w:rPr>
                <w:color w:val="000000"/>
                <w:sz w:val="24"/>
              </w:rPr>
              <w:t>1000</w:t>
            </w:r>
          </w:p>
        </w:tc>
        <w:tc>
          <w:tcPr>
            <w:tcW w:w="2127" w:type="dxa"/>
            <w:shd w:val="clear" w:color="auto" w:fill="auto"/>
            <w:vAlign w:val="center"/>
          </w:tcPr>
          <w:p w:rsidR="00AA2756" w:rsidRPr="002347D1" w:rsidRDefault="00AA2756" w:rsidP="002347D1">
            <w:pPr>
              <w:rPr>
                <w:color w:val="000000"/>
                <w:sz w:val="24"/>
              </w:rPr>
            </w:pPr>
            <w:r w:rsidRPr="002347D1">
              <w:rPr>
                <w:color w:val="000000"/>
                <w:sz w:val="24"/>
              </w:rPr>
              <w:t>5</w:t>
            </w:r>
          </w:p>
        </w:tc>
      </w:tr>
      <w:tr w:rsidR="00AA2756" w:rsidRPr="00142B4D" w:rsidTr="004B131A">
        <w:trPr>
          <w:trHeight w:hRule="exact" w:val="340"/>
        </w:trPr>
        <w:tc>
          <w:tcPr>
            <w:tcW w:w="1526" w:type="dxa"/>
            <w:shd w:val="clear" w:color="auto" w:fill="auto"/>
          </w:tcPr>
          <w:p w:rsidR="00AA2756" w:rsidRPr="002347D1" w:rsidRDefault="00AA2756" w:rsidP="002347D1">
            <w:pPr>
              <w:ind w:right="-51"/>
              <w:rPr>
                <w:bCs/>
                <w:sz w:val="24"/>
              </w:rPr>
            </w:pPr>
            <w:r w:rsidRPr="002347D1">
              <w:rPr>
                <w:bCs/>
                <w:sz w:val="24"/>
              </w:rPr>
              <w:t>4</w:t>
            </w:r>
          </w:p>
        </w:tc>
        <w:tc>
          <w:tcPr>
            <w:tcW w:w="1984" w:type="dxa"/>
            <w:shd w:val="clear" w:color="auto" w:fill="auto"/>
            <w:vAlign w:val="center"/>
          </w:tcPr>
          <w:p w:rsidR="00AA2756" w:rsidRPr="002347D1" w:rsidRDefault="00AA2756" w:rsidP="002347D1">
            <w:pPr>
              <w:rPr>
                <w:color w:val="000000"/>
                <w:sz w:val="24"/>
              </w:rPr>
            </w:pPr>
            <w:r w:rsidRPr="002347D1">
              <w:rPr>
                <w:color w:val="000000"/>
                <w:sz w:val="24"/>
              </w:rPr>
              <w:t>1000</w:t>
            </w:r>
          </w:p>
        </w:tc>
        <w:tc>
          <w:tcPr>
            <w:tcW w:w="2127" w:type="dxa"/>
            <w:shd w:val="clear" w:color="auto" w:fill="auto"/>
            <w:vAlign w:val="center"/>
          </w:tcPr>
          <w:p w:rsidR="00AA2756" w:rsidRPr="002347D1" w:rsidRDefault="00AA2756" w:rsidP="002347D1">
            <w:pPr>
              <w:rPr>
                <w:color w:val="000000"/>
                <w:sz w:val="24"/>
              </w:rPr>
            </w:pPr>
            <w:r w:rsidRPr="002347D1">
              <w:rPr>
                <w:color w:val="000000"/>
                <w:sz w:val="24"/>
              </w:rPr>
              <w:t>5</w:t>
            </w:r>
          </w:p>
        </w:tc>
      </w:tr>
      <w:tr w:rsidR="00AA2756" w:rsidRPr="00142B4D" w:rsidTr="004B131A">
        <w:trPr>
          <w:trHeight w:hRule="exact" w:val="340"/>
        </w:trPr>
        <w:tc>
          <w:tcPr>
            <w:tcW w:w="1526" w:type="dxa"/>
            <w:shd w:val="clear" w:color="auto" w:fill="auto"/>
          </w:tcPr>
          <w:p w:rsidR="00AA2756" w:rsidRPr="002347D1" w:rsidRDefault="00AA2756" w:rsidP="002347D1">
            <w:pPr>
              <w:ind w:right="-51"/>
              <w:rPr>
                <w:bCs/>
                <w:sz w:val="24"/>
              </w:rPr>
            </w:pPr>
            <w:r w:rsidRPr="002347D1">
              <w:rPr>
                <w:bCs/>
                <w:sz w:val="24"/>
              </w:rPr>
              <w:t>5</w:t>
            </w:r>
          </w:p>
        </w:tc>
        <w:tc>
          <w:tcPr>
            <w:tcW w:w="1984" w:type="dxa"/>
            <w:shd w:val="clear" w:color="auto" w:fill="auto"/>
            <w:vAlign w:val="center"/>
          </w:tcPr>
          <w:p w:rsidR="00AA2756" w:rsidRPr="002347D1" w:rsidRDefault="00AA2756" w:rsidP="002347D1">
            <w:pPr>
              <w:rPr>
                <w:color w:val="000000"/>
                <w:sz w:val="24"/>
              </w:rPr>
            </w:pPr>
            <w:r w:rsidRPr="002347D1">
              <w:rPr>
                <w:color w:val="000000"/>
                <w:sz w:val="24"/>
              </w:rPr>
              <w:t>1000</w:t>
            </w:r>
          </w:p>
        </w:tc>
        <w:tc>
          <w:tcPr>
            <w:tcW w:w="2127" w:type="dxa"/>
            <w:shd w:val="clear" w:color="auto" w:fill="auto"/>
            <w:vAlign w:val="center"/>
          </w:tcPr>
          <w:p w:rsidR="00AA2756" w:rsidRPr="002347D1" w:rsidRDefault="00AA2756" w:rsidP="002347D1">
            <w:pPr>
              <w:rPr>
                <w:color w:val="000000"/>
                <w:sz w:val="24"/>
              </w:rPr>
            </w:pPr>
            <w:r w:rsidRPr="002347D1">
              <w:rPr>
                <w:color w:val="000000"/>
                <w:sz w:val="24"/>
              </w:rPr>
              <w:t>5</w:t>
            </w:r>
          </w:p>
        </w:tc>
      </w:tr>
      <w:tr w:rsidR="00AA2756" w:rsidRPr="00142B4D" w:rsidTr="004B131A">
        <w:trPr>
          <w:trHeight w:hRule="exact" w:val="340"/>
        </w:trPr>
        <w:tc>
          <w:tcPr>
            <w:tcW w:w="1526" w:type="dxa"/>
            <w:shd w:val="clear" w:color="auto" w:fill="auto"/>
          </w:tcPr>
          <w:p w:rsidR="00AA2756" w:rsidRPr="002347D1" w:rsidRDefault="00AA2756" w:rsidP="002347D1">
            <w:pPr>
              <w:ind w:right="-51"/>
              <w:rPr>
                <w:bCs/>
                <w:sz w:val="24"/>
              </w:rPr>
            </w:pPr>
            <w:r w:rsidRPr="002347D1">
              <w:rPr>
                <w:bCs/>
                <w:sz w:val="24"/>
              </w:rPr>
              <w:t>6</w:t>
            </w:r>
          </w:p>
        </w:tc>
        <w:tc>
          <w:tcPr>
            <w:tcW w:w="1984" w:type="dxa"/>
            <w:shd w:val="clear" w:color="auto" w:fill="auto"/>
            <w:vAlign w:val="center"/>
          </w:tcPr>
          <w:p w:rsidR="00AA2756" w:rsidRPr="002347D1" w:rsidRDefault="00AA2756" w:rsidP="002347D1">
            <w:pPr>
              <w:rPr>
                <w:color w:val="000000"/>
                <w:sz w:val="24"/>
              </w:rPr>
            </w:pPr>
            <w:r w:rsidRPr="002347D1">
              <w:rPr>
                <w:color w:val="000000"/>
                <w:sz w:val="24"/>
              </w:rPr>
              <w:t>600</w:t>
            </w:r>
          </w:p>
        </w:tc>
        <w:tc>
          <w:tcPr>
            <w:tcW w:w="2127" w:type="dxa"/>
            <w:shd w:val="clear" w:color="auto" w:fill="auto"/>
            <w:vAlign w:val="center"/>
          </w:tcPr>
          <w:p w:rsidR="00AA2756" w:rsidRPr="002347D1" w:rsidRDefault="00AA2756" w:rsidP="002347D1">
            <w:pPr>
              <w:rPr>
                <w:color w:val="000000"/>
                <w:sz w:val="24"/>
              </w:rPr>
            </w:pPr>
            <w:r w:rsidRPr="002347D1">
              <w:rPr>
                <w:color w:val="000000"/>
                <w:sz w:val="24"/>
              </w:rPr>
              <w:t>9</w:t>
            </w:r>
          </w:p>
        </w:tc>
      </w:tr>
      <w:tr w:rsidR="00AA2756" w:rsidRPr="00142B4D" w:rsidTr="004B131A">
        <w:trPr>
          <w:trHeight w:hRule="exact" w:val="340"/>
        </w:trPr>
        <w:tc>
          <w:tcPr>
            <w:tcW w:w="1526" w:type="dxa"/>
            <w:shd w:val="clear" w:color="auto" w:fill="auto"/>
          </w:tcPr>
          <w:p w:rsidR="00AA2756" w:rsidRPr="002347D1" w:rsidRDefault="00AA2756" w:rsidP="002347D1">
            <w:pPr>
              <w:ind w:right="-51"/>
              <w:rPr>
                <w:bCs/>
                <w:sz w:val="24"/>
              </w:rPr>
            </w:pPr>
            <w:r w:rsidRPr="002347D1">
              <w:rPr>
                <w:bCs/>
                <w:sz w:val="24"/>
              </w:rPr>
              <w:t>7</w:t>
            </w:r>
          </w:p>
        </w:tc>
        <w:tc>
          <w:tcPr>
            <w:tcW w:w="1984" w:type="dxa"/>
            <w:shd w:val="clear" w:color="auto" w:fill="auto"/>
            <w:vAlign w:val="center"/>
          </w:tcPr>
          <w:p w:rsidR="00AA2756" w:rsidRPr="002347D1" w:rsidRDefault="00AA2756" w:rsidP="002347D1">
            <w:pPr>
              <w:rPr>
                <w:color w:val="000000"/>
                <w:sz w:val="24"/>
              </w:rPr>
            </w:pPr>
            <w:r w:rsidRPr="002347D1">
              <w:rPr>
                <w:color w:val="000000"/>
                <w:sz w:val="24"/>
              </w:rPr>
              <w:t>600</w:t>
            </w:r>
          </w:p>
        </w:tc>
        <w:tc>
          <w:tcPr>
            <w:tcW w:w="2127" w:type="dxa"/>
            <w:shd w:val="clear" w:color="auto" w:fill="auto"/>
            <w:vAlign w:val="center"/>
          </w:tcPr>
          <w:p w:rsidR="00AA2756" w:rsidRPr="002347D1" w:rsidRDefault="00AA2756" w:rsidP="002347D1">
            <w:pPr>
              <w:rPr>
                <w:color w:val="000000"/>
                <w:sz w:val="24"/>
              </w:rPr>
            </w:pPr>
            <w:r w:rsidRPr="002347D1">
              <w:rPr>
                <w:color w:val="000000"/>
                <w:sz w:val="24"/>
              </w:rPr>
              <w:t>9</w:t>
            </w:r>
          </w:p>
        </w:tc>
      </w:tr>
    </w:tbl>
    <w:p w:rsidR="00AA2756" w:rsidRPr="00142B4D" w:rsidRDefault="00AA2756" w:rsidP="002347D1">
      <w:pPr>
        <w:ind w:right="-51" w:firstLine="567"/>
        <w:rPr>
          <w:bCs/>
          <w:szCs w:val="28"/>
        </w:rPr>
      </w:pPr>
      <w:r w:rsidRPr="00142B4D">
        <w:rPr>
          <w:bCs/>
          <w:szCs w:val="28"/>
        </w:rPr>
        <w:t>Поэтажные площади на этажах каждого дома одинаковы и равны площади застройки.</w:t>
      </w:r>
    </w:p>
    <w:p w:rsidR="00AA2756" w:rsidRPr="00142B4D" w:rsidRDefault="00AA2756" w:rsidP="002347D1">
      <w:pPr>
        <w:ind w:right="-51" w:firstLine="567"/>
        <w:rPr>
          <w:bCs/>
          <w:szCs w:val="28"/>
        </w:rPr>
      </w:pPr>
      <w:r w:rsidRPr="00142B4D">
        <w:rPr>
          <w:bCs/>
          <w:szCs w:val="28"/>
          <w:u w:val="single"/>
        </w:rPr>
        <w:t>Требуется</w:t>
      </w:r>
      <w:r w:rsidRPr="00142B4D">
        <w:rPr>
          <w:bCs/>
          <w:szCs w:val="28"/>
        </w:rPr>
        <w:t xml:space="preserve">: установить соответствие коэффициента застройки </w:t>
      </w:r>
      <w:proofErr w:type="spellStart"/>
      <w:r w:rsidRPr="00142B4D">
        <w:rPr>
          <w:bCs/>
          <w:szCs w:val="28"/>
        </w:rPr>
        <w:t>Кз</w:t>
      </w:r>
      <w:proofErr w:type="spellEnd"/>
      <w:r w:rsidRPr="00142B4D">
        <w:rPr>
          <w:bCs/>
          <w:szCs w:val="28"/>
        </w:rPr>
        <w:t xml:space="preserve"> </w:t>
      </w:r>
      <w:proofErr w:type="spellStart"/>
      <w:r w:rsidRPr="00142B4D">
        <w:rPr>
          <w:bCs/>
          <w:szCs w:val="28"/>
        </w:rPr>
        <w:t>кв</w:t>
      </w:r>
      <w:proofErr w:type="spellEnd"/>
      <w:r w:rsidRPr="00142B4D">
        <w:rPr>
          <w:bCs/>
          <w:szCs w:val="28"/>
        </w:rPr>
        <w:t xml:space="preserve"> и плотности застройки </w:t>
      </w:r>
      <w:proofErr w:type="spellStart"/>
      <w:r w:rsidRPr="00142B4D">
        <w:rPr>
          <w:bCs/>
          <w:szCs w:val="28"/>
        </w:rPr>
        <w:t>Рз</w:t>
      </w:r>
      <w:proofErr w:type="spellEnd"/>
      <w:r w:rsidRPr="00142B4D">
        <w:rPr>
          <w:bCs/>
          <w:szCs w:val="28"/>
        </w:rPr>
        <w:t xml:space="preserve"> </w:t>
      </w:r>
      <w:proofErr w:type="spellStart"/>
      <w:r w:rsidRPr="00142B4D">
        <w:rPr>
          <w:bCs/>
          <w:szCs w:val="28"/>
        </w:rPr>
        <w:t>кв</w:t>
      </w:r>
      <w:proofErr w:type="spellEnd"/>
      <w:r w:rsidRPr="00142B4D">
        <w:rPr>
          <w:bCs/>
          <w:szCs w:val="28"/>
        </w:rPr>
        <w:t xml:space="preserve"> квартала жилыми домами нормативным значениям.</w:t>
      </w:r>
    </w:p>
    <w:p w:rsidR="00AA2756" w:rsidRPr="00142B4D" w:rsidRDefault="00AA2756" w:rsidP="002347D1">
      <w:pPr>
        <w:ind w:right="-51" w:firstLine="567"/>
        <w:rPr>
          <w:bCs/>
          <w:szCs w:val="28"/>
          <w:u w:val="single"/>
        </w:rPr>
      </w:pPr>
      <w:r w:rsidRPr="00142B4D">
        <w:rPr>
          <w:bCs/>
          <w:szCs w:val="28"/>
          <w:u w:val="single"/>
        </w:rPr>
        <w:t>Решение:</w:t>
      </w:r>
    </w:p>
    <w:p w:rsidR="00AA2756" w:rsidRPr="00142B4D" w:rsidRDefault="00AA2756" w:rsidP="002347D1">
      <w:pPr>
        <w:ind w:right="-51" w:firstLine="567"/>
        <w:rPr>
          <w:bCs/>
          <w:szCs w:val="28"/>
        </w:rPr>
      </w:pPr>
      <w:r w:rsidRPr="00142B4D">
        <w:rPr>
          <w:bCs/>
          <w:szCs w:val="28"/>
        </w:rPr>
        <w:t xml:space="preserve">1) Определяется суммарная площадь застройки всех домов в квартале </w:t>
      </w:r>
      <w:r w:rsidRPr="00142B4D">
        <w:rPr>
          <w:bCs/>
          <w:szCs w:val="28"/>
          <w:lang w:val="en-US"/>
        </w:rPr>
        <w:t>S</w:t>
      </w:r>
      <w:r w:rsidRPr="00142B4D">
        <w:rPr>
          <w:bCs/>
          <w:szCs w:val="28"/>
        </w:rPr>
        <w:t xml:space="preserve">з </w:t>
      </w:r>
      <w:proofErr w:type="spellStart"/>
      <w:r w:rsidRPr="00142B4D">
        <w:rPr>
          <w:bCs/>
          <w:szCs w:val="28"/>
          <w:vertAlign w:val="subscript"/>
        </w:rPr>
        <w:t>сум</w:t>
      </w:r>
      <w:proofErr w:type="spellEnd"/>
      <w:r w:rsidRPr="00142B4D">
        <w:rPr>
          <w:bCs/>
          <w:szCs w:val="28"/>
          <w:vertAlign w:val="subscript"/>
        </w:rPr>
        <w:t xml:space="preserve">   </w:t>
      </w:r>
      <w:r w:rsidRPr="00142B4D">
        <w:rPr>
          <w:bCs/>
          <w:szCs w:val="28"/>
        </w:rPr>
        <w:t>по формуле:</w:t>
      </w:r>
    </w:p>
    <w:p w:rsidR="00AA2756" w:rsidRPr="00142B4D" w:rsidRDefault="00AA2756" w:rsidP="002347D1">
      <w:pPr>
        <w:ind w:right="-51" w:firstLine="567"/>
        <w:rPr>
          <w:bCs/>
          <w:szCs w:val="28"/>
          <w:vertAlign w:val="subscript"/>
        </w:rPr>
      </w:pPr>
      <w:r w:rsidRPr="00142B4D">
        <w:rPr>
          <w:bCs/>
          <w:szCs w:val="28"/>
          <w:lang w:val="en-US"/>
        </w:rPr>
        <w:t>S</w:t>
      </w:r>
      <w:r w:rsidRPr="00142B4D">
        <w:rPr>
          <w:bCs/>
          <w:szCs w:val="28"/>
        </w:rPr>
        <w:t xml:space="preserve">з </w:t>
      </w:r>
      <w:proofErr w:type="spellStart"/>
      <w:r w:rsidRPr="00142B4D">
        <w:rPr>
          <w:bCs/>
          <w:szCs w:val="28"/>
          <w:vertAlign w:val="subscript"/>
        </w:rPr>
        <w:t>сум</w:t>
      </w:r>
      <w:proofErr w:type="spellEnd"/>
      <w:r w:rsidRPr="00142B4D">
        <w:rPr>
          <w:bCs/>
          <w:szCs w:val="28"/>
          <w:vertAlign w:val="subscript"/>
        </w:rPr>
        <w:t xml:space="preserve">  </w:t>
      </w:r>
      <w:r w:rsidRPr="00142B4D">
        <w:rPr>
          <w:bCs/>
          <w:szCs w:val="28"/>
        </w:rPr>
        <w:t xml:space="preserve">= ∑ </w:t>
      </w:r>
      <w:r w:rsidRPr="00142B4D">
        <w:rPr>
          <w:bCs/>
          <w:szCs w:val="28"/>
          <w:lang w:val="en-US"/>
        </w:rPr>
        <w:t>S</w:t>
      </w:r>
      <w:r w:rsidRPr="00142B4D">
        <w:rPr>
          <w:bCs/>
          <w:szCs w:val="28"/>
        </w:rPr>
        <w:t xml:space="preserve">з </w:t>
      </w:r>
      <w:proofErr w:type="spellStart"/>
      <w:r w:rsidRPr="00142B4D">
        <w:rPr>
          <w:bCs/>
          <w:szCs w:val="28"/>
          <w:vertAlign w:val="subscript"/>
          <w:lang w:val="en-US"/>
        </w:rPr>
        <w:t>i</w:t>
      </w:r>
      <w:proofErr w:type="spellEnd"/>
      <w:r w:rsidRPr="00142B4D">
        <w:rPr>
          <w:bCs/>
          <w:szCs w:val="28"/>
          <w:vertAlign w:val="subscript"/>
        </w:rPr>
        <w:t xml:space="preserve"> </w:t>
      </w:r>
      <w:r w:rsidRPr="00142B4D">
        <w:rPr>
          <w:bCs/>
          <w:szCs w:val="28"/>
        </w:rPr>
        <w:t>;</w:t>
      </w:r>
      <w:r w:rsidRPr="00142B4D">
        <w:rPr>
          <w:bCs/>
          <w:szCs w:val="28"/>
          <w:vertAlign w:val="subscript"/>
        </w:rPr>
        <w:t xml:space="preserve"> </w:t>
      </w:r>
    </w:p>
    <w:p w:rsidR="00AA2756" w:rsidRPr="00142B4D" w:rsidRDefault="00AA2756" w:rsidP="002347D1">
      <w:pPr>
        <w:ind w:right="-51" w:firstLine="567"/>
        <w:rPr>
          <w:bCs/>
          <w:szCs w:val="28"/>
          <w:vertAlign w:val="superscript"/>
        </w:rPr>
      </w:pPr>
      <w:r w:rsidRPr="00142B4D">
        <w:rPr>
          <w:bCs/>
          <w:szCs w:val="28"/>
          <w:lang w:val="en-US"/>
        </w:rPr>
        <w:t>S</w:t>
      </w:r>
      <w:r w:rsidRPr="00142B4D">
        <w:rPr>
          <w:bCs/>
          <w:szCs w:val="28"/>
        </w:rPr>
        <w:t xml:space="preserve">з </w:t>
      </w:r>
      <w:proofErr w:type="spellStart"/>
      <w:r w:rsidRPr="00142B4D">
        <w:rPr>
          <w:bCs/>
          <w:szCs w:val="28"/>
          <w:vertAlign w:val="subscript"/>
        </w:rPr>
        <w:t>сум</w:t>
      </w:r>
      <w:proofErr w:type="spellEnd"/>
      <w:r w:rsidRPr="00142B4D">
        <w:rPr>
          <w:bCs/>
          <w:szCs w:val="28"/>
          <w:vertAlign w:val="subscript"/>
        </w:rPr>
        <w:t xml:space="preserve">  </w:t>
      </w:r>
      <w:r w:rsidRPr="00142B4D">
        <w:rPr>
          <w:bCs/>
          <w:szCs w:val="28"/>
        </w:rPr>
        <w:t>= 500+</w:t>
      </w:r>
      <w:r w:rsidRPr="00142B4D">
        <w:rPr>
          <w:bCs/>
          <w:szCs w:val="28"/>
          <w:vertAlign w:val="subscript"/>
        </w:rPr>
        <w:t xml:space="preserve"> </w:t>
      </w:r>
      <w:r w:rsidRPr="00142B4D">
        <w:rPr>
          <w:bCs/>
          <w:szCs w:val="28"/>
        </w:rPr>
        <w:t>500+1000+</w:t>
      </w:r>
      <w:r w:rsidRPr="00142B4D">
        <w:rPr>
          <w:bCs/>
          <w:szCs w:val="28"/>
          <w:vertAlign w:val="subscript"/>
        </w:rPr>
        <w:t xml:space="preserve"> </w:t>
      </w:r>
      <w:r w:rsidRPr="00142B4D">
        <w:rPr>
          <w:bCs/>
          <w:szCs w:val="28"/>
        </w:rPr>
        <w:t>1000+1000+600+600 = 5200 м</w:t>
      </w:r>
      <w:r w:rsidRPr="00142B4D">
        <w:rPr>
          <w:bCs/>
          <w:szCs w:val="28"/>
          <w:vertAlign w:val="superscript"/>
        </w:rPr>
        <w:t>2</w:t>
      </w:r>
      <w:r w:rsidRPr="00142B4D">
        <w:rPr>
          <w:bCs/>
          <w:szCs w:val="28"/>
        </w:rPr>
        <w:t>.</w:t>
      </w:r>
    </w:p>
    <w:p w:rsidR="00AA2756" w:rsidRPr="00142B4D" w:rsidRDefault="00AA2756" w:rsidP="002347D1">
      <w:pPr>
        <w:ind w:right="-51" w:firstLine="567"/>
        <w:rPr>
          <w:bCs/>
          <w:szCs w:val="28"/>
        </w:rPr>
      </w:pPr>
      <w:r w:rsidRPr="00142B4D">
        <w:rPr>
          <w:bCs/>
          <w:szCs w:val="28"/>
        </w:rPr>
        <w:t xml:space="preserve">2) Определяется суммарная поэтажная площадь всех домов в квартале </w:t>
      </w:r>
      <w:r w:rsidRPr="00142B4D">
        <w:rPr>
          <w:bCs/>
          <w:szCs w:val="28"/>
          <w:lang w:val="en-US"/>
        </w:rPr>
        <w:t>S</w:t>
      </w:r>
      <w:proofErr w:type="spellStart"/>
      <w:r w:rsidRPr="00142B4D">
        <w:rPr>
          <w:bCs/>
          <w:szCs w:val="28"/>
        </w:rPr>
        <w:t>эт</w:t>
      </w:r>
      <w:proofErr w:type="spellEnd"/>
      <w:r w:rsidRPr="00142B4D">
        <w:rPr>
          <w:bCs/>
          <w:szCs w:val="28"/>
        </w:rPr>
        <w:t xml:space="preserve"> </w:t>
      </w:r>
      <w:proofErr w:type="spellStart"/>
      <w:r w:rsidRPr="00142B4D">
        <w:rPr>
          <w:bCs/>
          <w:szCs w:val="28"/>
          <w:vertAlign w:val="subscript"/>
        </w:rPr>
        <w:t>сум</w:t>
      </w:r>
      <w:proofErr w:type="spellEnd"/>
      <w:r w:rsidRPr="00142B4D">
        <w:rPr>
          <w:bCs/>
          <w:szCs w:val="28"/>
          <w:vertAlign w:val="subscript"/>
        </w:rPr>
        <w:t xml:space="preserve">  </w:t>
      </w:r>
      <w:r w:rsidRPr="00142B4D">
        <w:rPr>
          <w:bCs/>
          <w:szCs w:val="28"/>
        </w:rPr>
        <w:t>по формуле:</w:t>
      </w:r>
    </w:p>
    <w:p w:rsidR="00AA2756" w:rsidRPr="00142B4D" w:rsidRDefault="00AA2756" w:rsidP="002347D1">
      <w:pPr>
        <w:ind w:firstLine="567"/>
        <w:rPr>
          <w:bCs/>
          <w:szCs w:val="28"/>
          <w:lang w:val="en-US"/>
        </w:rPr>
      </w:pPr>
      <w:r w:rsidRPr="00142B4D">
        <w:rPr>
          <w:bCs/>
          <w:szCs w:val="28"/>
          <w:lang w:val="en-US"/>
        </w:rPr>
        <w:t>S</w:t>
      </w:r>
      <w:proofErr w:type="spellStart"/>
      <w:r w:rsidRPr="00142B4D">
        <w:rPr>
          <w:bCs/>
          <w:szCs w:val="28"/>
        </w:rPr>
        <w:t>эт</w:t>
      </w:r>
      <w:proofErr w:type="spellEnd"/>
      <w:r w:rsidRPr="00142B4D">
        <w:rPr>
          <w:bCs/>
          <w:szCs w:val="28"/>
          <w:lang w:val="en-US"/>
        </w:rPr>
        <w:t xml:space="preserve"> </w:t>
      </w:r>
      <w:proofErr w:type="spellStart"/>
      <w:r w:rsidRPr="00142B4D">
        <w:rPr>
          <w:bCs/>
          <w:szCs w:val="28"/>
          <w:vertAlign w:val="subscript"/>
        </w:rPr>
        <w:t>сум</w:t>
      </w:r>
      <w:proofErr w:type="spellEnd"/>
      <w:r w:rsidRPr="00142B4D">
        <w:rPr>
          <w:bCs/>
          <w:szCs w:val="28"/>
          <w:vertAlign w:val="subscript"/>
          <w:lang w:val="en-US"/>
        </w:rPr>
        <w:t xml:space="preserve">  </w:t>
      </w:r>
      <w:r w:rsidRPr="00142B4D">
        <w:rPr>
          <w:bCs/>
          <w:szCs w:val="28"/>
          <w:lang w:val="en-US"/>
        </w:rPr>
        <w:t>= ∑ ( S</w:t>
      </w:r>
      <w:r w:rsidRPr="00142B4D">
        <w:rPr>
          <w:bCs/>
          <w:szCs w:val="28"/>
        </w:rPr>
        <w:t>з</w:t>
      </w:r>
      <w:r w:rsidRPr="00142B4D">
        <w:rPr>
          <w:bCs/>
          <w:szCs w:val="28"/>
          <w:lang w:val="en-US"/>
        </w:rPr>
        <w:t xml:space="preserve"> </w:t>
      </w:r>
      <w:proofErr w:type="spellStart"/>
      <w:r w:rsidRPr="00142B4D">
        <w:rPr>
          <w:bCs/>
          <w:szCs w:val="28"/>
          <w:vertAlign w:val="subscript"/>
          <w:lang w:val="en-US"/>
        </w:rPr>
        <w:t>i</w:t>
      </w:r>
      <w:proofErr w:type="spellEnd"/>
      <w:r w:rsidRPr="00142B4D">
        <w:rPr>
          <w:bCs/>
          <w:szCs w:val="28"/>
          <w:vertAlign w:val="subscript"/>
          <w:lang w:val="en-US"/>
        </w:rPr>
        <w:t xml:space="preserve"> </w:t>
      </w:r>
      <w:r w:rsidRPr="00142B4D">
        <w:rPr>
          <w:bCs/>
          <w:szCs w:val="28"/>
          <w:lang w:val="en-US"/>
        </w:rPr>
        <w:t xml:space="preserve">× </w:t>
      </w:r>
      <w:r w:rsidRPr="00142B4D">
        <w:rPr>
          <w:bCs/>
          <w:szCs w:val="28"/>
          <w:vertAlign w:val="subscript"/>
          <w:lang w:val="en-US"/>
        </w:rPr>
        <w:t xml:space="preserve"> </w:t>
      </w:r>
      <w:r w:rsidRPr="00142B4D">
        <w:rPr>
          <w:bCs/>
          <w:szCs w:val="28"/>
          <w:lang w:val="en-US"/>
        </w:rPr>
        <w:t>N</w:t>
      </w:r>
      <w:proofErr w:type="spellStart"/>
      <w:r w:rsidRPr="00142B4D">
        <w:rPr>
          <w:bCs/>
          <w:szCs w:val="28"/>
        </w:rPr>
        <w:t>эт</w:t>
      </w:r>
      <w:proofErr w:type="spellEnd"/>
      <w:r w:rsidRPr="00142B4D">
        <w:rPr>
          <w:bCs/>
          <w:szCs w:val="28"/>
          <w:vertAlign w:val="subscript"/>
          <w:lang w:val="en-US"/>
        </w:rPr>
        <w:t xml:space="preserve"> </w:t>
      </w:r>
      <w:proofErr w:type="spellStart"/>
      <w:r w:rsidRPr="00142B4D">
        <w:rPr>
          <w:bCs/>
          <w:szCs w:val="28"/>
          <w:vertAlign w:val="subscript"/>
          <w:lang w:val="en-US"/>
        </w:rPr>
        <w:t>i</w:t>
      </w:r>
      <w:proofErr w:type="spellEnd"/>
      <w:r w:rsidRPr="00142B4D">
        <w:rPr>
          <w:bCs/>
          <w:szCs w:val="28"/>
          <w:lang w:val="en-US"/>
        </w:rPr>
        <w:t>);</w:t>
      </w:r>
    </w:p>
    <w:p w:rsidR="00AA2756" w:rsidRPr="00142B4D" w:rsidRDefault="00AA2756" w:rsidP="002347D1">
      <w:pPr>
        <w:ind w:firstLine="567"/>
        <w:rPr>
          <w:bCs/>
          <w:szCs w:val="28"/>
        </w:rPr>
      </w:pPr>
      <w:r w:rsidRPr="00142B4D">
        <w:rPr>
          <w:bCs/>
          <w:szCs w:val="28"/>
          <w:lang w:val="en-US"/>
        </w:rPr>
        <w:t>S</w:t>
      </w:r>
      <w:proofErr w:type="spellStart"/>
      <w:r w:rsidRPr="00142B4D">
        <w:rPr>
          <w:bCs/>
          <w:szCs w:val="28"/>
        </w:rPr>
        <w:t>эт</w:t>
      </w:r>
      <w:proofErr w:type="spellEnd"/>
      <w:r w:rsidRPr="00142B4D">
        <w:rPr>
          <w:bCs/>
          <w:szCs w:val="28"/>
        </w:rPr>
        <w:t xml:space="preserve"> </w:t>
      </w:r>
      <w:proofErr w:type="spellStart"/>
      <w:r w:rsidRPr="00142B4D">
        <w:rPr>
          <w:bCs/>
          <w:szCs w:val="28"/>
          <w:vertAlign w:val="subscript"/>
        </w:rPr>
        <w:t>сум</w:t>
      </w:r>
      <w:proofErr w:type="spellEnd"/>
      <w:r w:rsidRPr="00142B4D">
        <w:rPr>
          <w:bCs/>
          <w:szCs w:val="28"/>
          <w:vertAlign w:val="subscript"/>
        </w:rPr>
        <w:t xml:space="preserve">  </w:t>
      </w:r>
      <w:r w:rsidRPr="00142B4D">
        <w:rPr>
          <w:bCs/>
          <w:szCs w:val="28"/>
        </w:rPr>
        <w:t>= 500×2+</w:t>
      </w:r>
      <w:r w:rsidRPr="00142B4D">
        <w:rPr>
          <w:bCs/>
          <w:szCs w:val="28"/>
          <w:vertAlign w:val="subscript"/>
        </w:rPr>
        <w:t xml:space="preserve"> </w:t>
      </w:r>
      <w:r w:rsidRPr="00142B4D">
        <w:rPr>
          <w:bCs/>
          <w:szCs w:val="28"/>
        </w:rPr>
        <w:t>500×2+1000×5+</w:t>
      </w:r>
      <w:r w:rsidRPr="00142B4D">
        <w:rPr>
          <w:bCs/>
          <w:szCs w:val="28"/>
          <w:vertAlign w:val="subscript"/>
        </w:rPr>
        <w:t xml:space="preserve"> </w:t>
      </w:r>
      <w:r w:rsidRPr="00142B4D">
        <w:rPr>
          <w:bCs/>
          <w:szCs w:val="28"/>
        </w:rPr>
        <w:t>1000×5+1000×5+600×9+600×9 = 27800 м</w:t>
      </w:r>
      <w:r w:rsidRPr="00142B4D">
        <w:rPr>
          <w:bCs/>
          <w:szCs w:val="28"/>
          <w:vertAlign w:val="superscript"/>
        </w:rPr>
        <w:t>2</w:t>
      </w:r>
      <w:r w:rsidRPr="00142B4D">
        <w:rPr>
          <w:bCs/>
          <w:szCs w:val="28"/>
        </w:rPr>
        <w:t>.</w:t>
      </w:r>
    </w:p>
    <w:p w:rsidR="00AA2756" w:rsidRPr="00142B4D" w:rsidRDefault="00AA2756" w:rsidP="002347D1">
      <w:pPr>
        <w:ind w:firstLine="567"/>
        <w:rPr>
          <w:bCs/>
          <w:szCs w:val="28"/>
        </w:rPr>
      </w:pPr>
      <w:r w:rsidRPr="00142B4D">
        <w:rPr>
          <w:bCs/>
          <w:szCs w:val="28"/>
        </w:rPr>
        <w:t xml:space="preserve">3) Детский сад согласно таблице 5 не относится к видам объектов, подлежащих размещению в каждом жилом квартале, площадь земельного участка детского сада составляет более 25% площади квартала, поэтому она исключается из расчетной площади квартала, далее принимаемой </w:t>
      </w:r>
      <w:r w:rsidRPr="00142B4D">
        <w:rPr>
          <w:bCs/>
          <w:szCs w:val="28"/>
          <w:lang w:val="en-US"/>
        </w:rPr>
        <w:t>S</w:t>
      </w:r>
      <w:proofErr w:type="spellStart"/>
      <w:r w:rsidRPr="00142B4D">
        <w:rPr>
          <w:bCs/>
          <w:szCs w:val="28"/>
        </w:rPr>
        <w:t>кв</w:t>
      </w:r>
      <w:proofErr w:type="spellEnd"/>
      <w:r w:rsidRPr="00142B4D">
        <w:rPr>
          <w:bCs/>
          <w:szCs w:val="28"/>
        </w:rPr>
        <w:t xml:space="preserve"> = 38000- 11000=27000.</w:t>
      </w:r>
    </w:p>
    <w:p w:rsidR="00AA2756" w:rsidRPr="00142B4D" w:rsidRDefault="00AA2756" w:rsidP="002347D1">
      <w:pPr>
        <w:ind w:firstLine="567"/>
        <w:rPr>
          <w:bCs/>
          <w:szCs w:val="28"/>
        </w:rPr>
      </w:pPr>
      <w:r w:rsidRPr="00142B4D">
        <w:rPr>
          <w:bCs/>
          <w:szCs w:val="28"/>
        </w:rPr>
        <w:t xml:space="preserve">4) Определяется коэффициент застройки </w:t>
      </w:r>
      <w:proofErr w:type="spellStart"/>
      <w:r w:rsidRPr="00142B4D">
        <w:rPr>
          <w:bCs/>
          <w:szCs w:val="28"/>
        </w:rPr>
        <w:t>Кз</w:t>
      </w:r>
      <w:proofErr w:type="spellEnd"/>
      <w:r w:rsidRPr="00142B4D">
        <w:rPr>
          <w:bCs/>
          <w:szCs w:val="28"/>
        </w:rPr>
        <w:t xml:space="preserve"> </w:t>
      </w:r>
      <w:proofErr w:type="spellStart"/>
      <w:r w:rsidRPr="00142B4D">
        <w:rPr>
          <w:bCs/>
          <w:szCs w:val="28"/>
        </w:rPr>
        <w:t>кв</w:t>
      </w:r>
      <w:proofErr w:type="spellEnd"/>
      <w:r w:rsidRPr="00142B4D">
        <w:rPr>
          <w:bCs/>
          <w:szCs w:val="28"/>
        </w:rPr>
        <w:t xml:space="preserve">, плотность застройки </w:t>
      </w:r>
      <w:proofErr w:type="spellStart"/>
      <w:r w:rsidRPr="00142B4D">
        <w:rPr>
          <w:bCs/>
          <w:szCs w:val="28"/>
        </w:rPr>
        <w:t>Рз</w:t>
      </w:r>
      <w:proofErr w:type="spellEnd"/>
      <w:r w:rsidRPr="00142B4D">
        <w:rPr>
          <w:bCs/>
          <w:szCs w:val="28"/>
        </w:rPr>
        <w:t xml:space="preserve"> </w:t>
      </w:r>
      <w:proofErr w:type="spellStart"/>
      <w:r w:rsidRPr="00142B4D">
        <w:rPr>
          <w:bCs/>
          <w:szCs w:val="28"/>
        </w:rPr>
        <w:t>кв</w:t>
      </w:r>
      <w:proofErr w:type="spellEnd"/>
      <w:r w:rsidRPr="00142B4D">
        <w:rPr>
          <w:bCs/>
          <w:szCs w:val="28"/>
        </w:rPr>
        <w:t xml:space="preserve"> квартала жилыми домами и средняя этажность домов </w:t>
      </w:r>
      <w:proofErr w:type="spellStart"/>
      <w:r w:rsidRPr="00142B4D">
        <w:rPr>
          <w:bCs/>
          <w:szCs w:val="28"/>
        </w:rPr>
        <w:t>Nэт</w:t>
      </w:r>
      <w:r w:rsidRPr="00142B4D">
        <w:rPr>
          <w:bCs/>
          <w:szCs w:val="28"/>
          <w:vertAlign w:val="subscript"/>
        </w:rPr>
        <w:t>ср</w:t>
      </w:r>
      <w:proofErr w:type="spellEnd"/>
      <w:r w:rsidRPr="00142B4D">
        <w:rPr>
          <w:bCs/>
          <w:szCs w:val="28"/>
        </w:rPr>
        <w:t xml:space="preserve"> в квартале по формулам:</w:t>
      </w:r>
    </w:p>
    <w:p w:rsidR="00AA2756" w:rsidRPr="00142B4D" w:rsidRDefault="00AA2756" w:rsidP="002347D1">
      <w:pPr>
        <w:ind w:firstLine="567"/>
        <w:rPr>
          <w:bCs/>
          <w:szCs w:val="28"/>
          <w:vertAlign w:val="subscript"/>
        </w:rPr>
      </w:pPr>
      <w:proofErr w:type="spellStart"/>
      <w:r w:rsidRPr="00142B4D">
        <w:rPr>
          <w:bCs/>
          <w:szCs w:val="28"/>
        </w:rPr>
        <w:lastRenderedPageBreak/>
        <w:t>Кз</w:t>
      </w:r>
      <w:proofErr w:type="spellEnd"/>
      <w:r w:rsidRPr="00142B4D">
        <w:rPr>
          <w:bCs/>
          <w:szCs w:val="28"/>
        </w:rPr>
        <w:t xml:space="preserve"> </w:t>
      </w:r>
      <w:proofErr w:type="spellStart"/>
      <w:r w:rsidRPr="00142B4D">
        <w:rPr>
          <w:bCs/>
          <w:szCs w:val="28"/>
        </w:rPr>
        <w:t>кв</w:t>
      </w:r>
      <w:proofErr w:type="spellEnd"/>
      <w:r w:rsidRPr="00142B4D">
        <w:rPr>
          <w:bCs/>
          <w:szCs w:val="28"/>
        </w:rPr>
        <w:t xml:space="preserve"> = 100% ×  (</w:t>
      </w:r>
      <w:r w:rsidRPr="00142B4D">
        <w:rPr>
          <w:bCs/>
          <w:szCs w:val="28"/>
          <w:lang w:val="en-US"/>
        </w:rPr>
        <w:t>S</w:t>
      </w:r>
      <w:r w:rsidRPr="00142B4D">
        <w:rPr>
          <w:bCs/>
          <w:szCs w:val="28"/>
        </w:rPr>
        <w:t xml:space="preserve">з </w:t>
      </w:r>
      <w:proofErr w:type="spellStart"/>
      <w:r w:rsidRPr="00142B4D">
        <w:rPr>
          <w:bCs/>
          <w:szCs w:val="28"/>
          <w:vertAlign w:val="subscript"/>
        </w:rPr>
        <w:t>сум</w:t>
      </w:r>
      <w:proofErr w:type="spellEnd"/>
      <w:r w:rsidRPr="00142B4D">
        <w:rPr>
          <w:bCs/>
          <w:szCs w:val="28"/>
          <w:vertAlign w:val="subscript"/>
        </w:rPr>
        <w:t xml:space="preserve"> </w:t>
      </w:r>
      <w:r w:rsidRPr="00142B4D">
        <w:rPr>
          <w:bCs/>
          <w:szCs w:val="28"/>
        </w:rPr>
        <w:t xml:space="preserve">/ </w:t>
      </w:r>
      <w:r w:rsidRPr="00142B4D">
        <w:rPr>
          <w:bCs/>
          <w:szCs w:val="28"/>
          <w:lang w:val="en-US"/>
        </w:rPr>
        <w:t>S</w:t>
      </w:r>
      <w:proofErr w:type="spellStart"/>
      <w:r w:rsidRPr="00142B4D">
        <w:rPr>
          <w:bCs/>
          <w:szCs w:val="28"/>
        </w:rPr>
        <w:t>кв</w:t>
      </w:r>
      <w:proofErr w:type="spellEnd"/>
      <w:r w:rsidRPr="00142B4D">
        <w:rPr>
          <w:bCs/>
          <w:szCs w:val="28"/>
          <w:vertAlign w:val="subscript"/>
        </w:rPr>
        <w:t xml:space="preserve"> </w:t>
      </w:r>
      <w:r w:rsidRPr="00142B4D">
        <w:rPr>
          <w:bCs/>
          <w:szCs w:val="28"/>
        </w:rPr>
        <w:t>) ;</w:t>
      </w:r>
    </w:p>
    <w:p w:rsidR="00AA2756" w:rsidRPr="00142B4D" w:rsidRDefault="00AA2756" w:rsidP="002347D1">
      <w:pPr>
        <w:ind w:firstLine="567"/>
        <w:rPr>
          <w:bCs/>
          <w:szCs w:val="28"/>
        </w:rPr>
      </w:pPr>
      <w:proofErr w:type="spellStart"/>
      <w:r w:rsidRPr="00142B4D">
        <w:rPr>
          <w:bCs/>
          <w:szCs w:val="28"/>
        </w:rPr>
        <w:t>Рз</w:t>
      </w:r>
      <w:proofErr w:type="spellEnd"/>
      <w:r w:rsidRPr="00142B4D">
        <w:rPr>
          <w:bCs/>
          <w:szCs w:val="28"/>
        </w:rPr>
        <w:t xml:space="preserve"> </w:t>
      </w:r>
      <w:proofErr w:type="spellStart"/>
      <w:r w:rsidRPr="00142B4D">
        <w:rPr>
          <w:bCs/>
          <w:szCs w:val="28"/>
        </w:rPr>
        <w:t>кв</w:t>
      </w:r>
      <w:proofErr w:type="spellEnd"/>
      <w:r w:rsidRPr="00142B4D">
        <w:rPr>
          <w:bCs/>
          <w:szCs w:val="28"/>
        </w:rPr>
        <w:t xml:space="preserve"> = </w:t>
      </w:r>
      <w:r w:rsidRPr="00142B4D">
        <w:rPr>
          <w:bCs/>
          <w:szCs w:val="28"/>
          <w:lang w:val="en-US"/>
        </w:rPr>
        <w:t>S</w:t>
      </w:r>
      <w:proofErr w:type="spellStart"/>
      <w:r w:rsidRPr="00142B4D">
        <w:rPr>
          <w:bCs/>
          <w:szCs w:val="28"/>
        </w:rPr>
        <w:t>эт</w:t>
      </w:r>
      <w:proofErr w:type="spellEnd"/>
      <w:r w:rsidRPr="00142B4D">
        <w:rPr>
          <w:bCs/>
          <w:szCs w:val="28"/>
        </w:rPr>
        <w:t xml:space="preserve"> </w:t>
      </w:r>
      <w:proofErr w:type="spellStart"/>
      <w:r w:rsidRPr="00142B4D">
        <w:rPr>
          <w:bCs/>
          <w:szCs w:val="28"/>
          <w:vertAlign w:val="subscript"/>
        </w:rPr>
        <w:t>сум</w:t>
      </w:r>
      <w:proofErr w:type="spellEnd"/>
      <w:r w:rsidRPr="00142B4D">
        <w:rPr>
          <w:bCs/>
          <w:szCs w:val="28"/>
          <w:vertAlign w:val="subscript"/>
        </w:rPr>
        <w:t xml:space="preserve"> </w:t>
      </w:r>
      <w:r w:rsidRPr="00142B4D">
        <w:rPr>
          <w:bCs/>
          <w:szCs w:val="28"/>
        </w:rPr>
        <w:t xml:space="preserve">/ </w:t>
      </w:r>
      <w:r w:rsidRPr="00142B4D">
        <w:rPr>
          <w:bCs/>
          <w:szCs w:val="28"/>
          <w:lang w:val="en-US"/>
        </w:rPr>
        <w:t>S</w:t>
      </w:r>
      <w:proofErr w:type="spellStart"/>
      <w:r w:rsidRPr="00142B4D">
        <w:rPr>
          <w:bCs/>
          <w:szCs w:val="28"/>
        </w:rPr>
        <w:t>кв</w:t>
      </w:r>
      <w:proofErr w:type="spellEnd"/>
      <w:r w:rsidRPr="00142B4D">
        <w:rPr>
          <w:bCs/>
          <w:szCs w:val="28"/>
          <w:vertAlign w:val="subscript"/>
        </w:rPr>
        <w:t xml:space="preserve"> </w:t>
      </w:r>
      <w:r w:rsidRPr="00142B4D">
        <w:rPr>
          <w:bCs/>
          <w:szCs w:val="28"/>
        </w:rPr>
        <w:t>;</w:t>
      </w:r>
    </w:p>
    <w:p w:rsidR="00AA2756" w:rsidRPr="00142B4D" w:rsidRDefault="00AA2756" w:rsidP="002347D1">
      <w:pPr>
        <w:ind w:firstLine="567"/>
        <w:rPr>
          <w:bCs/>
          <w:szCs w:val="28"/>
        </w:rPr>
      </w:pPr>
      <w:proofErr w:type="spellStart"/>
      <w:r w:rsidRPr="00142B4D">
        <w:rPr>
          <w:bCs/>
          <w:szCs w:val="28"/>
        </w:rPr>
        <w:t>Nэт</w:t>
      </w:r>
      <w:r w:rsidRPr="00142B4D">
        <w:rPr>
          <w:bCs/>
          <w:szCs w:val="28"/>
          <w:vertAlign w:val="subscript"/>
        </w:rPr>
        <w:t>ср</w:t>
      </w:r>
      <w:proofErr w:type="spellEnd"/>
      <w:r w:rsidRPr="00142B4D">
        <w:rPr>
          <w:bCs/>
          <w:szCs w:val="28"/>
        </w:rPr>
        <w:t xml:space="preserve"> = </w:t>
      </w:r>
      <w:r w:rsidRPr="00142B4D">
        <w:rPr>
          <w:bCs/>
          <w:szCs w:val="28"/>
          <w:lang w:val="en-US"/>
        </w:rPr>
        <w:t>S</w:t>
      </w:r>
      <w:proofErr w:type="spellStart"/>
      <w:r w:rsidRPr="00142B4D">
        <w:rPr>
          <w:bCs/>
          <w:szCs w:val="28"/>
        </w:rPr>
        <w:t>эт</w:t>
      </w:r>
      <w:proofErr w:type="spellEnd"/>
      <w:r w:rsidRPr="00142B4D">
        <w:rPr>
          <w:bCs/>
          <w:szCs w:val="28"/>
        </w:rPr>
        <w:t xml:space="preserve"> </w:t>
      </w:r>
      <w:proofErr w:type="spellStart"/>
      <w:r w:rsidRPr="00142B4D">
        <w:rPr>
          <w:bCs/>
          <w:szCs w:val="28"/>
          <w:vertAlign w:val="subscript"/>
        </w:rPr>
        <w:t>сум</w:t>
      </w:r>
      <w:proofErr w:type="spellEnd"/>
      <w:r w:rsidRPr="00142B4D">
        <w:rPr>
          <w:bCs/>
          <w:szCs w:val="28"/>
          <w:vertAlign w:val="subscript"/>
        </w:rPr>
        <w:t xml:space="preserve"> </w:t>
      </w:r>
      <w:r w:rsidRPr="00142B4D">
        <w:rPr>
          <w:bCs/>
          <w:szCs w:val="28"/>
        </w:rPr>
        <w:t xml:space="preserve">/ </w:t>
      </w:r>
      <w:r w:rsidRPr="00142B4D">
        <w:rPr>
          <w:bCs/>
          <w:szCs w:val="28"/>
          <w:lang w:val="en-US"/>
        </w:rPr>
        <w:t>S</w:t>
      </w:r>
      <w:r w:rsidRPr="00142B4D">
        <w:rPr>
          <w:bCs/>
          <w:szCs w:val="28"/>
        </w:rPr>
        <w:t xml:space="preserve">з </w:t>
      </w:r>
      <w:proofErr w:type="spellStart"/>
      <w:r w:rsidRPr="00142B4D">
        <w:rPr>
          <w:bCs/>
          <w:szCs w:val="28"/>
          <w:vertAlign w:val="subscript"/>
        </w:rPr>
        <w:t>сум</w:t>
      </w:r>
      <w:proofErr w:type="spellEnd"/>
      <w:r w:rsidRPr="00142B4D">
        <w:rPr>
          <w:bCs/>
          <w:szCs w:val="28"/>
          <w:vertAlign w:val="subscript"/>
        </w:rPr>
        <w:t xml:space="preserve"> </w:t>
      </w:r>
      <w:r w:rsidRPr="00142B4D">
        <w:rPr>
          <w:bCs/>
          <w:szCs w:val="28"/>
        </w:rPr>
        <w:t>;</w:t>
      </w:r>
    </w:p>
    <w:p w:rsidR="00AA2756" w:rsidRPr="00142B4D" w:rsidRDefault="00AA2756" w:rsidP="002347D1">
      <w:pPr>
        <w:ind w:firstLine="567"/>
        <w:rPr>
          <w:bCs/>
          <w:szCs w:val="28"/>
        </w:rPr>
      </w:pPr>
      <w:proofErr w:type="spellStart"/>
      <w:r w:rsidRPr="00142B4D">
        <w:rPr>
          <w:bCs/>
          <w:szCs w:val="28"/>
        </w:rPr>
        <w:t>Кз</w:t>
      </w:r>
      <w:proofErr w:type="spellEnd"/>
      <w:r w:rsidRPr="00142B4D">
        <w:rPr>
          <w:bCs/>
          <w:szCs w:val="28"/>
        </w:rPr>
        <w:t xml:space="preserve"> </w:t>
      </w:r>
      <w:proofErr w:type="spellStart"/>
      <w:r w:rsidRPr="00142B4D">
        <w:rPr>
          <w:bCs/>
          <w:szCs w:val="28"/>
        </w:rPr>
        <w:t>кв</w:t>
      </w:r>
      <w:proofErr w:type="spellEnd"/>
      <w:r w:rsidRPr="00142B4D">
        <w:rPr>
          <w:bCs/>
          <w:szCs w:val="28"/>
        </w:rPr>
        <w:t xml:space="preserve"> = 100 × 5200 / 27800 = 19,3% ;</w:t>
      </w:r>
    </w:p>
    <w:p w:rsidR="00AA2756" w:rsidRPr="00142B4D" w:rsidRDefault="00AA2756" w:rsidP="002347D1">
      <w:pPr>
        <w:ind w:firstLine="567"/>
        <w:rPr>
          <w:bCs/>
          <w:szCs w:val="28"/>
        </w:rPr>
      </w:pPr>
      <w:proofErr w:type="spellStart"/>
      <w:r w:rsidRPr="00142B4D">
        <w:rPr>
          <w:bCs/>
          <w:szCs w:val="28"/>
        </w:rPr>
        <w:t>Рз</w:t>
      </w:r>
      <w:proofErr w:type="spellEnd"/>
      <w:r w:rsidRPr="00142B4D">
        <w:rPr>
          <w:bCs/>
          <w:szCs w:val="28"/>
        </w:rPr>
        <w:t xml:space="preserve"> </w:t>
      </w:r>
      <w:proofErr w:type="spellStart"/>
      <w:r w:rsidRPr="00142B4D">
        <w:rPr>
          <w:bCs/>
          <w:szCs w:val="28"/>
        </w:rPr>
        <w:t>кв</w:t>
      </w:r>
      <w:proofErr w:type="spellEnd"/>
      <w:r w:rsidRPr="00142B4D">
        <w:rPr>
          <w:bCs/>
          <w:szCs w:val="28"/>
        </w:rPr>
        <w:t xml:space="preserve"> = 100 × 27800 / 27000= 1,03 м</w:t>
      </w:r>
      <w:r w:rsidRPr="00142B4D">
        <w:rPr>
          <w:bCs/>
          <w:szCs w:val="28"/>
          <w:vertAlign w:val="superscript"/>
        </w:rPr>
        <w:t>2</w:t>
      </w:r>
      <w:r w:rsidRPr="00142B4D">
        <w:rPr>
          <w:bCs/>
          <w:szCs w:val="28"/>
        </w:rPr>
        <w:t>/м</w:t>
      </w:r>
      <w:r w:rsidRPr="00142B4D">
        <w:rPr>
          <w:bCs/>
          <w:szCs w:val="28"/>
          <w:vertAlign w:val="superscript"/>
        </w:rPr>
        <w:t xml:space="preserve">2 </w:t>
      </w:r>
      <w:r w:rsidRPr="00142B4D">
        <w:rPr>
          <w:bCs/>
          <w:szCs w:val="28"/>
        </w:rPr>
        <w:t>, что  эквивалентно 10300 м</w:t>
      </w:r>
      <w:r w:rsidRPr="00142B4D">
        <w:rPr>
          <w:bCs/>
          <w:szCs w:val="28"/>
          <w:vertAlign w:val="superscript"/>
        </w:rPr>
        <w:t>2</w:t>
      </w:r>
      <w:r w:rsidRPr="00142B4D">
        <w:rPr>
          <w:bCs/>
          <w:szCs w:val="28"/>
        </w:rPr>
        <w:t>/га;</w:t>
      </w:r>
    </w:p>
    <w:p w:rsidR="00AA2756" w:rsidRPr="00142B4D" w:rsidRDefault="00AA2756" w:rsidP="002347D1">
      <w:pPr>
        <w:ind w:firstLine="567"/>
        <w:rPr>
          <w:bCs/>
          <w:szCs w:val="28"/>
        </w:rPr>
      </w:pPr>
      <w:proofErr w:type="spellStart"/>
      <w:r w:rsidRPr="00142B4D">
        <w:rPr>
          <w:bCs/>
          <w:szCs w:val="28"/>
        </w:rPr>
        <w:t>Nэт</w:t>
      </w:r>
      <w:r w:rsidRPr="00142B4D">
        <w:rPr>
          <w:bCs/>
          <w:szCs w:val="28"/>
          <w:vertAlign w:val="subscript"/>
        </w:rPr>
        <w:t>ср</w:t>
      </w:r>
      <w:proofErr w:type="spellEnd"/>
      <w:r w:rsidRPr="00142B4D">
        <w:rPr>
          <w:bCs/>
          <w:szCs w:val="28"/>
        </w:rPr>
        <w:t xml:space="preserve"> = 27800 / 5200 = 5,3.</w:t>
      </w:r>
    </w:p>
    <w:p w:rsidR="00AA2756" w:rsidRPr="00142B4D" w:rsidRDefault="00AA2756" w:rsidP="002347D1">
      <w:pPr>
        <w:ind w:firstLine="567"/>
        <w:rPr>
          <w:bCs/>
          <w:szCs w:val="28"/>
        </w:rPr>
      </w:pPr>
      <w:r w:rsidRPr="00142B4D">
        <w:rPr>
          <w:bCs/>
          <w:szCs w:val="28"/>
        </w:rPr>
        <w:t xml:space="preserve">5) По таблице 1 местных нормативов для полученной нецелочисленной средней этажности  </w:t>
      </w:r>
      <w:proofErr w:type="spellStart"/>
      <w:r w:rsidRPr="00142B4D">
        <w:rPr>
          <w:bCs/>
          <w:szCs w:val="28"/>
        </w:rPr>
        <w:t>Nэт</w:t>
      </w:r>
      <w:r w:rsidRPr="00142B4D">
        <w:rPr>
          <w:bCs/>
          <w:szCs w:val="28"/>
          <w:vertAlign w:val="subscript"/>
        </w:rPr>
        <w:t>ср</w:t>
      </w:r>
      <w:proofErr w:type="spellEnd"/>
      <w:r w:rsidRPr="00142B4D">
        <w:rPr>
          <w:bCs/>
          <w:szCs w:val="28"/>
        </w:rPr>
        <w:t xml:space="preserve"> = 5,3 методом линейной интерполяции определяется максимальный коэффициент застройки квартала жилыми домами </w:t>
      </w:r>
      <w:r w:rsidRPr="00142B4D">
        <w:rPr>
          <w:bCs/>
          <w:szCs w:val="28"/>
          <w:lang w:val="en-US"/>
        </w:rPr>
        <w:t>K</w:t>
      </w:r>
      <w:r w:rsidRPr="00142B4D">
        <w:rPr>
          <w:bCs/>
          <w:szCs w:val="28"/>
        </w:rPr>
        <w:t xml:space="preserve">з </w:t>
      </w:r>
      <w:proofErr w:type="spellStart"/>
      <w:r w:rsidRPr="00142B4D">
        <w:rPr>
          <w:bCs/>
          <w:szCs w:val="28"/>
        </w:rPr>
        <w:t>кв</w:t>
      </w:r>
      <w:proofErr w:type="spellEnd"/>
      <w:r w:rsidRPr="00142B4D">
        <w:rPr>
          <w:bCs/>
          <w:szCs w:val="28"/>
        </w:rPr>
        <w:t xml:space="preserve"> </w:t>
      </w:r>
      <w:r w:rsidRPr="00142B4D">
        <w:rPr>
          <w:bCs/>
          <w:szCs w:val="28"/>
          <w:vertAlign w:val="superscript"/>
          <w:lang w:val="en-US"/>
        </w:rPr>
        <w:t>max</w:t>
      </w:r>
      <w:r w:rsidRPr="00142B4D">
        <w:rPr>
          <w:bCs/>
          <w:szCs w:val="28"/>
        </w:rPr>
        <w:t>(5,3) по формуле:</w:t>
      </w:r>
    </w:p>
    <w:p w:rsidR="00AA2756" w:rsidRPr="00142B4D" w:rsidRDefault="00AA2756" w:rsidP="002347D1">
      <w:pPr>
        <w:ind w:firstLine="567"/>
        <w:rPr>
          <w:bCs/>
          <w:szCs w:val="28"/>
        </w:rPr>
      </w:pPr>
      <w:r w:rsidRPr="00142B4D">
        <w:rPr>
          <w:bCs/>
          <w:szCs w:val="28"/>
          <w:lang w:val="en-US"/>
        </w:rPr>
        <w:t>K</w:t>
      </w:r>
      <w:r w:rsidRPr="00142B4D">
        <w:rPr>
          <w:bCs/>
          <w:szCs w:val="28"/>
        </w:rPr>
        <w:t xml:space="preserve">з </w:t>
      </w:r>
      <w:proofErr w:type="spellStart"/>
      <w:r w:rsidRPr="00142B4D">
        <w:rPr>
          <w:bCs/>
          <w:szCs w:val="28"/>
        </w:rPr>
        <w:t>кв</w:t>
      </w:r>
      <w:proofErr w:type="spellEnd"/>
      <w:r w:rsidRPr="00142B4D">
        <w:rPr>
          <w:bCs/>
          <w:szCs w:val="28"/>
        </w:rPr>
        <w:t xml:space="preserve"> </w:t>
      </w:r>
      <w:r w:rsidRPr="00142B4D">
        <w:rPr>
          <w:bCs/>
          <w:szCs w:val="28"/>
          <w:vertAlign w:val="superscript"/>
          <w:lang w:val="en-US"/>
        </w:rPr>
        <w:t>max</w:t>
      </w:r>
      <w:r w:rsidRPr="00142B4D">
        <w:rPr>
          <w:bCs/>
          <w:szCs w:val="28"/>
        </w:rPr>
        <w:t xml:space="preserve">(5,3) = </w:t>
      </w:r>
      <w:r w:rsidRPr="00142B4D">
        <w:rPr>
          <w:bCs/>
          <w:szCs w:val="28"/>
          <w:lang w:val="en-US"/>
        </w:rPr>
        <w:t>K</w:t>
      </w:r>
      <w:r w:rsidRPr="00142B4D">
        <w:rPr>
          <w:bCs/>
          <w:szCs w:val="28"/>
        </w:rPr>
        <w:t xml:space="preserve">з </w:t>
      </w:r>
      <w:proofErr w:type="spellStart"/>
      <w:r w:rsidRPr="00142B4D">
        <w:rPr>
          <w:bCs/>
          <w:szCs w:val="28"/>
        </w:rPr>
        <w:t>кв</w:t>
      </w:r>
      <w:proofErr w:type="spellEnd"/>
      <w:r w:rsidRPr="00142B4D">
        <w:rPr>
          <w:bCs/>
          <w:szCs w:val="28"/>
        </w:rPr>
        <w:t xml:space="preserve"> </w:t>
      </w:r>
      <w:r w:rsidRPr="00142B4D">
        <w:rPr>
          <w:bCs/>
          <w:szCs w:val="28"/>
          <w:vertAlign w:val="superscript"/>
          <w:lang w:val="en-US"/>
        </w:rPr>
        <w:t>max</w:t>
      </w:r>
      <w:r w:rsidRPr="00142B4D">
        <w:rPr>
          <w:bCs/>
          <w:szCs w:val="28"/>
        </w:rPr>
        <w:t>(5) + (5,3 – 5) × (</w:t>
      </w:r>
      <w:r w:rsidRPr="00142B4D">
        <w:rPr>
          <w:bCs/>
          <w:szCs w:val="28"/>
          <w:lang w:val="en-US"/>
        </w:rPr>
        <w:t>K</w:t>
      </w:r>
      <w:r w:rsidRPr="00142B4D">
        <w:rPr>
          <w:bCs/>
          <w:szCs w:val="28"/>
        </w:rPr>
        <w:t xml:space="preserve">з </w:t>
      </w:r>
      <w:proofErr w:type="spellStart"/>
      <w:r w:rsidRPr="00142B4D">
        <w:rPr>
          <w:bCs/>
          <w:szCs w:val="28"/>
        </w:rPr>
        <w:t>кв</w:t>
      </w:r>
      <w:proofErr w:type="spellEnd"/>
      <w:r w:rsidRPr="00142B4D">
        <w:rPr>
          <w:bCs/>
          <w:szCs w:val="28"/>
        </w:rPr>
        <w:t xml:space="preserve"> </w:t>
      </w:r>
      <w:r w:rsidRPr="00142B4D">
        <w:rPr>
          <w:bCs/>
          <w:szCs w:val="28"/>
          <w:vertAlign w:val="superscript"/>
          <w:lang w:val="en-US"/>
        </w:rPr>
        <w:t>max</w:t>
      </w:r>
      <w:r w:rsidRPr="00142B4D">
        <w:rPr>
          <w:bCs/>
          <w:szCs w:val="28"/>
        </w:rPr>
        <w:t xml:space="preserve">(6) - </w:t>
      </w:r>
      <w:r w:rsidRPr="00142B4D">
        <w:rPr>
          <w:bCs/>
          <w:szCs w:val="28"/>
          <w:lang w:val="en-US"/>
        </w:rPr>
        <w:t>K</w:t>
      </w:r>
      <w:r w:rsidRPr="00142B4D">
        <w:rPr>
          <w:bCs/>
          <w:szCs w:val="28"/>
        </w:rPr>
        <w:t xml:space="preserve">з </w:t>
      </w:r>
      <w:proofErr w:type="spellStart"/>
      <w:r w:rsidRPr="00142B4D">
        <w:rPr>
          <w:bCs/>
          <w:szCs w:val="28"/>
        </w:rPr>
        <w:t>кв</w:t>
      </w:r>
      <w:proofErr w:type="spellEnd"/>
      <w:r w:rsidRPr="00142B4D">
        <w:rPr>
          <w:bCs/>
          <w:szCs w:val="28"/>
        </w:rPr>
        <w:t xml:space="preserve"> </w:t>
      </w:r>
      <w:r w:rsidRPr="00142B4D">
        <w:rPr>
          <w:bCs/>
          <w:szCs w:val="28"/>
          <w:vertAlign w:val="superscript"/>
          <w:lang w:val="en-US"/>
        </w:rPr>
        <w:t>max</w:t>
      </w:r>
      <w:r w:rsidRPr="00142B4D">
        <w:rPr>
          <w:bCs/>
          <w:szCs w:val="28"/>
        </w:rPr>
        <w:t>(5) ) ;</w:t>
      </w:r>
    </w:p>
    <w:p w:rsidR="00AA2756" w:rsidRPr="00142B4D" w:rsidRDefault="00AA2756" w:rsidP="002347D1">
      <w:pPr>
        <w:ind w:firstLine="567"/>
        <w:rPr>
          <w:bCs/>
          <w:szCs w:val="28"/>
        </w:rPr>
      </w:pPr>
      <w:r w:rsidRPr="00142B4D">
        <w:rPr>
          <w:bCs/>
          <w:szCs w:val="28"/>
          <w:lang w:val="en-US"/>
        </w:rPr>
        <w:t>K</w:t>
      </w:r>
      <w:r w:rsidRPr="00142B4D">
        <w:rPr>
          <w:bCs/>
          <w:szCs w:val="28"/>
        </w:rPr>
        <w:t xml:space="preserve">з </w:t>
      </w:r>
      <w:proofErr w:type="spellStart"/>
      <w:r w:rsidRPr="00142B4D">
        <w:rPr>
          <w:bCs/>
          <w:szCs w:val="28"/>
        </w:rPr>
        <w:t>кв</w:t>
      </w:r>
      <w:proofErr w:type="spellEnd"/>
      <w:r w:rsidRPr="00142B4D">
        <w:rPr>
          <w:bCs/>
          <w:szCs w:val="28"/>
        </w:rPr>
        <w:t xml:space="preserve"> </w:t>
      </w:r>
      <w:r w:rsidRPr="00142B4D">
        <w:rPr>
          <w:bCs/>
          <w:szCs w:val="28"/>
          <w:vertAlign w:val="superscript"/>
          <w:lang w:val="en-US"/>
        </w:rPr>
        <w:t>max</w:t>
      </w:r>
      <w:r w:rsidRPr="00142B4D">
        <w:rPr>
          <w:bCs/>
          <w:szCs w:val="28"/>
        </w:rPr>
        <w:t>(5,3) = 25,4 + 0,3 × (22,8 - 25,4) =24,6% .</w:t>
      </w:r>
    </w:p>
    <w:p w:rsidR="00AA2756" w:rsidRPr="00142B4D" w:rsidRDefault="00AA2756" w:rsidP="002347D1">
      <w:pPr>
        <w:rPr>
          <w:bCs/>
          <w:szCs w:val="28"/>
        </w:rPr>
      </w:pPr>
      <w:r w:rsidRPr="00142B4D">
        <w:rPr>
          <w:bCs/>
          <w:szCs w:val="28"/>
        </w:rPr>
        <w:t xml:space="preserve">и соответствующая  плотность застройки квартала </w:t>
      </w:r>
      <w:r w:rsidRPr="00142B4D">
        <w:rPr>
          <w:bCs/>
          <w:szCs w:val="28"/>
          <w:lang w:val="en-US"/>
        </w:rPr>
        <w:t>K</w:t>
      </w:r>
      <w:r w:rsidRPr="00142B4D">
        <w:rPr>
          <w:bCs/>
          <w:szCs w:val="28"/>
        </w:rPr>
        <w:t xml:space="preserve">з </w:t>
      </w:r>
      <w:proofErr w:type="spellStart"/>
      <w:r w:rsidRPr="00142B4D">
        <w:rPr>
          <w:bCs/>
          <w:szCs w:val="28"/>
        </w:rPr>
        <w:t>кв</w:t>
      </w:r>
      <w:proofErr w:type="spellEnd"/>
      <w:r w:rsidRPr="00142B4D">
        <w:rPr>
          <w:bCs/>
          <w:szCs w:val="28"/>
        </w:rPr>
        <w:t xml:space="preserve"> </w:t>
      </w:r>
      <w:r w:rsidRPr="00142B4D">
        <w:rPr>
          <w:bCs/>
          <w:szCs w:val="28"/>
          <w:vertAlign w:val="superscript"/>
          <w:lang w:val="en-US"/>
        </w:rPr>
        <w:t>max</w:t>
      </w:r>
      <w:r w:rsidRPr="00142B4D">
        <w:rPr>
          <w:bCs/>
          <w:szCs w:val="28"/>
        </w:rPr>
        <w:t>(5,3) по формуле:</w:t>
      </w:r>
    </w:p>
    <w:p w:rsidR="00AA2756" w:rsidRPr="00142B4D" w:rsidRDefault="00AA2756" w:rsidP="002347D1">
      <w:pPr>
        <w:ind w:firstLine="567"/>
        <w:rPr>
          <w:bCs/>
          <w:szCs w:val="28"/>
        </w:rPr>
      </w:pPr>
      <w:proofErr w:type="spellStart"/>
      <w:r w:rsidRPr="00142B4D">
        <w:rPr>
          <w:bCs/>
          <w:szCs w:val="28"/>
        </w:rPr>
        <w:t>Рз</w:t>
      </w:r>
      <w:proofErr w:type="spellEnd"/>
      <w:r w:rsidRPr="00142B4D">
        <w:rPr>
          <w:bCs/>
          <w:szCs w:val="28"/>
        </w:rPr>
        <w:t xml:space="preserve"> </w:t>
      </w:r>
      <w:proofErr w:type="spellStart"/>
      <w:r w:rsidRPr="00142B4D">
        <w:rPr>
          <w:bCs/>
          <w:szCs w:val="28"/>
        </w:rPr>
        <w:t>кв</w:t>
      </w:r>
      <w:proofErr w:type="spellEnd"/>
      <w:r w:rsidRPr="00142B4D">
        <w:rPr>
          <w:bCs/>
          <w:szCs w:val="28"/>
        </w:rPr>
        <w:t xml:space="preserve"> </w:t>
      </w:r>
      <w:r w:rsidRPr="00142B4D">
        <w:rPr>
          <w:bCs/>
          <w:szCs w:val="28"/>
          <w:vertAlign w:val="superscript"/>
          <w:lang w:val="en-US"/>
        </w:rPr>
        <w:t>max</w:t>
      </w:r>
      <w:r w:rsidRPr="00142B4D">
        <w:rPr>
          <w:bCs/>
          <w:szCs w:val="28"/>
        </w:rPr>
        <w:t>(5,3) = (</w:t>
      </w:r>
      <w:r w:rsidRPr="00142B4D">
        <w:rPr>
          <w:bCs/>
          <w:szCs w:val="28"/>
          <w:lang w:val="en-US"/>
        </w:rPr>
        <w:t>K</w:t>
      </w:r>
      <w:r w:rsidRPr="00142B4D">
        <w:rPr>
          <w:bCs/>
          <w:szCs w:val="28"/>
        </w:rPr>
        <w:t xml:space="preserve">з </w:t>
      </w:r>
      <w:proofErr w:type="spellStart"/>
      <w:r w:rsidRPr="00142B4D">
        <w:rPr>
          <w:bCs/>
          <w:szCs w:val="28"/>
        </w:rPr>
        <w:t>кв</w:t>
      </w:r>
      <w:proofErr w:type="spellEnd"/>
      <w:r w:rsidRPr="00142B4D">
        <w:rPr>
          <w:bCs/>
          <w:szCs w:val="28"/>
        </w:rPr>
        <w:t xml:space="preserve"> </w:t>
      </w:r>
      <w:r w:rsidRPr="00142B4D">
        <w:rPr>
          <w:bCs/>
          <w:szCs w:val="28"/>
          <w:vertAlign w:val="superscript"/>
          <w:lang w:val="en-US"/>
        </w:rPr>
        <w:t>max</w:t>
      </w:r>
      <w:r w:rsidRPr="00142B4D">
        <w:rPr>
          <w:bCs/>
          <w:szCs w:val="28"/>
        </w:rPr>
        <w:t xml:space="preserve"> × </w:t>
      </w:r>
      <w:r w:rsidRPr="00142B4D">
        <w:rPr>
          <w:bCs/>
          <w:szCs w:val="28"/>
          <w:vertAlign w:val="subscript"/>
        </w:rPr>
        <w:t xml:space="preserve"> </w:t>
      </w:r>
      <w:r w:rsidRPr="00142B4D">
        <w:rPr>
          <w:bCs/>
          <w:szCs w:val="28"/>
          <w:lang w:val="en-US"/>
        </w:rPr>
        <w:t>N</w:t>
      </w:r>
      <w:proofErr w:type="spellStart"/>
      <w:r w:rsidRPr="00142B4D">
        <w:rPr>
          <w:bCs/>
          <w:szCs w:val="28"/>
        </w:rPr>
        <w:t>эт</w:t>
      </w:r>
      <w:proofErr w:type="spellEnd"/>
      <w:r w:rsidRPr="00142B4D">
        <w:rPr>
          <w:bCs/>
          <w:szCs w:val="28"/>
          <w:vertAlign w:val="subscript"/>
        </w:rPr>
        <w:t xml:space="preserve"> ср</w:t>
      </w:r>
      <w:r w:rsidRPr="00142B4D">
        <w:rPr>
          <w:bCs/>
          <w:szCs w:val="28"/>
        </w:rPr>
        <w:t>)</w:t>
      </w:r>
      <w:r w:rsidRPr="00142B4D">
        <w:rPr>
          <w:bCs/>
          <w:szCs w:val="28"/>
          <w:vertAlign w:val="subscript"/>
        </w:rPr>
        <w:t xml:space="preserve"> </w:t>
      </w:r>
      <w:r w:rsidRPr="00142B4D">
        <w:rPr>
          <w:bCs/>
          <w:szCs w:val="28"/>
        </w:rPr>
        <w:t>/100% ;</w:t>
      </w:r>
    </w:p>
    <w:p w:rsidR="00AA2756" w:rsidRPr="00142B4D" w:rsidRDefault="00AA2756" w:rsidP="002347D1">
      <w:pPr>
        <w:ind w:firstLine="567"/>
        <w:rPr>
          <w:bCs/>
          <w:szCs w:val="28"/>
        </w:rPr>
      </w:pPr>
      <w:proofErr w:type="spellStart"/>
      <w:r w:rsidRPr="00142B4D">
        <w:rPr>
          <w:bCs/>
          <w:szCs w:val="28"/>
        </w:rPr>
        <w:t>Рз</w:t>
      </w:r>
      <w:proofErr w:type="spellEnd"/>
      <w:r w:rsidRPr="00142B4D">
        <w:rPr>
          <w:bCs/>
          <w:szCs w:val="28"/>
        </w:rPr>
        <w:t xml:space="preserve"> </w:t>
      </w:r>
      <w:proofErr w:type="spellStart"/>
      <w:r w:rsidRPr="00142B4D">
        <w:rPr>
          <w:bCs/>
          <w:szCs w:val="28"/>
        </w:rPr>
        <w:t>кв</w:t>
      </w:r>
      <w:proofErr w:type="spellEnd"/>
      <w:r w:rsidRPr="00142B4D">
        <w:rPr>
          <w:bCs/>
          <w:szCs w:val="28"/>
        </w:rPr>
        <w:t xml:space="preserve"> </w:t>
      </w:r>
      <w:r w:rsidRPr="00142B4D">
        <w:rPr>
          <w:bCs/>
          <w:szCs w:val="28"/>
          <w:vertAlign w:val="superscript"/>
          <w:lang w:val="en-US"/>
        </w:rPr>
        <w:t>max</w:t>
      </w:r>
      <w:r w:rsidRPr="00142B4D">
        <w:rPr>
          <w:bCs/>
          <w:szCs w:val="28"/>
        </w:rPr>
        <w:t>(5,3)  = (24,6×</w:t>
      </w:r>
      <w:r w:rsidRPr="00142B4D">
        <w:rPr>
          <w:bCs/>
          <w:szCs w:val="28"/>
          <w:vertAlign w:val="subscript"/>
        </w:rPr>
        <w:t xml:space="preserve"> </w:t>
      </w:r>
      <w:r w:rsidRPr="00142B4D">
        <w:rPr>
          <w:bCs/>
          <w:szCs w:val="28"/>
        </w:rPr>
        <w:t>5,3)</w:t>
      </w:r>
      <w:r w:rsidRPr="00142B4D">
        <w:rPr>
          <w:bCs/>
          <w:szCs w:val="28"/>
          <w:vertAlign w:val="subscript"/>
        </w:rPr>
        <w:t xml:space="preserve"> </w:t>
      </w:r>
      <w:r w:rsidRPr="00142B4D">
        <w:rPr>
          <w:bCs/>
          <w:szCs w:val="28"/>
        </w:rPr>
        <w:t>/100 = 1,30 м</w:t>
      </w:r>
      <w:r w:rsidRPr="00142B4D">
        <w:rPr>
          <w:bCs/>
          <w:szCs w:val="28"/>
          <w:vertAlign w:val="superscript"/>
        </w:rPr>
        <w:t>2</w:t>
      </w:r>
      <w:r w:rsidRPr="00142B4D">
        <w:rPr>
          <w:bCs/>
          <w:szCs w:val="28"/>
        </w:rPr>
        <w:t>/м</w:t>
      </w:r>
      <w:r w:rsidRPr="00142B4D">
        <w:rPr>
          <w:bCs/>
          <w:szCs w:val="28"/>
          <w:vertAlign w:val="superscript"/>
        </w:rPr>
        <w:t xml:space="preserve">2 </w:t>
      </w:r>
      <w:r w:rsidRPr="00142B4D">
        <w:rPr>
          <w:bCs/>
          <w:szCs w:val="28"/>
        </w:rPr>
        <w:t>, что  эквивалентно 13000 м</w:t>
      </w:r>
      <w:r w:rsidRPr="00142B4D">
        <w:rPr>
          <w:bCs/>
          <w:szCs w:val="28"/>
          <w:vertAlign w:val="superscript"/>
        </w:rPr>
        <w:t>2</w:t>
      </w:r>
      <w:r w:rsidRPr="00142B4D">
        <w:rPr>
          <w:bCs/>
          <w:szCs w:val="28"/>
        </w:rPr>
        <w:t>/га</w:t>
      </w:r>
    </w:p>
    <w:p w:rsidR="00AA2756" w:rsidRPr="00142B4D" w:rsidRDefault="00AA2756" w:rsidP="002347D1">
      <w:pPr>
        <w:rPr>
          <w:bCs/>
          <w:szCs w:val="28"/>
        </w:rPr>
      </w:pPr>
      <w:r w:rsidRPr="00142B4D">
        <w:rPr>
          <w:bCs/>
          <w:szCs w:val="28"/>
        </w:rPr>
        <w:t>или методом линейной интерполяции по табличным значениям.</w:t>
      </w:r>
    </w:p>
    <w:p w:rsidR="00AA2756" w:rsidRPr="00142B4D" w:rsidRDefault="00AA2756" w:rsidP="002347D1">
      <w:pPr>
        <w:ind w:firstLine="567"/>
        <w:rPr>
          <w:bCs/>
          <w:szCs w:val="28"/>
        </w:rPr>
      </w:pPr>
      <w:r w:rsidRPr="00142B4D">
        <w:rPr>
          <w:bCs/>
          <w:szCs w:val="28"/>
        </w:rPr>
        <w:t>6) Проверяются условия соблюдения норматива:</w:t>
      </w:r>
    </w:p>
    <w:p w:rsidR="00AA2756" w:rsidRPr="00142B4D" w:rsidRDefault="00AA2756" w:rsidP="002347D1">
      <w:pPr>
        <w:ind w:firstLine="567"/>
        <w:rPr>
          <w:bCs/>
          <w:szCs w:val="28"/>
        </w:rPr>
      </w:pPr>
      <w:r w:rsidRPr="00142B4D">
        <w:rPr>
          <w:bCs/>
          <w:szCs w:val="28"/>
          <w:lang w:val="en-US"/>
        </w:rPr>
        <w:t>K</w:t>
      </w:r>
      <w:r w:rsidRPr="00142B4D">
        <w:rPr>
          <w:bCs/>
          <w:szCs w:val="28"/>
        </w:rPr>
        <w:t xml:space="preserve">з </w:t>
      </w:r>
      <w:proofErr w:type="spellStart"/>
      <w:r w:rsidRPr="00142B4D">
        <w:rPr>
          <w:bCs/>
          <w:szCs w:val="28"/>
        </w:rPr>
        <w:t>кв</w:t>
      </w:r>
      <w:proofErr w:type="spellEnd"/>
      <w:r w:rsidRPr="00142B4D">
        <w:rPr>
          <w:bCs/>
          <w:szCs w:val="28"/>
        </w:rPr>
        <w:t xml:space="preserve">  ≤ </w:t>
      </w:r>
      <w:r w:rsidRPr="00142B4D">
        <w:rPr>
          <w:bCs/>
          <w:szCs w:val="28"/>
          <w:lang w:val="en-US"/>
        </w:rPr>
        <w:t>K</w:t>
      </w:r>
      <w:r w:rsidRPr="00142B4D">
        <w:rPr>
          <w:bCs/>
          <w:szCs w:val="28"/>
        </w:rPr>
        <w:t xml:space="preserve">з </w:t>
      </w:r>
      <w:proofErr w:type="spellStart"/>
      <w:r w:rsidRPr="00142B4D">
        <w:rPr>
          <w:bCs/>
          <w:szCs w:val="28"/>
        </w:rPr>
        <w:t>кв</w:t>
      </w:r>
      <w:proofErr w:type="spellEnd"/>
      <w:r w:rsidRPr="00142B4D">
        <w:rPr>
          <w:bCs/>
          <w:szCs w:val="28"/>
        </w:rPr>
        <w:t xml:space="preserve"> </w:t>
      </w:r>
      <w:r w:rsidRPr="00142B4D">
        <w:rPr>
          <w:bCs/>
          <w:szCs w:val="28"/>
          <w:vertAlign w:val="superscript"/>
          <w:lang w:val="en-US"/>
        </w:rPr>
        <w:t>max</w:t>
      </w:r>
      <w:r w:rsidRPr="00142B4D">
        <w:rPr>
          <w:bCs/>
          <w:szCs w:val="28"/>
          <w:vertAlign w:val="superscript"/>
        </w:rPr>
        <w:t xml:space="preserve"> </w:t>
      </w:r>
      <w:r w:rsidRPr="00142B4D">
        <w:rPr>
          <w:bCs/>
          <w:szCs w:val="28"/>
        </w:rPr>
        <w:t>и</w:t>
      </w:r>
      <w:r w:rsidRPr="00142B4D">
        <w:rPr>
          <w:bCs/>
          <w:szCs w:val="28"/>
          <w:vertAlign w:val="superscript"/>
        </w:rPr>
        <w:t xml:space="preserve">   </w:t>
      </w:r>
      <w:proofErr w:type="spellStart"/>
      <w:r w:rsidRPr="00142B4D">
        <w:rPr>
          <w:bCs/>
          <w:szCs w:val="28"/>
        </w:rPr>
        <w:t>Рз</w:t>
      </w:r>
      <w:proofErr w:type="spellEnd"/>
      <w:r w:rsidRPr="00142B4D">
        <w:rPr>
          <w:bCs/>
          <w:szCs w:val="28"/>
        </w:rPr>
        <w:t xml:space="preserve"> </w:t>
      </w:r>
      <w:proofErr w:type="spellStart"/>
      <w:r w:rsidRPr="00142B4D">
        <w:rPr>
          <w:bCs/>
          <w:szCs w:val="28"/>
        </w:rPr>
        <w:t>кв</w:t>
      </w:r>
      <w:proofErr w:type="spellEnd"/>
      <w:r w:rsidRPr="00142B4D">
        <w:rPr>
          <w:bCs/>
          <w:szCs w:val="28"/>
        </w:rPr>
        <w:t xml:space="preserve">  ≤ </w:t>
      </w:r>
      <w:proofErr w:type="spellStart"/>
      <w:r w:rsidRPr="00142B4D">
        <w:rPr>
          <w:bCs/>
          <w:szCs w:val="28"/>
        </w:rPr>
        <w:t>Рз</w:t>
      </w:r>
      <w:proofErr w:type="spellEnd"/>
      <w:r w:rsidRPr="00142B4D">
        <w:rPr>
          <w:bCs/>
          <w:szCs w:val="28"/>
        </w:rPr>
        <w:t xml:space="preserve"> </w:t>
      </w:r>
      <w:proofErr w:type="spellStart"/>
      <w:r w:rsidRPr="00142B4D">
        <w:rPr>
          <w:bCs/>
          <w:szCs w:val="28"/>
        </w:rPr>
        <w:t>кв</w:t>
      </w:r>
      <w:proofErr w:type="spellEnd"/>
      <w:r w:rsidRPr="00142B4D">
        <w:rPr>
          <w:bCs/>
          <w:szCs w:val="28"/>
        </w:rPr>
        <w:t xml:space="preserve"> </w:t>
      </w:r>
      <w:r w:rsidRPr="00142B4D">
        <w:rPr>
          <w:bCs/>
          <w:szCs w:val="28"/>
          <w:vertAlign w:val="superscript"/>
          <w:lang w:val="en-US"/>
        </w:rPr>
        <w:t>max</w:t>
      </w:r>
      <w:r w:rsidRPr="00142B4D">
        <w:rPr>
          <w:bCs/>
          <w:szCs w:val="28"/>
          <w:vertAlign w:val="superscript"/>
        </w:rPr>
        <w:t xml:space="preserve"> </w:t>
      </w:r>
      <w:r w:rsidRPr="00142B4D">
        <w:rPr>
          <w:bCs/>
          <w:szCs w:val="28"/>
        </w:rPr>
        <w:t>.</w:t>
      </w:r>
      <w:r w:rsidRPr="00142B4D">
        <w:rPr>
          <w:bCs/>
          <w:szCs w:val="28"/>
          <w:vertAlign w:val="superscript"/>
        </w:rPr>
        <w:t xml:space="preserve"> </w:t>
      </w:r>
    </w:p>
    <w:p w:rsidR="00AA2756" w:rsidRPr="00142B4D" w:rsidRDefault="00AA2756" w:rsidP="002347D1">
      <w:pPr>
        <w:ind w:firstLine="567"/>
        <w:rPr>
          <w:bCs/>
          <w:szCs w:val="28"/>
        </w:rPr>
      </w:pPr>
      <w:r w:rsidRPr="00142B4D">
        <w:rPr>
          <w:bCs/>
          <w:szCs w:val="28"/>
        </w:rPr>
        <w:t xml:space="preserve">Они выполняются, поскольку 19,3 &lt; 24,6  и  10300 &lt; 13000. </w:t>
      </w:r>
    </w:p>
    <w:p w:rsidR="00AA2756" w:rsidRPr="00142B4D" w:rsidRDefault="00AA2756" w:rsidP="002347D1">
      <w:pPr>
        <w:ind w:firstLine="567"/>
        <w:rPr>
          <w:bCs/>
          <w:szCs w:val="28"/>
        </w:rPr>
      </w:pPr>
      <w:r w:rsidRPr="00142B4D">
        <w:rPr>
          <w:bCs/>
          <w:szCs w:val="28"/>
        </w:rPr>
        <w:t>Следовательно, коэффициент застройки и плотность застройки квартала жилыми домами в данном примере соответствуют местным нормативам.</w:t>
      </w:r>
    </w:p>
    <w:p w:rsidR="00AA2756" w:rsidRPr="00142B4D" w:rsidRDefault="00AA2756" w:rsidP="002347D1">
      <w:pPr>
        <w:rPr>
          <w:szCs w:val="28"/>
        </w:rPr>
      </w:pPr>
    </w:p>
    <w:p w:rsidR="00AA2756" w:rsidRPr="002347D1" w:rsidRDefault="00AA2756" w:rsidP="002347D1">
      <w:pPr>
        <w:ind w:right="-51" w:firstLine="567"/>
        <w:rPr>
          <w:bCs/>
          <w:szCs w:val="28"/>
        </w:rPr>
      </w:pPr>
      <w:r w:rsidRPr="002347D1">
        <w:rPr>
          <w:bCs/>
          <w:szCs w:val="28"/>
        </w:rPr>
        <w:t>Пример 2</w:t>
      </w:r>
    </w:p>
    <w:p w:rsidR="00AA2756" w:rsidRPr="00142B4D" w:rsidRDefault="00AA2756" w:rsidP="002347D1">
      <w:pPr>
        <w:ind w:right="-51" w:firstLine="567"/>
        <w:rPr>
          <w:bCs/>
          <w:szCs w:val="28"/>
        </w:rPr>
      </w:pPr>
      <w:r w:rsidRPr="00142B4D">
        <w:rPr>
          <w:bCs/>
          <w:szCs w:val="28"/>
          <w:u w:val="single"/>
        </w:rPr>
        <w:t>Дано</w:t>
      </w:r>
      <w:r w:rsidRPr="00142B4D">
        <w:rPr>
          <w:bCs/>
          <w:szCs w:val="28"/>
        </w:rPr>
        <w:t xml:space="preserve">: на территории жилого квартала площадью </w:t>
      </w:r>
      <w:r w:rsidRPr="00142B4D">
        <w:rPr>
          <w:bCs/>
          <w:szCs w:val="28"/>
          <w:lang w:val="en-US"/>
        </w:rPr>
        <w:t>S</w:t>
      </w:r>
      <w:proofErr w:type="spellStart"/>
      <w:r w:rsidRPr="00142B4D">
        <w:rPr>
          <w:bCs/>
          <w:szCs w:val="28"/>
        </w:rPr>
        <w:t>кв</w:t>
      </w:r>
      <w:proofErr w:type="spellEnd"/>
      <w:r w:rsidRPr="00142B4D">
        <w:rPr>
          <w:bCs/>
          <w:szCs w:val="28"/>
        </w:rPr>
        <w:t xml:space="preserve"> = 29000 м</w:t>
      </w:r>
      <w:r w:rsidRPr="00142B4D">
        <w:rPr>
          <w:bCs/>
          <w:szCs w:val="28"/>
          <w:vertAlign w:val="superscript"/>
        </w:rPr>
        <w:t xml:space="preserve">2 </w:t>
      </w:r>
      <w:r w:rsidRPr="00142B4D">
        <w:rPr>
          <w:bCs/>
          <w:szCs w:val="28"/>
        </w:rPr>
        <w:t xml:space="preserve">размещено 7 многоквартирных жилых домов со следующими параметрами: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984"/>
        <w:gridCol w:w="2127"/>
      </w:tblGrid>
      <w:tr w:rsidR="00AA2756" w:rsidRPr="002347D1" w:rsidTr="004B131A">
        <w:tc>
          <w:tcPr>
            <w:tcW w:w="1526" w:type="dxa"/>
            <w:shd w:val="clear" w:color="auto" w:fill="auto"/>
          </w:tcPr>
          <w:p w:rsidR="00AA2756" w:rsidRPr="002347D1" w:rsidRDefault="00AA2756" w:rsidP="002347D1">
            <w:pPr>
              <w:rPr>
                <w:bCs/>
                <w:sz w:val="24"/>
              </w:rPr>
            </w:pPr>
            <w:r w:rsidRPr="002347D1">
              <w:rPr>
                <w:bCs/>
                <w:sz w:val="24"/>
              </w:rPr>
              <w:t>Индекс дома,</w:t>
            </w:r>
          </w:p>
          <w:p w:rsidR="00AA2756" w:rsidRPr="002347D1" w:rsidRDefault="00AA2756" w:rsidP="002347D1">
            <w:pPr>
              <w:rPr>
                <w:bCs/>
                <w:sz w:val="24"/>
                <w:lang w:val="en-US"/>
              </w:rPr>
            </w:pPr>
            <w:proofErr w:type="spellStart"/>
            <w:r w:rsidRPr="002347D1">
              <w:rPr>
                <w:bCs/>
                <w:sz w:val="24"/>
                <w:lang w:val="en-US"/>
              </w:rPr>
              <w:t>i</w:t>
            </w:r>
            <w:proofErr w:type="spellEnd"/>
            <w:r w:rsidRPr="002347D1">
              <w:rPr>
                <w:bCs/>
                <w:sz w:val="24"/>
                <w:lang w:val="en-US"/>
              </w:rPr>
              <w:t xml:space="preserve"> = 1, 2, …n</w:t>
            </w:r>
          </w:p>
        </w:tc>
        <w:tc>
          <w:tcPr>
            <w:tcW w:w="1984" w:type="dxa"/>
            <w:shd w:val="clear" w:color="auto" w:fill="auto"/>
          </w:tcPr>
          <w:p w:rsidR="00AA2756" w:rsidRPr="002347D1" w:rsidRDefault="00AA2756" w:rsidP="002347D1">
            <w:pPr>
              <w:rPr>
                <w:bCs/>
                <w:sz w:val="24"/>
              </w:rPr>
            </w:pPr>
            <w:r w:rsidRPr="002347D1">
              <w:rPr>
                <w:bCs/>
                <w:sz w:val="24"/>
              </w:rPr>
              <w:t>Площадь застройки дома,</w:t>
            </w:r>
          </w:p>
          <w:p w:rsidR="00AA2756" w:rsidRPr="002347D1" w:rsidRDefault="00AA2756" w:rsidP="002347D1">
            <w:pPr>
              <w:rPr>
                <w:bCs/>
                <w:sz w:val="24"/>
              </w:rPr>
            </w:pPr>
            <w:r w:rsidRPr="002347D1">
              <w:rPr>
                <w:bCs/>
                <w:sz w:val="24"/>
                <w:lang w:val="en-US"/>
              </w:rPr>
              <w:t>S</w:t>
            </w:r>
            <w:r w:rsidRPr="002347D1">
              <w:rPr>
                <w:bCs/>
                <w:sz w:val="24"/>
              </w:rPr>
              <w:t xml:space="preserve">з </w:t>
            </w:r>
            <w:proofErr w:type="spellStart"/>
            <w:r w:rsidRPr="002347D1">
              <w:rPr>
                <w:bCs/>
                <w:sz w:val="24"/>
                <w:vertAlign w:val="subscript"/>
                <w:lang w:val="en-US"/>
              </w:rPr>
              <w:t>i</w:t>
            </w:r>
            <w:proofErr w:type="spellEnd"/>
            <w:r w:rsidRPr="002347D1">
              <w:rPr>
                <w:bCs/>
                <w:sz w:val="24"/>
                <w:vertAlign w:val="subscript"/>
              </w:rPr>
              <w:t xml:space="preserve">  </w:t>
            </w:r>
            <w:r w:rsidRPr="002347D1">
              <w:rPr>
                <w:bCs/>
                <w:sz w:val="24"/>
              </w:rPr>
              <w:t>, м</w:t>
            </w:r>
            <w:r w:rsidRPr="002347D1">
              <w:rPr>
                <w:bCs/>
                <w:sz w:val="24"/>
                <w:vertAlign w:val="superscript"/>
              </w:rPr>
              <w:t>2</w:t>
            </w:r>
            <w:r w:rsidRPr="002347D1">
              <w:rPr>
                <w:bCs/>
                <w:sz w:val="24"/>
                <w:vertAlign w:val="subscript"/>
              </w:rPr>
              <w:t>,</w:t>
            </w:r>
          </w:p>
        </w:tc>
        <w:tc>
          <w:tcPr>
            <w:tcW w:w="2127" w:type="dxa"/>
            <w:shd w:val="clear" w:color="auto" w:fill="auto"/>
          </w:tcPr>
          <w:p w:rsidR="00AA2756" w:rsidRPr="002347D1" w:rsidRDefault="00AA2756" w:rsidP="002347D1">
            <w:pPr>
              <w:rPr>
                <w:bCs/>
                <w:sz w:val="24"/>
              </w:rPr>
            </w:pPr>
            <w:r w:rsidRPr="002347D1">
              <w:rPr>
                <w:bCs/>
                <w:sz w:val="24"/>
              </w:rPr>
              <w:t>Этажность дома,</w:t>
            </w:r>
          </w:p>
          <w:p w:rsidR="00AA2756" w:rsidRPr="002347D1" w:rsidRDefault="00AA2756" w:rsidP="002347D1">
            <w:pPr>
              <w:rPr>
                <w:bCs/>
                <w:sz w:val="24"/>
              </w:rPr>
            </w:pPr>
            <w:r w:rsidRPr="002347D1">
              <w:rPr>
                <w:bCs/>
                <w:sz w:val="24"/>
                <w:lang w:val="en-US"/>
              </w:rPr>
              <w:t>N</w:t>
            </w:r>
            <w:proofErr w:type="spellStart"/>
            <w:r w:rsidRPr="002347D1">
              <w:rPr>
                <w:bCs/>
                <w:sz w:val="24"/>
              </w:rPr>
              <w:t>эт</w:t>
            </w:r>
            <w:proofErr w:type="spellEnd"/>
            <w:r w:rsidRPr="002347D1">
              <w:rPr>
                <w:bCs/>
                <w:sz w:val="24"/>
                <w:vertAlign w:val="subscript"/>
                <w:lang w:val="en-US"/>
              </w:rPr>
              <w:t xml:space="preserve"> </w:t>
            </w:r>
            <w:proofErr w:type="spellStart"/>
            <w:r w:rsidRPr="002347D1">
              <w:rPr>
                <w:bCs/>
                <w:sz w:val="24"/>
                <w:vertAlign w:val="subscript"/>
                <w:lang w:val="en-US"/>
              </w:rPr>
              <w:t>i</w:t>
            </w:r>
            <w:proofErr w:type="spellEnd"/>
          </w:p>
        </w:tc>
      </w:tr>
      <w:tr w:rsidR="00AA2756" w:rsidRPr="002347D1" w:rsidTr="004B131A">
        <w:trPr>
          <w:trHeight w:hRule="exact" w:val="340"/>
        </w:trPr>
        <w:tc>
          <w:tcPr>
            <w:tcW w:w="1526" w:type="dxa"/>
            <w:shd w:val="clear" w:color="auto" w:fill="auto"/>
          </w:tcPr>
          <w:p w:rsidR="00AA2756" w:rsidRPr="002347D1" w:rsidRDefault="00AA2756" w:rsidP="002347D1">
            <w:pPr>
              <w:ind w:right="-51"/>
              <w:rPr>
                <w:bCs/>
                <w:sz w:val="24"/>
              </w:rPr>
            </w:pPr>
            <w:r w:rsidRPr="002347D1">
              <w:rPr>
                <w:bCs/>
                <w:sz w:val="24"/>
              </w:rPr>
              <w:t>1</w:t>
            </w:r>
          </w:p>
        </w:tc>
        <w:tc>
          <w:tcPr>
            <w:tcW w:w="1984" w:type="dxa"/>
            <w:shd w:val="clear" w:color="auto" w:fill="auto"/>
            <w:vAlign w:val="center"/>
          </w:tcPr>
          <w:p w:rsidR="00AA2756" w:rsidRPr="002347D1" w:rsidRDefault="00AA2756" w:rsidP="002347D1">
            <w:pPr>
              <w:rPr>
                <w:color w:val="000000"/>
                <w:sz w:val="24"/>
              </w:rPr>
            </w:pPr>
            <w:r w:rsidRPr="002347D1">
              <w:rPr>
                <w:color w:val="000000"/>
                <w:sz w:val="24"/>
              </w:rPr>
              <w:t>500</w:t>
            </w:r>
          </w:p>
        </w:tc>
        <w:tc>
          <w:tcPr>
            <w:tcW w:w="2127" w:type="dxa"/>
            <w:shd w:val="clear" w:color="auto" w:fill="auto"/>
            <w:vAlign w:val="center"/>
          </w:tcPr>
          <w:p w:rsidR="00AA2756" w:rsidRPr="002347D1" w:rsidRDefault="00AA2756" w:rsidP="002347D1">
            <w:pPr>
              <w:rPr>
                <w:color w:val="000000"/>
                <w:sz w:val="24"/>
              </w:rPr>
            </w:pPr>
            <w:r w:rsidRPr="002347D1">
              <w:rPr>
                <w:color w:val="000000"/>
                <w:sz w:val="24"/>
              </w:rPr>
              <w:t>2</w:t>
            </w:r>
          </w:p>
        </w:tc>
      </w:tr>
      <w:tr w:rsidR="00AA2756" w:rsidRPr="002347D1" w:rsidTr="004B131A">
        <w:trPr>
          <w:trHeight w:hRule="exact" w:val="340"/>
        </w:trPr>
        <w:tc>
          <w:tcPr>
            <w:tcW w:w="1526" w:type="dxa"/>
            <w:shd w:val="clear" w:color="auto" w:fill="auto"/>
          </w:tcPr>
          <w:p w:rsidR="00AA2756" w:rsidRPr="002347D1" w:rsidRDefault="00AA2756" w:rsidP="002347D1">
            <w:pPr>
              <w:ind w:right="-51"/>
              <w:rPr>
                <w:bCs/>
                <w:sz w:val="24"/>
              </w:rPr>
            </w:pPr>
            <w:r w:rsidRPr="002347D1">
              <w:rPr>
                <w:bCs/>
                <w:sz w:val="24"/>
              </w:rPr>
              <w:t>2</w:t>
            </w:r>
          </w:p>
        </w:tc>
        <w:tc>
          <w:tcPr>
            <w:tcW w:w="1984" w:type="dxa"/>
            <w:shd w:val="clear" w:color="auto" w:fill="auto"/>
            <w:vAlign w:val="center"/>
          </w:tcPr>
          <w:p w:rsidR="00AA2756" w:rsidRPr="002347D1" w:rsidRDefault="00AA2756" w:rsidP="002347D1">
            <w:pPr>
              <w:rPr>
                <w:color w:val="000000"/>
                <w:sz w:val="24"/>
              </w:rPr>
            </w:pPr>
            <w:r w:rsidRPr="002347D1">
              <w:rPr>
                <w:color w:val="000000"/>
                <w:sz w:val="24"/>
              </w:rPr>
              <w:t>500</w:t>
            </w:r>
          </w:p>
        </w:tc>
        <w:tc>
          <w:tcPr>
            <w:tcW w:w="2127" w:type="dxa"/>
            <w:shd w:val="clear" w:color="auto" w:fill="auto"/>
            <w:vAlign w:val="center"/>
          </w:tcPr>
          <w:p w:rsidR="00AA2756" w:rsidRPr="002347D1" w:rsidRDefault="00AA2756" w:rsidP="002347D1">
            <w:pPr>
              <w:rPr>
                <w:color w:val="000000"/>
                <w:sz w:val="24"/>
              </w:rPr>
            </w:pPr>
            <w:r w:rsidRPr="002347D1">
              <w:rPr>
                <w:color w:val="000000"/>
                <w:sz w:val="24"/>
              </w:rPr>
              <w:t>2</w:t>
            </w:r>
          </w:p>
        </w:tc>
      </w:tr>
      <w:tr w:rsidR="00AA2756" w:rsidRPr="002347D1" w:rsidTr="004B131A">
        <w:trPr>
          <w:trHeight w:hRule="exact" w:val="340"/>
        </w:trPr>
        <w:tc>
          <w:tcPr>
            <w:tcW w:w="1526" w:type="dxa"/>
            <w:shd w:val="clear" w:color="auto" w:fill="auto"/>
          </w:tcPr>
          <w:p w:rsidR="00AA2756" w:rsidRPr="002347D1" w:rsidRDefault="00AA2756" w:rsidP="002347D1">
            <w:pPr>
              <w:ind w:right="-51"/>
              <w:rPr>
                <w:bCs/>
                <w:sz w:val="24"/>
              </w:rPr>
            </w:pPr>
            <w:r w:rsidRPr="002347D1">
              <w:rPr>
                <w:bCs/>
                <w:sz w:val="24"/>
              </w:rPr>
              <w:t>3</w:t>
            </w:r>
          </w:p>
        </w:tc>
        <w:tc>
          <w:tcPr>
            <w:tcW w:w="1984" w:type="dxa"/>
            <w:shd w:val="clear" w:color="auto" w:fill="auto"/>
            <w:vAlign w:val="center"/>
          </w:tcPr>
          <w:p w:rsidR="00AA2756" w:rsidRPr="002347D1" w:rsidRDefault="00AA2756" w:rsidP="002347D1">
            <w:pPr>
              <w:rPr>
                <w:color w:val="000000"/>
                <w:sz w:val="24"/>
              </w:rPr>
            </w:pPr>
            <w:r w:rsidRPr="002347D1">
              <w:rPr>
                <w:color w:val="000000"/>
                <w:sz w:val="24"/>
              </w:rPr>
              <w:t>1000</w:t>
            </w:r>
          </w:p>
        </w:tc>
        <w:tc>
          <w:tcPr>
            <w:tcW w:w="2127" w:type="dxa"/>
            <w:shd w:val="clear" w:color="auto" w:fill="auto"/>
            <w:vAlign w:val="center"/>
          </w:tcPr>
          <w:p w:rsidR="00AA2756" w:rsidRPr="002347D1" w:rsidRDefault="00AA2756" w:rsidP="002347D1">
            <w:pPr>
              <w:rPr>
                <w:color w:val="000000"/>
                <w:sz w:val="24"/>
              </w:rPr>
            </w:pPr>
            <w:r w:rsidRPr="002347D1">
              <w:rPr>
                <w:color w:val="000000"/>
                <w:sz w:val="24"/>
              </w:rPr>
              <w:t>5</w:t>
            </w:r>
          </w:p>
        </w:tc>
      </w:tr>
      <w:tr w:rsidR="00AA2756" w:rsidRPr="002347D1" w:rsidTr="004B131A">
        <w:trPr>
          <w:trHeight w:hRule="exact" w:val="340"/>
        </w:trPr>
        <w:tc>
          <w:tcPr>
            <w:tcW w:w="1526" w:type="dxa"/>
            <w:shd w:val="clear" w:color="auto" w:fill="auto"/>
          </w:tcPr>
          <w:p w:rsidR="00AA2756" w:rsidRPr="002347D1" w:rsidRDefault="00AA2756" w:rsidP="002347D1">
            <w:pPr>
              <w:ind w:right="-51"/>
              <w:rPr>
                <w:bCs/>
                <w:sz w:val="24"/>
              </w:rPr>
            </w:pPr>
            <w:r w:rsidRPr="002347D1">
              <w:rPr>
                <w:bCs/>
                <w:sz w:val="24"/>
              </w:rPr>
              <w:t>4</w:t>
            </w:r>
          </w:p>
        </w:tc>
        <w:tc>
          <w:tcPr>
            <w:tcW w:w="1984" w:type="dxa"/>
            <w:shd w:val="clear" w:color="auto" w:fill="auto"/>
            <w:vAlign w:val="center"/>
          </w:tcPr>
          <w:p w:rsidR="00AA2756" w:rsidRPr="002347D1" w:rsidRDefault="00AA2756" w:rsidP="002347D1">
            <w:pPr>
              <w:rPr>
                <w:color w:val="000000"/>
                <w:sz w:val="24"/>
              </w:rPr>
            </w:pPr>
            <w:r w:rsidRPr="002347D1">
              <w:rPr>
                <w:color w:val="000000"/>
                <w:sz w:val="24"/>
              </w:rPr>
              <w:t>1000</w:t>
            </w:r>
          </w:p>
        </w:tc>
        <w:tc>
          <w:tcPr>
            <w:tcW w:w="2127" w:type="dxa"/>
            <w:shd w:val="clear" w:color="auto" w:fill="auto"/>
            <w:vAlign w:val="center"/>
          </w:tcPr>
          <w:p w:rsidR="00AA2756" w:rsidRPr="002347D1" w:rsidRDefault="00AA2756" w:rsidP="002347D1">
            <w:pPr>
              <w:rPr>
                <w:color w:val="000000"/>
                <w:sz w:val="24"/>
              </w:rPr>
            </w:pPr>
            <w:r w:rsidRPr="002347D1">
              <w:rPr>
                <w:color w:val="000000"/>
                <w:sz w:val="24"/>
              </w:rPr>
              <w:t>5</w:t>
            </w:r>
          </w:p>
        </w:tc>
      </w:tr>
      <w:tr w:rsidR="00AA2756" w:rsidRPr="002347D1" w:rsidTr="004B131A">
        <w:trPr>
          <w:trHeight w:hRule="exact" w:val="340"/>
        </w:trPr>
        <w:tc>
          <w:tcPr>
            <w:tcW w:w="1526" w:type="dxa"/>
            <w:shd w:val="clear" w:color="auto" w:fill="auto"/>
          </w:tcPr>
          <w:p w:rsidR="00AA2756" w:rsidRPr="002347D1" w:rsidRDefault="00AA2756" w:rsidP="002347D1">
            <w:pPr>
              <w:ind w:right="-51"/>
              <w:rPr>
                <w:bCs/>
                <w:sz w:val="24"/>
              </w:rPr>
            </w:pPr>
            <w:r w:rsidRPr="002347D1">
              <w:rPr>
                <w:bCs/>
                <w:sz w:val="24"/>
              </w:rPr>
              <w:t>5</w:t>
            </w:r>
          </w:p>
        </w:tc>
        <w:tc>
          <w:tcPr>
            <w:tcW w:w="1984" w:type="dxa"/>
            <w:shd w:val="clear" w:color="auto" w:fill="auto"/>
            <w:vAlign w:val="center"/>
          </w:tcPr>
          <w:p w:rsidR="00AA2756" w:rsidRPr="002347D1" w:rsidRDefault="00AA2756" w:rsidP="002347D1">
            <w:pPr>
              <w:rPr>
                <w:color w:val="000000"/>
                <w:sz w:val="24"/>
              </w:rPr>
            </w:pPr>
            <w:r w:rsidRPr="002347D1">
              <w:rPr>
                <w:color w:val="000000"/>
                <w:sz w:val="24"/>
              </w:rPr>
              <w:t>1000</w:t>
            </w:r>
          </w:p>
        </w:tc>
        <w:tc>
          <w:tcPr>
            <w:tcW w:w="2127" w:type="dxa"/>
            <w:shd w:val="clear" w:color="auto" w:fill="auto"/>
            <w:vAlign w:val="center"/>
          </w:tcPr>
          <w:p w:rsidR="00AA2756" w:rsidRPr="002347D1" w:rsidRDefault="00AA2756" w:rsidP="002347D1">
            <w:pPr>
              <w:rPr>
                <w:color w:val="000000"/>
                <w:sz w:val="24"/>
              </w:rPr>
            </w:pPr>
            <w:r w:rsidRPr="002347D1">
              <w:rPr>
                <w:color w:val="000000"/>
                <w:sz w:val="24"/>
              </w:rPr>
              <w:t>5</w:t>
            </w:r>
          </w:p>
        </w:tc>
      </w:tr>
      <w:tr w:rsidR="00AA2756" w:rsidRPr="002347D1" w:rsidTr="004B131A">
        <w:trPr>
          <w:trHeight w:hRule="exact" w:val="340"/>
        </w:trPr>
        <w:tc>
          <w:tcPr>
            <w:tcW w:w="1526" w:type="dxa"/>
            <w:shd w:val="clear" w:color="auto" w:fill="auto"/>
          </w:tcPr>
          <w:p w:rsidR="00AA2756" w:rsidRPr="002347D1" w:rsidRDefault="00AA2756" w:rsidP="002347D1">
            <w:pPr>
              <w:ind w:right="-51"/>
              <w:rPr>
                <w:bCs/>
                <w:sz w:val="24"/>
              </w:rPr>
            </w:pPr>
            <w:r w:rsidRPr="002347D1">
              <w:rPr>
                <w:bCs/>
                <w:sz w:val="24"/>
              </w:rPr>
              <w:t>6</w:t>
            </w:r>
          </w:p>
        </w:tc>
        <w:tc>
          <w:tcPr>
            <w:tcW w:w="1984" w:type="dxa"/>
            <w:shd w:val="clear" w:color="auto" w:fill="auto"/>
            <w:vAlign w:val="center"/>
          </w:tcPr>
          <w:p w:rsidR="00AA2756" w:rsidRPr="002347D1" w:rsidRDefault="00AA2756" w:rsidP="002347D1">
            <w:pPr>
              <w:rPr>
                <w:color w:val="000000"/>
                <w:sz w:val="24"/>
              </w:rPr>
            </w:pPr>
            <w:r w:rsidRPr="002347D1">
              <w:rPr>
                <w:color w:val="000000"/>
                <w:sz w:val="24"/>
              </w:rPr>
              <w:t>600</w:t>
            </w:r>
          </w:p>
        </w:tc>
        <w:tc>
          <w:tcPr>
            <w:tcW w:w="2127" w:type="dxa"/>
            <w:shd w:val="clear" w:color="auto" w:fill="auto"/>
            <w:vAlign w:val="center"/>
          </w:tcPr>
          <w:p w:rsidR="00AA2756" w:rsidRPr="002347D1" w:rsidRDefault="00AA2756" w:rsidP="002347D1">
            <w:pPr>
              <w:rPr>
                <w:color w:val="000000"/>
                <w:sz w:val="24"/>
              </w:rPr>
            </w:pPr>
            <w:r w:rsidRPr="002347D1">
              <w:rPr>
                <w:color w:val="000000"/>
                <w:sz w:val="24"/>
              </w:rPr>
              <w:t>9</w:t>
            </w:r>
          </w:p>
        </w:tc>
      </w:tr>
      <w:tr w:rsidR="00AA2756" w:rsidRPr="002347D1" w:rsidTr="004B131A">
        <w:trPr>
          <w:trHeight w:hRule="exact" w:val="340"/>
        </w:trPr>
        <w:tc>
          <w:tcPr>
            <w:tcW w:w="1526" w:type="dxa"/>
            <w:shd w:val="clear" w:color="auto" w:fill="auto"/>
          </w:tcPr>
          <w:p w:rsidR="00AA2756" w:rsidRPr="002347D1" w:rsidRDefault="00AA2756" w:rsidP="002347D1">
            <w:pPr>
              <w:ind w:right="-51"/>
              <w:rPr>
                <w:bCs/>
                <w:sz w:val="24"/>
              </w:rPr>
            </w:pPr>
            <w:r w:rsidRPr="002347D1">
              <w:rPr>
                <w:bCs/>
                <w:sz w:val="24"/>
              </w:rPr>
              <w:t>7</w:t>
            </w:r>
          </w:p>
        </w:tc>
        <w:tc>
          <w:tcPr>
            <w:tcW w:w="1984" w:type="dxa"/>
            <w:shd w:val="clear" w:color="auto" w:fill="auto"/>
            <w:vAlign w:val="center"/>
          </w:tcPr>
          <w:p w:rsidR="00AA2756" w:rsidRPr="002347D1" w:rsidRDefault="00AA2756" w:rsidP="002347D1">
            <w:pPr>
              <w:rPr>
                <w:color w:val="000000"/>
                <w:sz w:val="24"/>
              </w:rPr>
            </w:pPr>
            <w:r w:rsidRPr="002347D1">
              <w:rPr>
                <w:color w:val="000000"/>
                <w:sz w:val="24"/>
              </w:rPr>
              <w:t>600</w:t>
            </w:r>
          </w:p>
        </w:tc>
        <w:tc>
          <w:tcPr>
            <w:tcW w:w="2127" w:type="dxa"/>
            <w:shd w:val="clear" w:color="auto" w:fill="auto"/>
            <w:vAlign w:val="center"/>
          </w:tcPr>
          <w:p w:rsidR="00AA2756" w:rsidRPr="002347D1" w:rsidRDefault="00AA2756" w:rsidP="002347D1">
            <w:pPr>
              <w:rPr>
                <w:color w:val="000000"/>
                <w:sz w:val="24"/>
              </w:rPr>
            </w:pPr>
            <w:r w:rsidRPr="002347D1">
              <w:rPr>
                <w:color w:val="000000"/>
                <w:sz w:val="24"/>
              </w:rPr>
              <w:t>9</w:t>
            </w:r>
          </w:p>
        </w:tc>
      </w:tr>
    </w:tbl>
    <w:p w:rsidR="00AA2756" w:rsidRPr="00142B4D" w:rsidRDefault="00AA2756" w:rsidP="002347D1">
      <w:pPr>
        <w:ind w:right="-51" w:firstLine="567"/>
        <w:rPr>
          <w:bCs/>
          <w:szCs w:val="28"/>
        </w:rPr>
      </w:pPr>
      <w:r w:rsidRPr="00142B4D">
        <w:rPr>
          <w:bCs/>
          <w:szCs w:val="28"/>
        </w:rPr>
        <w:t xml:space="preserve">Поэтажные площади на этажах каждого дома одинаковы и равны площади застройки. Первый этаж 5 этажного дома с индексом </w:t>
      </w:r>
      <w:proofErr w:type="spellStart"/>
      <w:r w:rsidRPr="00142B4D">
        <w:rPr>
          <w:bCs/>
          <w:szCs w:val="28"/>
          <w:lang w:val="en-US"/>
        </w:rPr>
        <w:t>i</w:t>
      </w:r>
      <w:proofErr w:type="spellEnd"/>
      <w:r w:rsidRPr="00142B4D">
        <w:rPr>
          <w:bCs/>
          <w:szCs w:val="28"/>
        </w:rPr>
        <w:t>=5 полностью занят объектами торговли и общественного питания, коммунально-бытового назначения.</w:t>
      </w:r>
    </w:p>
    <w:p w:rsidR="00AA2756" w:rsidRPr="00142B4D" w:rsidRDefault="00AA2756" w:rsidP="002347D1">
      <w:pPr>
        <w:ind w:right="-51" w:firstLine="567"/>
        <w:rPr>
          <w:bCs/>
          <w:szCs w:val="28"/>
        </w:rPr>
      </w:pPr>
      <w:r w:rsidRPr="00142B4D">
        <w:rPr>
          <w:bCs/>
          <w:szCs w:val="28"/>
        </w:rPr>
        <w:t>Два двухэтажных дома являются ветхими и планируются к сносу с последующим строительством многоквартирного секционного дома с площадью стандартной секции 300 м</w:t>
      </w:r>
      <w:r w:rsidRPr="00142B4D">
        <w:rPr>
          <w:bCs/>
          <w:szCs w:val="28"/>
          <w:vertAlign w:val="superscript"/>
        </w:rPr>
        <w:t>2</w:t>
      </w:r>
      <w:r w:rsidRPr="00142B4D">
        <w:rPr>
          <w:bCs/>
          <w:szCs w:val="28"/>
        </w:rPr>
        <w:t xml:space="preserve">. В квартале проживает 1000 жителей, из них 100 в планируемых к сносу домах. </w:t>
      </w:r>
    </w:p>
    <w:p w:rsidR="00AA2756" w:rsidRPr="00142B4D" w:rsidRDefault="00AA2756" w:rsidP="002347D1">
      <w:pPr>
        <w:ind w:right="-51" w:firstLine="567"/>
        <w:rPr>
          <w:bCs/>
          <w:szCs w:val="28"/>
        </w:rPr>
      </w:pPr>
      <w:r w:rsidRPr="00142B4D">
        <w:rPr>
          <w:bCs/>
          <w:szCs w:val="28"/>
          <w:u w:val="single"/>
        </w:rPr>
        <w:lastRenderedPageBreak/>
        <w:t>Требуется</w:t>
      </w:r>
      <w:r w:rsidRPr="00142B4D">
        <w:rPr>
          <w:bCs/>
          <w:szCs w:val="28"/>
        </w:rPr>
        <w:t xml:space="preserve">: определить параметры планируемого нового дома (этажность и количество секций) при условии соблюдения местных нормативов по застройке квартала и достижения наибольшей суммарной поэтажной площади нового дома, оценить нормативную потребность в дошкольных и в общеобразовательных </w:t>
      </w:r>
      <w:r w:rsidRPr="00142B4D">
        <w:rPr>
          <w:szCs w:val="28"/>
        </w:rPr>
        <w:t>организациях (школах), проверить соблюдение норматива обеспеченности</w:t>
      </w:r>
      <w:r w:rsidRPr="00142B4D">
        <w:rPr>
          <w:bCs/>
          <w:szCs w:val="28"/>
        </w:rPr>
        <w:t xml:space="preserve"> объектами торговли и общественного питания, коммунально-бытового назначения.</w:t>
      </w:r>
    </w:p>
    <w:p w:rsidR="00AA2756" w:rsidRPr="00142B4D" w:rsidRDefault="00AA2756" w:rsidP="002347D1">
      <w:pPr>
        <w:ind w:right="-51" w:firstLine="567"/>
        <w:rPr>
          <w:bCs/>
          <w:szCs w:val="28"/>
          <w:u w:val="single"/>
        </w:rPr>
      </w:pPr>
      <w:r w:rsidRPr="00142B4D">
        <w:rPr>
          <w:bCs/>
          <w:szCs w:val="28"/>
          <w:u w:val="single"/>
        </w:rPr>
        <w:t>Решение:</w:t>
      </w:r>
    </w:p>
    <w:p w:rsidR="00AA2756" w:rsidRPr="00142B4D" w:rsidRDefault="00AA2756" w:rsidP="002347D1">
      <w:pPr>
        <w:ind w:right="-51" w:firstLine="567"/>
        <w:rPr>
          <w:bCs/>
          <w:szCs w:val="28"/>
        </w:rPr>
      </w:pPr>
      <w:r w:rsidRPr="00142B4D">
        <w:rPr>
          <w:bCs/>
          <w:szCs w:val="28"/>
        </w:rPr>
        <w:t xml:space="preserve">1) Определяется суммарная площадь застройки всех сохраняемых домов в квартале </w:t>
      </w:r>
      <w:r w:rsidRPr="00142B4D">
        <w:rPr>
          <w:bCs/>
          <w:szCs w:val="28"/>
          <w:lang w:val="en-US"/>
        </w:rPr>
        <w:t>S</w:t>
      </w:r>
      <w:r w:rsidRPr="00142B4D">
        <w:rPr>
          <w:bCs/>
          <w:szCs w:val="28"/>
        </w:rPr>
        <w:t xml:space="preserve">з </w:t>
      </w:r>
      <w:proofErr w:type="spellStart"/>
      <w:r w:rsidRPr="00142B4D">
        <w:rPr>
          <w:bCs/>
          <w:szCs w:val="28"/>
          <w:vertAlign w:val="subscript"/>
        </w:rPr>
        <w:t>сум</w:t>
      </w:r>
      <w:proofErr w:type="spellEnd"/>
      <w:r w:rsidRPr="00142B4D">
        <w:rPr>
          <w:bCs/>
          <w:szCs w:val="28"/>
          <w:vertAlign w:val="subscript"/>
        </w:rPr>
        <w:t xml:space="preserve">   </w:t>
      </w:r>
      <w:r w:rsidRPr="00142B4D">
        <w:rPr>
          <w:bCs/>
          <w:szCs w:val="28"/>
        </w:rPr>
        <w:t>по формуле:</w:t>
      </w:r>
    </w:p>
    <w:p w:rsidR="00AA2756" w:rsidRPr="00142B4D" w:rsidRDefault="00AA2756" w:rsidP="002347D1">
      <w:pPr>
        <w:ind w:right="-51" w:firstLine="567"/>
        <w:rPr>
          <w:bCs/>
          <w:szCs w:val="28"/>
          <w:vertAlign w:val="subscript"/>
        </w:rPr>
      </w:pPr>
      <w:r w:rsidRPr="00142B4D">
        <w:rPr>
          <w:bCs/>
          <w:szCs w:val="28"/>
          <w:lang w:val="en-US"/>
        </w:rPr>
        <w:t>S</w:t>
      </w:r>
      <w:r w:rsidRPr="00142B4D">
        <w:rPr>
          <w:bCs/>
          <w:szCs w:val="28"/>
        </w:rPr>
        <w:t xml:space="preserve">з </w:t>
      </w:r>
      <w:proofErr w:type="spellStart"/>
      <w:r w:rsidRPr="00142B4D">
        <w:rPr>
          <w:bCs/>
          <w:szCs w:val="28"/>
          <w:vertAlign w:val="subscript"/>
        </w:rPr>
        <w:t>сум</w:t>
      </w:r>
      <w:proofErr w:type="spellEnd"/>
      <w:r w:rsidRPr="00142B4D">
        <w:rPr>
          <w:bCs/>
          <w:szCs w:val="28"/>
          <w:vertAlign w:val="subscript"/>
        </w:rPr>
        <w:t xml:space="preserve">  </w:t>
      </w:r>
      <w:r w:rsidRPr="00142B4D">
        <w:rPr>
          <w:bCs/>
          <w:szCs w:val="28"/>
        </w:rPr>
        <w:t xml:space="preserve">= ∑ </w:t>
      </w:r>
      <w:r w:rsidRPr="00142B4D">
        <w:rPr>
          <w:bCs/>
          <w:szCs w:val="28"/>
          <w:lang w:val="en-US"/>
        </w:rPr>
        <w:t>S</w:t>
      </w:r>
      <w:r w:rsidRPr="00142B4D">
        <w:rPr>
          <w:bCs/>
          <w:szCs w:val="28"/>
        </w:rPr>
        <w:t xml:space="preserve">з </w:t>
      </w:r>
      <w:proofErr w:type="spellStart"/>
      <w:r w:rsidRPr="00142B4D">
        <w:rPr>
          <w:bCs/>
          <w:szCs w:val="28"/>
          <w:vertAlign w:val="subscript"/>
          <w:lang w:val="en-US"/>
        </w:rPr>
        <w:t>i</w:t>
      </w:r>
      <w:proofErr w:type="spellEnd"/>
      <w:r w:rsidRPr="00142B4D">
        <w:rPr>
          <w:bCs/>
          <w:szCs w:val="28"/>
          <w:vertAlign w:val="subscript"/>
        </w:rPr>
        <w:t xml:space="preserve"> </w:t>
      </w:r>
      <w:r w:rsidRPr="00142B4D">
        <w:rPr>
          <w:bCs/>
          <w:szCs w:val="28"/>
        </w:rPr>
        <w:t>;</w:t>
      </w:r>
      <w:r w:rsidRPr="00142B4D">
        <w:rPr>
          <w:bCs/>
          <w:szCs w:val="28"/>
          <w:vertAlign w:val="subscript"/>
        </w:rPr>
        <w:t xml:space="preserve"> </w:t>
      </w:r>
    </w:p>
    <w:p w:rsidR="00AA2756" w:rsidRPr="00142B4D" w:rsidRDefault="00AA2756" w:rsidP="002347D1">
      <w:pPr>
        <w:ind w:right="-51" w:firstLine="567"/>
        <w:rPr>
          <w:bCs/>
          <w:szCs w:val="28"/>
          <w:vertAlign w:val="superscript"/>
        </w:rPr>
      </w:pPr>
      <w:r w:rsidRPr="00142B4D">
        <w:rPr>
          <w:bCs/>
          <w:szCs w:val="28"/>
          <w:lang w:val="en-US"/>
        </w:rPr>
        <w:t>S</w:t>
      </w:r>
      <w:r w:rsidRPr="00142B4D">
        <w:rPr>
          <w:bCs/>
          <w:szCs w:val="28"/>
        </w:rPr>
        <w:t xml:space="preserve">з </w:t>
      </w:r>
      <w:proofErr w:type="spellStart"/>
      <w:r w:rsidRPr="00142B4D">
        <w:rPr>
          <w:bCs/>
          <w:szCs w:val="28"/>
          <w:vertAlign w:val="subscript"/>
        </w:rPr>
        <w:t>сум</w:t>
      </w:r>
      <w:proofErr w:type="spellEnd"/>
      <w:r w:rsidRPr="00142B4D">
        <w:rPr>
          <w:bCs/>
          <w:szCs w:val="28"/>
          <w:vertAlign w:val="subscript"/>
        </w:rPr>
        <w:t xml:space="preserve">  =  </w:t>
      </w:r>
      <w:r w:rsidRPr="00142B4D">
        <w:rPr>
          <w:bCs/>
          <w:szCs w:val="28"/>
        </w:rPr>
        <w:t>1000+</w:t>
      </w:r>
      <w:r w:rsidRPr="00142B4D">
        <w:rPr>
          <w:bCs/>
          <w:szCs w:val="28"/>
          <w:vertAlign w:val="subscript"/>
        </w:rPr>
        <w:t xml:space="preserve"> </w:t>
      </w:r>
      <w:r w:rsidRPr="00142B4D">
        <w:rPr>
          <w:bCs/>
          <w:szCs w:val="28"/>
        </w:rPr>
        <w:t>1000+1000+600+600 = 4200 м</w:t>
      </w:r>
      <w:r w:rsidRPr="00142B4D">
        <w:rPr>
          <w:bCs/>
          <w:szCs w:val="28"/>
          <w:vertAlign w:val="superscript"/>
        </w:rPr>
        <w:t>2</w:t>
      </w:r>
      <w:r w:rsidRPr="00142B4D">
        <w:rPr>
          <w:bCs/>
          <w:szCs w:val="28"/>
        </w:rPr>
        <w:t>.</w:t>
      </w:r>
    </w:p>
    <w:p w:rsidR="00AA2756" w:rsidRPr="00142B4D" w:rsidRDefault="00AA2756" w:rsidP="002347D1">
      <w:pPr>
        <w:ind w:right="-51" w:firstLine="567"/>
        <w:rPr>
          <w:bCs/>
          <w:szCs w:val="28"/>
        </w:rPr>
      </w:pPr>
      <w:r w:rsidRPr="00142B4D">
        <w:rPr>
          <w:bCs/>
          <w:szCs w:val="28"/>
        </w:rPr>
        <w:t xml:space="preserve">2) Определяется суммарная поэтажная площадь сохраняемых домов в квартале </w:t>
      </w:r>
      <w:r w:rsidRPr="00142B4D">
        <w:rPr>
          <w:bCs/>
          <w:szCs w:val="28"/>
          <w:lang w:val="en-US"/>
        </w:rPr>
        <w:t>S</w:t>
      </w:r>
      <w:proofErr w:type="spellStart"/>
      <w:r w:rsidRPr="00142B4D">
        <w:rPr>
          <w:bCs/>
          <w:szCs w:val="28"/>
        </w:rPr>
        <w:t>эт</w:t>
      </w:r>
      <w:proofErr w:type="spellEnd"/>
      <w:r w:rsidRPr="00142B4D">
        <w:rPr>
          <w:bCs/>
          <w:szCs w:val="28"/>
        </w:rPr>
        <w:t> </w:t>
      </w:r>
      <w:proofErr w:type="spellStart"/>
      <w:r w:rsidRPr="00142B4D">
        <w:rPr>
          <w:bCs/>
          <w:szCs w:val="28"/>
          <w:vertAlign w:val="subscript"/>
        </w:rPr>
        <w:t>сум</w:t>
      </w:r>
      <w:proofErr w:type="spellEnd"/>
      <w:r w:rsidRPr="00142B4D">
        <w:rPr>
          <w:bCs/>
          <w:szCs w:val="28"/>
          <w:vertAlign w:val="subscript"/>
        </w:rPr>
        <w:t xml:space="preserve">   </w:t>
      </w:r>
      <w:r w:rsidRPr="00142B4D">
        <w:rPr>
          <w:bCs/>
          <w:szCs w:val="28"/>
        </w:rPr>
        <w:t>по формуле:</w:t>
      </w:r>
    </w:p>
    <w:p w:rsidR="00AA2756" w:rsidRPr="00142B4D" w:rsidRDefault="00AA2756" w:rsidP="002347D1">
      <w:pPr>
        <w:ind w:firstLine="567"/>
        <w:rPr>
          <w:bCs/>
          <w:szCs w:val="28"/>
          <w:lang w:val="en-US"/>
        </w:rPr>
      </w:pPr>
      <w:r w:rsidRPr="00142B4D">
        <w:rPr>
          <w:bCs/>
          <w:szCs w:val="28"/>
          <w:lang w:val="en-US"/>
        </w:rPr>
        <w:t>S</w:t>
      </w:r>
      <w:proofErr w:type="spellStart"/>
      <w:r w:rsidRPr="00142B4D">
        <w:rPr>
          <w:bCs/>
          <w:szCs w:val="28"/>
        </w:rPr>
        <w:t>эт</w:t>
      </w:r>
      <w:proofErr w:type="spellEnd"/>
      <w:r w:rsidRPr="00142B4D">
        <w:rPr>
          <w:bCs/>
          <w:szCs w:val="28"/>
          <w:lang w:val="en-US"/>
        </w:rPr>
        <w:t xml:space="preserve"> </w:t>
      </w:r>
      <w:proofErr w:type="spellStart"/>
      <w:r w:rsidRPr="00142B4D">
        <w:rPr>
          <w:bCs/>
          <w:szCs w:val="28"/>
          <w:vertAlign w:val="subscript"/>
        </w:rPr>
        <w:t>сум</w:t>
      </w:r>
      <w:proofErr w:type="spellEnd"/>
      <w:r w:rsidRPr="00142B4D">
        <w:rPr>
          <w:bCs/>
          <w:szCs w:val="28"/>
          <w:vertAlign w:val="subscript"/>
          <w:lang w:val="en-US"/>
        </w:rPr>
        <w:t xml:space="preserve">  </w:t>
      </w:r>
      <w:r w:rsidRPr="00142B4D">
        <w:rPr>
          <w:bCs/>
          <w:szCs w:val="28"/>
          <w:lang w:val="en-US"/>
        </w:rPr>
        <w:t>= ∑ ( S</w:t>
      </w:r>
      <w:r w:rsidRPr="00142B4D">
        <w:rPr>
          <w:bCs/>
          <w:szCs w:val="28"/>
        </w:rPr>
        <w:t>з</w:t>
      </w:r>
      <w:r w:rsidRPr="00142B4D">
        <w:rPr>
          <w:bCs/>
          <w:szCs w:val="28"/>
          <w:lang w:val="en-US"/>
        </w:rPr>
        <w:t xml:space="preserve"> </w:t>
      </w:r>
      <w:proofErr w:type="spellStart"/>
      <w:r w:rsidRPr="00142B4D">
        <w:rPr>
          <w:bCs/>
          <w:szCs w:val="28"/>
          <w:vertAlign w:val="subscript"/>
          <w:lang w:val="en-US"/>
        </w:rPr>
        <w:t>i</w:t>
      </w:r>
      <w:proofErr w:type="spellEnd"/>
      <w:r w:rsidRPr="00142B4D">
        <w:rPr>
          <w:bCs/>
          <w:szCs w:val="28"/>
          <w:vertAlign w:val="subscript"/>
          <w:lang w:val="en-US"/>
        </w:rPr>
        <w:t xml:space="preserve"> </w:t>
      </w:r>
      <w:r w:rsidRPr="00142B4D">
        <w:rPr>
          <w:bCs/>
          <w:szCs w:val="28"/>
          <w:lang w:val="en-US"/>
        </w:rPr>
        <w:t xml:space="preserve">× </w:t>
      </w:r>
      <w:r w:rsidRPr="00142B4D">
        <w:rPr>
          <w:bCs/>
          <w:szCs w:val="28"/>
          <w:vertAlign w:val="subscript"/>
          <w:lang w:val="en-US"/>
        </w:rPr>
        <w:t xml:space="preserve"> </w:t>
      </w:r>
      <w:r w:rsidRPr="00142B4D">
        <w:rPr>
          <w:bCs/>
          <w:szCs w:val="28"/>
          <w:lang w:val="en-US"/>
        </w:rPr>
        <w:t>N</w:t>
      </w:r>
      <w:proofErr w:type="spellStart"/>
      <w:r w:rsidRPr="00142B4D">
        <w:rPr>
          <w:bCs/>
          <w:szCs w:val="28"/>
        </w:rPr>
        <w:t>эт</w:t>
      </w:r>
      <w:proofErr w:type="spellEnd"/>
      <w:r w:rsidRPr="00142B4D">
        <w:rPr>
          <w:bCs/>
          <w:szCs w:val="28"/>
          <w:vertAlign w:val="subscript"/>
          <w:lang w:val="en-US"/>
        </w:rPr>
        <w:t xml:space="preserve"> </w:t>
      </w:r>
      <w:proofErr w:type="spellStart"/>
      <w:r w:rsidRPr="00142B4D">
        <w:rPr>
          <w:bCs/>
          <w:szCs w:val="28"/>
          <w:vertAlign w:val="subscript"/>
          <w:lang w:val="en-US"/>
        </w:rPr>
        <w:t>i</w:t>
      </w:r>
      <w:proofErr w:type="spellEnd"/>
      <w:r w:rsidRPr="00142B4D">
        <w:rPr>
          <w:bCs/>
          <w:szCs w:val="28"/>
          <w:lang w:val="en-US"/>
        </w:rPr>
        <w:t>);</w:t>
      </w:r>
    </w:p>
    <w:p w:rsidR="00AA2756" w:rsidRPr="00142B4D" w:rsidRDefault="00AA2756" w:rsidP="002347D1">
      <w:pPr>
        <w:ind w:firstLine="567"/>
        <w:rPr>
          <w:bCs/>
          <w:szCs w:val="28"/>
          <w:vertAlign w:val="superscript"/>
        </w:rPr>
      </w:pPr>
      <w:r w:rsidRPr="00142B4D">
        <w:rPr>
          <w:bCs/>
          <w:szCs w:val="28"/>
          <w:lang w:val="en-US"/>
        </w:rPr>
        <w:t>S</w:t>
      </w:r>
      <w:proofErr w:type="spellStart"/>
      <w:r w:rsidRPr="00142B4D">
        <w:rPr>
          <w:bCs/>
          <w:szCs w:val="28"/>
        </w:rPr>
        <w:t>эт</w:t>
      </w:r>
      <w:proofErr w:type="spellEnd"/>
      <w:r w:rsidRPr="00142B4D">
        <w:rPr>
          <w:bCs/>
          <w:szCs w:val="28"/>
        </w:rPr>
        <w:t xml:space="preserve"> </w:t>
      </w:r>
      <w:proofErr w:type="spellStart"/>
      <w:r w:rsidRPr="00142B4D">
        <w:rPr>
          <w:bCs/>
          <w:szCs w:val="28"/>
          <w:vertAlign w:val="subscript"/>
        </w:rPr>
        <w:t>сум</w:t>
      </w:r>
      <w:proofErr w:type="spellEnd"/>
      <w:r w:rsidRPr="00142B4D">
        <w:rPr>
          <w:bCs/>
          <w:szCs w:val="28"/>
          <w:vertAlign w:val="subscript"/>
        </w:rPr>
        <w:t xml:space="preserve">  </w:t>
      </w:r>
      <w:r w:rsidRPr="00142B4D">
        <w:rPr>
          <w:bCs/>
          <w:szCs w:val="28"/>
        </w:rPr>
        <w:t>= 1000×5+</w:t>
      </w:r>
      <w:r w:rsidRPr="00142B4D">
        <w:rPr>
          <w:bCs/>
          <w:szCs w:val="28"/>
          <w:vertAlign w:val="subscript"/>
        </w:rPr>
        <w:t xml:space="preserve"> </w:t>
      </w:r>
      <w:r w:rsidRPr="00142B4D">
        <w:rPr>
          <w:bCs/>
          <w:szCs w:val="28"/>
        </w:rPr>
        <w:t>1000×5+1000×5+600×9+600×9 = 25800 м</w:t>
      </w:r>
      <w:r w:rsidRPr="00142B4D">
        <w:rPr>
          <w:bCs/>
          <w:szCs w:val="28"/>
          <w:vertAlign w:val="superscript"/>
        </w:rPr>
        <w:t>2</w:t>
      </w:r>
      <w:r w:rsidRPr="00142B4D">
        <w:rPr>
          <w:bCs/>
          <w:szCs w:val="28"/>
        </w:rPr>
        <w:t>.</w:t>
      </w:r>
    </w:p>
    <w:p w:rsidR="00AA2756" w:rsidRPr="00142B4D" w:rsidRDefault="00AA2756" w:rsidP="002347D1">
      <w:pPr>
        <w:ind w:firstLine="567"/>
        <w:rPr>
          <w:bCs/>
          <w:szCs w:val="28"/>
        </w:rPr>
      </w:pPr>
      <w:r w:rsidRPr="00142B4D">
        <w:rPr>
          <w:bCs/>
          <w:szCs w:val="28"/>
        </w:rPr>
        <w:t xml:space="preserve">3) Определяется  средняя этажность сохраняемых домов </w:t>
      </w:r>
      <w:proofErr w:type="spellStart"/>
      <w:r w:rsidRPr="00142B4D">
        <w:rPr>
          <w:bCs/>
          <w:szCs w:val="28"/>
        </w:rPr>
        <w:t>Nэт</w:t>
      </w:r>
      <w:r w:rsidRPr="00142B4D">
        <w:rPr>
          <w:bCs/>
          <w:szCs w:val="28"/>
          <w:vertAlign w:val="subscript"/>
        </w:rPr>
        <w:t>ср</w:t>
      </w:r>
      <w:proofErr w:type="spellEnd"/>
      <w:r w:rsidRPr="00142B4D">
        <w:rPr>
          <w:bCs/>
          <w:szCs w:val="28"/>
        </w:rPr>
        <w:t xml:space="preserve"> по формуле:</w:t>
      </w:r>
    </w:p>
    <w:p w:rsidR="00AA2756" w:rsidRPr="00142B4D" w:rsidRDefault="00AA2756" w:rsidP="002347D1">
      <w:pPr>
        <w:ind w:firstLine="567"/>
        <w:rPr>
          <w:bCs/>
          <w:szCs w:val="28"/>
        </w:rPr>
      </w:pPr>
      <w:proofErr w:type="spellStart"/>
      <w:r w:rsidRPr="00142B4D">
        <w:rPr>
          <w:bCs/>
          <w:szCs w:val="28"/>
        </w:rPr>
        <w:t>Nэт</w:t>
      </w:r>
      <w:r w:rsidRPr="00142B4D">
        <w:rPr>
          <w:bCs/>
          <w:szCs w:val="28"/>
          <w:vertAlign w:val="subscript"/>
        </w:rPr>
        <w:t>ср</w:t>
      </w:r>
      <w:proofErr w:type="spellEnd"/>
      <w:r w:rsidRPr="00142B4D">
        <w:rPr>
          <w:bCs/>
          <w:szCs w:val="28"/>
        </w:rPr>
        <w:t xml:space="preserve"> = </w:t>
      </w:r>
      <w:r w:rsidRPr="00142B4D">
        <w:rPr>
          <w:bCs/>
          <w:szCs w:val="28"/>
          <w:lang w:val="en-US"/>
        </w:rPr>
        <w:t>S</w:t>
      </w:r>
      <w:proofErr w:type="spellStart"/>
      <w:r w:rsidRPr="00142B4D">
        <w:rPr>
          <w:bCs/>
          <w:szCs w:val="28"/>
        </w:rPr>
        <w:t>эт</w:t>
      </w:r>
      <w:proofErr w:type="spellEnd"/>
      <w:r w:rsidRPr="00142B4D">
        <w:rPr>
          <w:bCs/>
          <w:szCs w:val="28"/>
        </w:rPr>
        <w:t xml:space="preserve"> </w:t>
      </w:r>
      <w:proofErr w:type="spellStart"/>
      <w:r w:rsidRPr="00142B4D">
        <w:rPr>
          <w:bCs/>
          <w:szCs w:val="28"/>
          <w:vertAlign w:val="subscript"/>
        </w:rPr>
        <w:t>сум</w:t>
      </w:r>
      <w:proofErr w:type="spellEnd"/>
      <w:r w:rsidRPr="00142B4D">
        <w:rPr>
          <w:bCs/>
          <w:szCs w:val="28"/>
          <w:vertAlign w:val="subscript"/>
        </w:rPr>
        <w:t xml:space="preserve"> </w:t>
      </w:r>
      <w:r w:rsidRPr="00142B4D">
        <w:rPr>
          <w:bCs/>
          <w:szCs w:val="28"/>
        </w:rPr>
        <w:t xml:space="preserve">/ </w:t>
      </w:r>
      <w:r w:rsidRPr="00142B4D">
        <w:rPr>
          <w:bCs/>
          <w:szCs w:val="28"/>
          <w:lang w:val="en-US"/>
        </w:rPr>
        <w:t>S</w:t>
      </w:r>
      <w:r w:rsidRPr="00142B4D">
        <w:rPr>
          <w:bCs/>
          <w:szCs w:val="28"/>
        </w:rPr>
        <w:t xml:space="preserve">з </w:t>
      </w:r>
      <w:proofErr w:type="spellStart"/>
      <w:r w:rsidRPr="00142B4D">
        <w:rPr>
          <w:bCs/>
          <w:szCs w:val="28"/>
          <w:vertAlign w:val="subscript"/>
        </w:rPr>
        <w:t>сум</w:t>
      </w:r>
      <w:proofErr w:type="spellEnd"/>
      <w:r w:rsidRPr="00142B4D">
        <w:rPr>
          <w:bCs/>
          <w:szCs w:val="28"/>
          <w:vertAlign w:val="subscript"/>
        </w:rPr>
        <w:t xml:space="preserve"> </w:t>
      </w:r>
      <w:r w:rsidRPr="00142B4D">
        <w:rPr>
          <w:bCs/>
          <w:szCs w:val="28"/>
        </w:rPr>
        <w:t>;</w:t>
      </w:r>
    </w:p>
    <w:p w:rsidR="00AA2756" w:rsidRPr="00142B4D" w:rsidRDefault="00AA2756" w:rsidP="002347D1">
      <w:pPr>
        <w:ind w:firstLine="567"/>
        <w:rPr>
          <w:bCs/>
          <w:szCs w:val="28"/>
        </w:rPr>
      </w:pPr>
      <w:proofErr w:type="spellStart"/>
      <w:r w:rsidRPr="00142B4D">
        <w:rPr>
          <w:bCs/>
          <w:szCs w:val="28"/>
        </w:rPr>
        <w:t>Nэт</w:t>
      </w:r>
      <w:r w:rsidRPr="00142B4D">
        <w:rPr>
          <w:bCs/>
          <w:szCs w:val="28"/>
          <w:vertAlign w:val="subscript"/>
        </w:rPr>
        <w:t>ср</w:t>
      </w:r>
      <w:proofErr w:type="spellEnd"/>
      <w:r w:rsidRPr="00142B4D">
        <w:rPr>
          <w:bCs/>
          <w:szCs w:val="28"/>
        </w:rPr>
        <w:t xml:space="preserve"> = 35800 / 4200 = 6,1.</w:t>
      </w:r>
    </w:p>
    <w:p w:rsidR="00AA2756" w:rsidRPr="00142B4D" w:rsidRDefault="00AA2756" w:rsidP="002347D1">
      <w:pPr>
        <w:ind w:firstLine="567"/>
        <w:rPr>
          <w:bCs/>
          <w:szCs w:val="28"/>
        </w:rPr>
      </w:pPr>
      <w:r w:rsidRPr="00142B4D">
        <w:rPr>
          <w:bCs/>
          <w:szCs w:val="28"/>
        </w:rPr>
        <w:t xml:space="preserve">4) По таблице 1 местных нормативов для полученной нецелочисленной средней этажности  </w:t>
      </w:r>
      <w:proofErr w:type="spellStart"/>
      <w:r w:rsidRPr="00142B4D">
        <w:rPr>
          <w:bCs/>
          <w:szCs w:val="28"/>
        </w:rPr>
        <w:t>Nэт</w:t>
      </w:r>
      <w:r w:rsidRPr="00142B4D">
        <w:rPr>
          <w:bCs/>
          <w:szCs w:val="28"/>
          <w:vertAlign w:val="subscript"/>
        </w:rPr>
        <w:t>ср</w:t>
      </w:r>
      <w:proofErr w:type="spellEnd"/>
      <w:r w:rsidRPr="00142B4D">
        <w:rPr>
          <w:bCs/>
          <w:szCs w:val="28"/>
        </w:rPr>
        <w:t xml:space="preserve"> = 6,1 методом линейной интерполяции определяется максимальный коэффициент застройки части территории квартала жилыми домами </w:t>
      </w:r>
      <w:r w:rsidRPr="00142B4D">
        <w:rPr>
          <w:bCs/>
          <w:szCs w:val="28"/>
          <w:lang w:val="en-US"/>
        </w:rPr>
        <w:t>K</w:t>
      </w:r>
      <w:r w:rsidRPr="00142B4D">
        <w:rPr>
          <w:bCs/>
          <w:szCs w:val="28"/>
        </w:rPr>
        <w:t xml:space="preserve">з </w:t>
      </w:r>
      <w:proofErr w:type="spellStart"/>
      <w:r w:rsidRPr="00142B4D">
        <w:rPr>
          <w:bCs/>
          <w:szCs w:val="28"/>
        </w:rPr>
        <w:t>кв</w:t>
      </w:r>
      <w:proofErr w:type="spellEnd"/>
      <w:r w:rsidRPr="00142B4D">
        <w:rPr>
          <w:bCs/>
          <w:szCs w:val="28"/>
        </w:rPr>
        <w:t xml:space="preserve"> </w:t>
      </w:r>
      <w:r w:rsidRPr="00142B4D">
        <w:rPr>
          <w:bCs/>
          <w:szCs w:val="28"/>
          <w:vertAlign w:val="superscript"/>
          <w:lang w:val="en-US"/>
        </w:rPr>
        <w:t>max</w:t>
      </w:r>
      <w:r w:rsidRPr="00142B4D">
        <w:rPr>
          <w:bCs/>
          <w:szCs w:val="28"/>
        </w:rPr>
        <w:t xml:space="preserve">(6,1) </w:t>
      </w:r>
    </w:p>
    <w:p w:rsidR="00AA2756" w:rsidRPr="00142B4D" w:rsidRDefault="00AA2756" w:rsidP="002347D1">
      <w:pPr>
        <w:ind w:firstLine="567"/>
        <w:rPr>
          <w:bCs/>
          <w:szCs w:val="28"/>
        </w:rPr>
      </w:pPr>
      <w:r w:rsidRPr="00142B4D">
        <w:rPr>
          <w:bCs/>
          <w:szCs w:val="28"/>
          <w:lang w:val="en-US"/>
        </w:rPr>
        <w:t>K</w:t>
      </w:r>
      <w:r w:rsidRPr="00142B4D">
        <w:rPr>
          <w:bCs/>
          <w:szCs w:val="28"/>
        </w:rPr>
        <w:t xml:space="preserve">з </w:t>
      </w:r>
      <w:proofErr w:type="spellStart"/>
      <w:r w:rsidRPr="00142B4D">
        <w:rPr>
          <w:bCs/>
          <w:szCs w:val="28"/>
        </w:rPr>
        <w:t>кв</w:t>
      </w:r>
      <w:proofErr w:type="spellEnd"/>
      <w:r w:rsidRPr="00142B4D">
        <w:rPr>
          <w:bCs/>
          <w:szCs w:val="28"/>
        </w:rPr>
        <w:t xml:space="preserve"> </w:t>
      </w:r>
      <w:r w:rsidRPr="00142B4D">
        <w:rPr>
          <w:bCs/>
          <w:szCs w:val="28"/>
          <w:vertAlign w:val="superscript"/>
          <w:lang w:val="en-US"/>
        </w:rPr>
        <w:t>max</w:t>
      </w:r>
      <w:r w:rsidRPr="00142B4D">
        <w:rPr>
          <w:bCs/>
          <w:szCs w:val="28"/>
        </w:rPr>
        <w:t xml:space="preserve">(6,1) = </w:t>
      </w:r>
      <w:r w:rsidRPr="00142B4D">
        <w:rPr>
          <w:bCs/>
          <w:szCs w:val="28"/>
          <w:lang w:val="en-US"/>
        </w:rPr>
        <w:t>K</w:t>
      </w:r>
      <w:r w:rsidRPr="00142B4D">
        <w:rPr>
          <w:bCs/>
          <w:szCs w:val="28"/>
        </w:rPr>
        <w:t xml:space="preserve">з </w:t>
      </w:r>
      <w:proofErr w:type="spellStart"/>
      <w:r w:rsidRPr="00142B4D">
        <w:rPr>
          <w:bCs/>
          <w:szCs w:val="28"/>
        </w:rPr>
        <w:t>кв</w:t>
      </w:r>
      <w:proofErr w:type="spellEnd"/>
      <w:r w:rsidRPr="00142B4D">
        <w:rPr>
          <w:bCs/>
          <w:szCs w:val="28"/>
        </w:rPr>
        <w:t xml:space="preserve"> </w:t>
      </w:r>
      <w:r w:rsidRPr="00142B4D">
        <w:rPr>
          <w:bCs/>
          <w:szCs w:val="28"/>
          <w:vertAlign w:val="superscript"/>
          <w:lang w:val="en-US"/>
        </w:rPr>
        <w:t>max</w:t>
      </w:r>
      <w:r w:rsidRPr="00142B4D">
        <w:rPr>
          <w:bCs/>
          <w:szCs w:val="28"/>
        </w:rPr>
        <w:t>(6) + (6,1- 6) × (</w:t>
      </w:r>
      <w:r w:rsidRPr="00142B4D">
        <w:rPr>
          <w:bCs/>
          <w:szCs w:val="28"/>
          <w:lang w:val="en-US"/>
        </w:rPr>
        <w:t>K</w:t>
      </w:r>
      <w:r w:rsidRPr="00142B4D">
        <w:rPr>
          <w:bCs/>
          <w:szCs w:val="28"/>
        </w:rPr>
        <w:t xml:space="preserve">з </w:t>
      </w:r>
      <w:proofErr w:type="spellStart"/>
      <w:r w:rsidRPr="00142B4D">
        <w:rPr>
          <w:bCs/>
          <w:szCs w:val="28"/>
        </w:rPr>
        <w:t>кв</w:t>
      </w:r>
      <w:proofErr w:type="spellEnd"/>
      <w:r w:rsidRPr="00142B4D">
        <w:rPr>
          <w:bCs/>
          <w:szCs w:val="28"/>
        </w:rPr>
        <w:t xml:space="preserve"> </w:t>
      </w:r>
      <w:r w:rsidRPr="00142B4D">
        <w:rPr>
          <w:bCs/>
          <w:szCs w:val="28"/>
          <w:vertAlign w:val="superscript"/>
          <w:lang w:val="en-US"/>
        </w:rPr>
        <w:t>max</w:t>
      </w:r>
      <w:r w:rsidRPr="00142B4D">
        <w:rPr>
          <w:bCs/>
          <w:szCs w:val="28"/>
        </w:rPr>
        <w:t xml:space="preserve">(7) - </w:t>
      </w:r>
      <w:r w:rsidRPr="00142B4D">
        <w:rPr>
          <w:bCs/>
          <w:szCs w:val="28"/>
          <w:lang w:val="en-US"/>
        </w:rPr>
        <w:t>K</w:t>
      </w:r>
      <w:r w:rsidRPr="00142B4D">
        <w:rPr>
          <w:bCs/>
          <w:szCs w:val="28"/>
        </w:rPr>
        <w:t xml:space="preserve">з </w:t>
      </w:r>
      <w:proofErr w:type="spellStart"/>
      <w:r w:rsidRPr="00142B4D">
        <w:rPr>
          <w:bCs/>
          <w:szCs w:val="28"/>
        </w:rPr>
        <w:t>кв</w:t>
      </w:r>
      <w:proofErr w:type="spellEnd"/>
      <w:r w:rsidRPr="00142B4D">
        <w:rPr>
          <w:bCs/>
          <w:szCs w:val="28"/>
        </w:rPr>
        <w:t xml:space="preserve"> </w:t>
      </w:r>
      <w:r w:rsidRPr="00142B4D">
        <w:rPr>
          <w:bCs/>
          <w:szCs w:val="28"/>
          <w:vertAlign w:val="superscript"/>
          <w:lang w:val="en-US"/>
        </w:rPr>
        <w:t>max</w:t>
      </w:r>
      <w:r w:rsidRPr="00142B4D">
        <w:rPr>
          <w:bCs/>
          <w:szCs w:val="28"/>
        </w:rPr>
        <w:t>(6) );</w:t>
      </w:r>
    </w:p>
    <w:p w:rsidR="00AA2756" w:rsidRPr="00142B4D" w:rsidRDefault="00AA2756" w:rsidP="002347D1">
      <w:pPr>
        <w:ind w:firstLine="567"/>
        <w:rPr>
          <w:bCs/>
          <w:szCs w:val="28"/>
        </w:rPr>
      </w:pPr>
      <w:r w:rsidRPr="00142B4D">
        <w:rPr>
          <w:bCs/>
          <w:szCs w:val="28"/>
          <w:lang w:val="en-US"/>
        </w:rPr>
        <w:t>K</w:t>
      </w:r>
      <w:r w:rsidRPr="00142B4D">
        <w:rPr>
          <w:bCs/>
          <w:szCs w:val="28"/>
        </w:rPr>
        <w:t xml:space="preserve">з </w:t>
      </w:r>
      <w:proofErr w:type="spellStart"/>
      <w:r w:rsidRPr="00142B4D">
        <w:rPr>
          <w:bCs/>
          <w:szCs w:val="28"/>
        </w:rPr>
        <w:t>кв</w:t>
      </w:r>
      <w:proofErr w:type="spellEnd"/>
      <w:r w:rsidRPr="00142B4D">
        <w:rPr>
          <w:bCs/>
          <w:szCs w:val="28"/>
        </w:rPr>
        <w:t xml:space="preserve"> </w:t>
      </w:r>
      <w:r w:rsidRPr="00142B4D">
        <w:rPr>
          <w:bCs/>
          <w:szCs w:val="28"/>
          <w:vertAlign w:val="superscript"/>
          <w:lang w:val="en-US"/>
        </w:rPr>
        <w:t>max</w:t>
      </w:r>
      <w:r w:rsidRPr="00142B4D">
        <w:rPr>
          <w:bCs/>
          <w:szCs w:val="28"/>
        </w:rPr>
        <w:t xml:space="preserve">(6,1) = 22,8 + 0,1 × (20,8 - 22,8) =22,6%. </w:t>
      </w:r>
    </w:p>
    <w:p w:rsidR="00AA2756" w:rsidRPr="00142B4D" w:rsidRDefault="00AA2756" w:rsidP="002347D1">
      <w:pPr>
        <w:ind w:firstLine="567"/>
        <w:rPr>
          <w:bCs/>
          <w:szCs w:val="28"/>
        </w:rPr>
      </w:pPr>
      <w:r w:rsidRPr="00142B4D">
        <w:rPr>
          <w:bCs/>
          <w:szCs w:val="28"/>
        </w:rPr>
        <w:t xml:space="preserve">5) Минимальная потребность в территории в границах квартала для сохраняемых домов с площадью застройки </w:t>
      </w:r>
      <w:r w:rsidRPr="00142B4D">
        <w:rPr>
          <w:bCs/>
          <w:szCs w:val="28"/>
          <w:lang w:val="en-US"/>
        </w:rPr>
        <w:t>S</w:t>
      </w:r>
      <w:r w:rsidRPr="00142B4D">
        <w:rPr>
          <w:bCs/>
          <w:szCs w:val="28"/>
        </w:rPr>
        <w:t xml:space="preserve">з </w:t>
      </w:r>
      <w:proofErr w:type="spellStart"/>
      <w:r w:rsidRPr="00142B4D">
        <w:rPr>
          <w:bCs/>
          <w:szCs w:val="28"/>
          <w:vertAlign w:val="subscript"/>
        </w:rPr>
        <w:t>сум</w:t>
      </w:r>
      <w:proofErr w:type="spellEnd"/>
      <w:r w:rsidRPr="00142B4D">
        <w:rPr>
          <w:bCs/>
          <w:szCs w:val="28"/>
          <w:vertAlign w:val="subscript"/>
        </w:rPr>
        <w:t xml:space="preserve">  </w:t>
      </w:r>
      <w:r w:rsidRPr="00142B4D">
        <w:rPr>
          <w:bCs/>
          <w:szCs w:val="28"/>
        </w:rPr>
        <w:t xml:space="preserve">и средней этажностью </w:t>
      </w:r>
      <w:proofErr w:type="spellStart"/>
      <w:r w:rsidRPr="00142B4D">
        <w:rPr>
          <w:bCs/>
          <w:szCs w:val="28"/>
        </w:rPr>
        <w:t>Nэт</w:t>
      </w:r>
      <w:r w:rsidRPr="00142B4D">
        <w:rPr>
          <w:bCs/>
          <w:szCs w:val="28"/>
          <w:vertAlign w:val="subscript"/>
        </w:rPr>
        <w:t>ср</w:t>
      </w:r>
      <w:proofErr w:type="spellEnd"/>
      <w:r w:rsidRPr="00142B4D">
        <w:rPr>
          <w:bCs/>
          <w:szCs w:val="28"/>
        </w:rPr>
        <w:t>= 6,1</w:t>
      </w:r>
      <w:r w:rsidRPr="00142B4D">
        <w:rPr>
          <w:bCs/>
          <w:szCs w:val="28"/>
          <w:vertAlign w:val="subscript"/>
        </w:rPr>
        <w:t xml:space="preserve"> </w:t>
      </w:r>
      <w:r w:rsidRPr="00142B4D">
        <w:rPr>
          <w:bCs/>
          <w:szCs w:val="28"/>
        </w:rPr>
        <w:t>определяется по формуле:</w:t>
      </w:r>
    </w:p>
    <w:p w:rsidR="00AA2756" w:rsidRPr="00142B4D" w:rsidRDefault="00AA2756" w:rsidP="002347D1">
      <w:pPr>
        <w:ind w:firstLine="567"/>
        <w:rPr>
          <w:bCs/>
          <w:szCs w:val="28"/>
          <w:vertAlign w:val="superscript"/>
        </w:rPr>
      </w:pPr>
      <w:r w:rsidRPr="00142B4D">
        <w:rPr>
          <w:bCs/>
          <w:szCs w:val="28"/>
          <w:lang w:val="en-US"/>
        </w:rPr>
        <w:t>S</w:t>
      </w:r>
      <w:proofErr w:type="spellStart"/>
      <w:r w:rsidRPr="00142B4D">
        <w:rPr>
          <w:bCs/>
          <w:szCs w:val="28"/>
        </w:rPr>
        <w:t>тр</w:t>
      </w:r>
      <w:proofErr w:type="spellEnd"/>
      <w:r w:rsidRPr="00142B4D">
        <w:rPr>
          <w:bCs/>
          <w:szCs w:val="28"/>
        </w:rPr>
        <w:t xml:space="preserve"> = </w:t>
      </w:r>
      <w:r w:rsidRPr="00142B4D">
        <w:rPr>
          <w:bCs/>
          <w:szCs w:val="28"/>
          <w:lang w:val="en-US"/>
        </w:rPr>
        <w:t>S</w:t>
      </w:r>
      <w:r w:rsidRPr="00142B4D">
        <w:rPr>
          <w:bCs/>
          <w:szCs w:val="28"/>
        </w:rPr>
        <w:t xml:space="preserve">з </w:t>
      </w:r>
      <w:proofErr w:type="spellStart"/>
      <w:r w:rsidRPr="00142B4D">
        <w:rPr>
          <w:bCs/>
          <w:szCs w:val="28"/>
          <w:vertAlign w:val="subscript"/>
        </w:rPr>
        <w:t>сум</w:t>
      </w:r>
      <w:proofErr w:type="spellEnd"/>
      <w:r w:rsidRPr="00142B4D">
        <w:rPr>
          <w:bCs/>
          <w:szCs w:val="28"/>
          <w:vertAlign w:val="subscript"/>
        </w:rPr>
        <w:t xml:space="preserve">  </w:t>
      </w:r>
      <w:r w:rsidRPr="00142B4D">
        <w:rPr>
          <w:bCs/>
          <w:szCs w:val="28"/>
        </w:rPr>
        <w:t>/ (</w:t>
      </w:r>
      <w:r w:rsidRPr="00142B4D">
        <w:rPr>
          <w:bCs/>
          <w:szCs w:val="28"/>
          <w:lang w:val="en-US"/>
        </w:rPr>
        <w:t>K</w:t>
      </w:r>
      <w:r w:rsidRPr="00142B4D">
        <w:rPr>
          <w:bCs/>
          <w:szCs w:val="28"/>
        </w:rPr>
        <w:t xml:space="preserve">з </w:t>
      </w:r>
      <w:proofErr w:type="spellStart"/>
      <w:r w:rsidRPr="00142B4D">
        <w:rPr>
          <w:bCs/>
          <w:szCs w:val="28"/>
        </w:rPr>
        <w:t>кв</w:t>
      </w:r>
      <w:proofErr w:type="spellEnd"/>
      <w:r w:rsidRPr="00142B4D">
        <w:rPr>
          <w:bCs/>
          <w:szCs w:val="28"/>
        </w:rPr>
        <w:t xml:space="preserve"> </w:t>
      </w:r>
      <w:r w:rsidRPr="00142B4D">
        <w:rPr>
          <w:bCs/>
          <w:szCs w:val="28"/>
          <w:vertAlign w:val="superscript"/>
          <w:lang w:val="en-US"/>
        </w:rPr>
        <w:t>max</w:t>
      </w:r>
      <w:r w:rsidRPr="00142B4D">
        <w:rPr>
          <w:bCs/>
          <w:szCs w:val="28"/>
          <w:vertAlign w:val="superscript"/>
        </w:rPr>
        <w:t xml:space="preserve"> </w:t>
      </w:r>
      <w:r w:rsidRPr="00142B4D">
        <w:rPr>
          <w:bCs/>
          <w:szCs w:val="28"/>
        </w:rPr>
        <w:t>/</w:t>
      </w:r>
      <w:r w:rsidRPr="00142B4D">
        <w:rPr>
          <w:bCs/>
          <w:szCs w:val="28"/>
          <w:vertAlign w:val="superscript"/>
        </w:rPr>
        <w:t xml:space="preserve"> </w:t>
      </w:r>
      <w:r w:rsidRPr="00142B4D">
        <w:rPr>
          <w:bCs/>
          <w:szCs w:val="28"/>
        </w:rPr>
        <w:t>100%);</w:t>
      </w:r>
    </w:p>
    <w:p w:rsidR="00AA2756" w:rsidRPr="00142B4D" w:rsidRDefault="00AA2756" w:rsidP="002347D1">
      <w:pPr>
        <w:ind w:firstLine="567"/>
        <w:rPr>
          <w:bCs/>
          <w:szCs w:val="28"/>
        </w:rPr>
      </w:pPr>
      <w:r w:rsidRPr="00142B4D">
        <w:rPr>
          <w:bCs/>
          <w:szCs w:val="28"/>
          <w:lang w:val="en-US"/>
        </w:rPr>
        <w:t>S</w:t>
      </w:r>
      <w:proofErr w:type="spellStart"/>
      <w:r w:rsidRPr="00142B4D">
        <w:rPr>
          <w:bCs/>
          <w:szCs w:val="28"/>
        </w:rPr>
        <w:t>тр</w:t>
      </w:r>
      <w:proofErr w:type="spellEnd"/>
      <w:r w:rsidRPr="00142B4D">
        <w:rPr>
          <w:bCs/>
          <w:szCs w:val="28"/>
        </w:rPr>
        <w:t xml:space="preserve"> = 4200 / (22,6 / 100) = 18600 м</w:t>
      </w:r>
      <w:r w:rsidRPr="00142B4D">
        <w:rPr>
          <w:bCs/>
          <w:szCs w:val="28"/>
          <w:vertAlign w:val="superscript"/>
        </w:rPr>
        <w:t>2</w:t>
      </w:r>
      <w:r w:rsidRPr="00142B4D">
        <w:rPr>
          <w:bCs/>
          <w:szCs w:val="28"/>
        </w:rPr>
        <w:t>.</w:t>
      </w:r>
    </w:p>
    <w:p w:rsidR="00AA2756" w:rsidRPr="00142B4D" w:rsidRDefault="00AA2756" w:rsidP="002347D1">
      <w:pPr>
        <w:ind w:firstLine="567"/>
        <w:rPr>
          <w:bCs/>
          <w:szCs w:val="28"/>
        </w:rPr>
      </w:pPr>
      <w:r w:rsidRPr="00142B4D">
        <w:rPr>
          <w:bCs/>
          <w:szCs w:val="28"/>
        </w:rPr>
        <w:t xml:space="preserve">6) Максимальная площадь части квартала, которая может быть выделена для нового строительства </w:t>
      </w:r>
      <w:r w:rsidRPr="00142B4D">
        <w:rPr>
          <w:bCs/>
          <w:szCs w:val="28"/>
          <w:lang w:val="en-US"/>
        </w:rPr>
        <w:t>S</w:t>
      </w:r>
      <w:r w:rsidRPr="00142B4D">
        <w:rPr>
          <w:bCs/>
          <w:szCs w:val="28"/>
        </w:rPr>
        <w:t xml:space="preserve"> </w:t>
      </w:r>
      <w:proofErr w:type="spellStart"/>
      <w:r w:rsidRPr="00142B4D">
        <w:rPr>
          <w:bCs/>
          <w:szCs w:val="28"/>
        </w:rPr>
        <w:t>стр</w:t>
      </w:r>
      <w:proofErr w:type="spellEnd"/>
      <w:r w:rsidRPr="00142B4D">
        <w:rPr>
          <w:bCs/>
          <w:szCs w:val="28"/>
        </w:rPr>
        <w:t xml:space="preserve"> = </w:t>
      </w:r>
      <w:r w:rsidRPr="00142B4D">
        <w:rPr>
          <w:bCs/>
          <w:szCs w:val="28"/>
          <w:lang w:val="en-US"/>
        </w:rPr>
        <w:t>S</w:t>
      </w:r>
      <w:proofErr w:type="spellStart"/>
      <w:r w:rsidRPr="00142B4D">
        <w:rPr>
          <w:bCs/>
          <w:szCs w:val="28"/>
        </w:rPr>
        <w:t>кв</w:t>
      </w:r>
      <w:proofErr w:type="spellEnd"/>
      <w:r w:rsidRPr="00142B4D">
        <w:rPr>
          <w:bCs/>
          <w:szCs w:val="28"/>
        </w:rPr>
        <w:t xml:space="preserve"> - </w:t>
      </w:r>
      <w:r w:rsidRPr="00142B4D">
        <w:rPr>
          <w:bCs/>
          <w:szCs w:val="28"/>
          <w:lang w:val="en-US"/>
        </w:rPr>
        <w:t>S</w:t>
      </w:r>
      <w:proofErr w:type="spellStart"/>
      <w:r w:rsidRPr="00142B4D">
        <w:rPr>
          <w:bCs/>
          <w:szCs w:val="28"/>
        </w:rPr>
        <w:t>тр</w:t>
      </w:r>
      <w:proofErr w:type="spellEnd"/>
      <w:r w:rsidRPr="00142B4D">
        <w:rPr>
          <w:bCs/>
          <w:szCs w:val="28"/>
        </w:rPr>
        <w:t xml:space="preserve"> = 29000 – 18600 = 10400 м</w:t>
      </w:r>
      <w:r w:rsidRPr="00142B4D">
        <w:rPr>
          <w:bCs/>
          <w:szCs w:val="28"/>
          <w:vertAlign w:val="superscript"/>
        </w:rPr>
        <w:t>2</w:t>
      </w:r>
      <w:r w:rsidRPr="00142B4D">
        <w:rPr>
          <w:bCs/>
          <w:szCs w:val="28"/>
        </w:rPr>
        <w:t>.</w:t>
      </w:r>
    </w:p>
    <w:p w:rsidR="00AA2756" w:rsidRPr="00142B4D" w:rsidRDefault="00AA2756" w:rsidP="002347D1">
      <w:pPr>
        <w:ind w:firstLine="567"/>
        <w:rPr>
          <w:bCs/>
          <w:szCs w:val="28"/>
        </w:rPr>
      </w:pPr>
      <w:r w:rsidRPr="00142B4D">
        <w:rPr>
          <w:bCs/>
          <w:szCs w:val="28"/>
        </w:rPr>
        <w:t xml:space="preserve">7) На части территории квартала площадью </w:t>
      </w:r>
      <w:r w:rsidRPr="00142B4D">
        <w:rPr>
          <w:bCs/>
          <w:szCs w:val="28"/>
          <w:lang w:val="en-US"/>
        </w:rPr>
        <w:t>S</w:t>
      </w:r>
      <w:r w:rsidRPr="00142B4D">
        <w:rPr>
          <w:bCs/>
          <w:szCs w:val="28"/>
        </w:rPr>
        <w:t xml:space="preserve"> </w:t>
      </w:r>
      <w:proofErr w:type="spellStart"/>
      <w:r w:rsidRPr="00142B4D">
        <w:rPr>
          <w:bCs/>
          <w:szCs w:val="28"/>
        </w:rPr>
        <w:t>стр</w:t>
      </w:r>
      <w:proofErr w:type="spellEnd"/>
      <w:r w:rsidRPr="00142B4D">
        <w:rPr>
          <w:bCs/>
          <w:szCs w:val="28"/>
        </w:rPr>
        <w:t xml:space="preserve"> при максимальной (нормативной) плотности застройки </w:t>
      </w:r>
      <w:proofErr w:type="spellStart"/>
      <w:r w:rsidRPr="00142B4D">
        <w:rPr>
          <w:bCs/>
          <w:szCs w:val="28"/>
        </w:rPr>
        <w:t>Рз</w:t>
      </w:r>
      <w:proofErr w:type="spellEnd"/>
      <w:r w:rsidRPr="00142B4D">
        <w:rPr>
          <w:bCs/>
          <w:szCs w:val="28"/>
        </w:rPr>
        <w:t xml:space="preserve"> </w:t>
      </w:r>
      <w:proofErr w:type="spellStart"/>
      <w:r w:rsidRPr="00142B4D">
        <w:rPr>
          <w:bCs/>
          <w:szCs w:val="28"/>
        </w:rPr>
        <w:t>кв</w:t>
      </w:r>
      <w:proofErr w:type="spellEnd"/>
      <w:r w:rsidRPr="00142B4D">
        <w:rPr>
          <w:bCs/>
          <w:szCs w:val="28"/>
        </w:rPr>
        <w:t xml:space="preserve"> </w:t>
      </w:r>
      <w:r w:rsidRPr="00142B4D">
        <w:rPr>
          <w:bCs/>
          <w:szCs w:val="28"/>
          <w:vertAlign w:val="superscript"/>
          <w:lang w:val="en-US"/>
        </w:rPr>
        <w:t>max</w:t>
      </w:r>
      <w:r w:rsidRPr="00142B4D">
        <w:rPr>
          <w:bCs/>
          <w:szCs w:val="28"/>
        </w:rPr>
        <w:t xml:space="preserve"> может быть построено здание или несколько зданий с  суммарной поэтажной площадью </w:t>
      </w:r>
      <w:r w:rsidRPr="00142B4D">
        <w:rPr>
          <w:bCs/>
          <w:szCs w:val="28"/>
          <w:lang w:val="en-US"/>
        </w:rPr>
        <w:t>S</w:t>
      </w:r>
      <w:r w:rsidRPr="00142B4D">
        <w:rPr>
          <w:bCs/>
          <w:szCs w:val="28"/>
        </w:rPr>
        <w:t xml:space="preserve">з </w:t>
      </w:r>
      <w:proofErr w:type="spellStart"/>
      <w:r w:rsidRPr="00142B4D">
        <w:rPr>
          <w:bCs/>
          <w:szCs w:val="28"/>
          <w:vertAlign w:val="subscript"/>
        </w:rPr>
        <w:t>сум</w:t>
      </w:r>
      <w:proofErr w:type="spellEnd"/>
      <w:r w:rsidRPr="00142B4D">
        <w:rPr>
          <w:bCs/>
          <w:szCs w:val="28"/>
          <w:vertAlign w:val="subscript"/>
        </w:rPr>
        <w:t xml:space="preserve"> </w:t>
      </w:r>
      <w:r w:rsidRPr="00142B4D">
        <w:rPr>
          <w:bCs/>
          <w:szCs w:val="28"/>
        </w:rPr>
        <w:t>=</w:t>
      </w:r>
      <w:r w:rsidRPr="00142B4D">
        <w:rPr>
          <w:bCs/>
          <w:szCs w:val="28"/>
          <w:vertAlign w:val="subscript"/>
        </w:rPr>
        <w:t xml:space="preserve"> </w:t>
      </w:r>
      <w:r w:rsidRPr="00142B4D">
        <w:rPr>
          <w:bCs/>
          <w:szCs w:val="28"/>
          <w:lang w:val="en-US"/>
        </w:rPr>
        <w:t>S</w:t>
      </w:r>
      <w:r w:rsidRPr="00142B4D">
        <w:rPr>
          <w:bCs/>
          <w:szCs w:val="28"/>
        </w:rPr>
        <w:t xml:space="preserve"> </w:t>
      </w:r>
      <w:proofErr w:type="spellStart"/>
      <w:r w:rsidRPr="00142B4D">
        <w:rPr>
          <w:bCs/>
          <w:szCs w:val="28"/>
        </w:rPr>
        <w:t>стр</w:t>
      </w:r>
      <w:proofErr w:type="spellEnd"/>
      <w:r w:rsidRPr="00142B4D">
        <w:rPr>
          <w:bCs/>
          <w:szCs w:val="28"/>
        </w:rPr>
        <w:t xml:space="preserve"> × </w:t>
      </w:r>
      <w:proofErr w:type="spellStart"/>
      <w:r w:rsidRPr="00142B4D">
        <w:rPr>
          <w:bCs/>
          <w:szCs w:val="28"/>
        </w:rPr>
        <w:t>Рз</w:t>
      </w:r>
      <w:proofErr w:type="spellEnd"/>
      <w:r w:rsidRPr="00142B4D">
        <w:rPr>
          <w:bCs/>
          <w:szCs w:val="28"/>
        </w:rPr>
        <w:t xml:space="preserve"> </w:t>
      </w:r>
      <w:proofErr w:type="spellStart"/>
      <w:r w:rsidRPr="00142B4D">
        <w:rPr>
          <w:bCs/>
          <w:szCs w:val="28"/>
        </w:rPr>
        <w:t>кв</w:t>
      </w:r>
      <w:proofErr w:type="spellEnd"/>
      <w:r w:rsidRPr="00142B4D">
        <w:rPr>
          <w:bCs/>
          <w:szCs w:val="28"/>
        </w:rPr>
        <w:t xml:space="preserve"> </w:t>
      </w:r>
      <w:r w:rsidRPr="00142B4D">
        <w:rPr>
          <w:bCs/>
          <w:szCs w:val="28"/>
          <w:vertAlign w:val="superscript"/>
          <w:lang w:val="en-US"/>
        </w:rPr>
        <w:t>max</w:t>
      </w:r>
      <w:r w:rsidRPr="00142B4D">
        <w:rPr>
          <w:bCs/>
          <w:szCs w:val="28"/>
        </w:rPr>
        <w:t xml:space="preserve"> . При максимальной для нового строительства этажности 9 этажей и соответствующей ей максимальной (нормативной) плотности застройки 1,58 м</w:t>
      </w:r>
      <w:r w:rsidRPr="00142B4D">
        <w:rPr>
          <w:bCs/>
          <w:szCs w:val="28"/>
          <w:vertAlign w:val="superscript"/>
        </w:rPr>
        <w:t>2</w:t>
      </w:r>
      <w:r w:rsidRPr="00142B4D">
        <w:rPr>
          <w:bCs/>
          <w:szCs w:val="28"/>
        </w:rPr>
        <w:t>/м</w:t>
      </w:r>
      <w:r w:rsidRPr="00142B4D">
        <w:rPr>
          <w:bCs/>
          <w:szCs w:val="28"/>
          <w:vertAlign w:val="superscript"/>
        </w:rPr>
        <w:t>2</w:t>
      </w:r>
      <w:r w:rsidRPr="00142B4D">
        <w:rPr>
          <w:bCs/>
          <w:szCs w:val="28"/>
        </w:rPr>
        <w:t xml:space="preserve">   </w:t>
      </w:r>
      <w:r w:rsidRPr="00142B4D">
        <w:rPr>
          <w:bCs/>
          <w:szCs w:val="28"/>
          <w:lang w:val="en-US"/>
        </w:rPr>
        <w:t>S</w:t>
      </w:r>
      <w:r w:rsidRPr="00142B4D">
        <w:rPr>
          <w:bCs/>
          <w:szCs w:val="28"/>
        </w:rPr>
        <w:t xml:space="preserve">з </w:t>
      </w:r>
      <w:proofErr w:type="spellStart"/>
      <w:r w:rsidRPr="00142B4D">
        <w:rPr>
          <w:bCs/>
          <w:szCs w:val="28"/>
          <w:vertAlign w:val="subscript"/>
        </w:rPr>
        <w:t>сум</w:t>
      </w:r>
      <w:proofErr w:type="spellEnd"/>
      <w:r w:rsidRPr="00142B4D">
        <w:rPr>
          <w:bCs/>
          <w:szCs w:val="28"/>
          <w:vertAlign w:val="subscript"/>
        </w:rPr>
        <w:t xml:space="preserve"> </w:t>
      </w:r>
      <w:r w:rsidRPr="00142B4D">
        <w:rPr>
          <w:bCs/>
          <w:szCs w:val="28"/>
        </w:rPr>
        <w:t>=</w:t>
      </w:r>
      <w:r w:rsidRPr="00142B4D">
        <w:rPr>
          <w:bCs/>
          <w:szCs w:val="28"/>
          <w:vertAlign w:val="subscript"/>
        </w:rPr>
        <w:t xml:space="preserve"> </w:t>
      </w:r>
      <w:r w:rsidRPr="00142B4D">
        <w:rPr>
          <w:bCs/>
          <w:szCs w:val="28"/>
        </w:rPr>
        <w:t>10400 × 1,58 = 16430 м</w:t>
      </w:r>
      <w:r w:rsidRPr="00142B4D">
        <w:rPr>
          <w:bCs/>
          <w:szCs w:val="28"/>
          <w:vertAlign w:val="superscript"/>
        </w:rPr>
        <w:t>2</w:t>
      </w:r>
      <w:r w:rsidRPr="00142B4D">
        <w:rPr>
          <w:bCs/>
          <w:szCs w:val="28"/>
        </w:rPr>
        <w:t>.   С учетом площади одной девятиэтажной секции  9×300 =2700 м</w:t>
      </w:r>
      <w:r w:rsidRPr="00142B4D">
        <w:rPr>
          <w:bCs/>
          <w:szCs w:val="28"/>
          <w:vertAlign w:val="superscript"/>
        </w:rPr>
        <w:t xml:space="preserve">2  </w:t>
      </w:r>
      <w:r w:rsidRPr="00142B4D">
        <w:rPr>
          <w:bCs/>
          <w:szCs w:val="28"/>
        </w:rPr>
        <w:t>может быть построено максимум 6 секций (например, 2 дома по 3 секции) общей площадью 2700 × 6 =16200 м</w:t>
      </w:r>
      <w:r w:rsidRPr="00142B4D">
        <w:rPr>
          <w:bCs/>
          <w:szCs w:val="28"/>
          <w:vertAlign w:val="superscript"/>
        </w:rPr>
        <w:t>2</w:t>
      </w:r>
      <w:r w:rsidRPr="00142B4D">
        <w:rPr>
          <w:bCs/>
          <w:szCs w:val="28"/>
        </w:rPr>
        <w:t xml:space="preserve">. </w:t>
      </w:r>
    </w:p>
    <w:p w:rsidR="00AA2756" w:rsidRPr="00142B4D" w:rsidRDefault="00AA2756" w:rsidP="002347D1">
      <w:pPr>
        <w:ind w:firstLine="567"/>
        <w:rPr>
          <w:bCs/>
          <w:szCs w:val="28"/>
        </w:rPr>
      </w:pPr>
      <w:r w:rsidRPr="00142B4D">
        <w:rPr>
          <w:bCs/>
          <w:szCs w:val="28"/>
        </w:rPr>
        <w:t>8) При расчетной обеспеченности жителей площадью дома 28 м</w:t>
      </w:r>
      <w:r w:rsidRPr="00142B4D">
        <w:rPr>
          <w:bCs/>
          <w:szCs w:val="28"/>
          <w:vertAlign w:val="superscript"/>
        </w:rPr>
        <w:t xml:space="preserve">2 </w:t>
      </w:r>
      <w:r w:rsidRPr="00142B4D">
        <w:rPr>
          <w:bCs/>
          <w:szCs w:val="28"/>
        </w:rPr>
        <w:t>/чел. (принятой в нормативах градостроительного проектирования Московской области) в новых домах площадью 16200 м</w:t>
      </w:r>
      <w:r w:rsidRPr="00142B4D">
        <w:rPr>
          <w:bCs/>
          <w:szCs w:val="28"/>
          <w:vertAlign w:val="superscript"/>
        </w:rPr>
        <w:t>2</w:t>
      </w:r>
      <w:r w:rsidRPr="00142B4D">
        <w:rPr>
          <w:bCs/>
          <w:szCs w:val="28"/>
        </w:rPr>
        <w:t xml:space="preserve"> могут поселиться 16200/28 = 579 человек.</w:t>
      </w:r>
    </w:p>
    <w:p w:rsidR="00AA2756" w:rsidRPr="00142B4D" w:rsidRDefault="00AA2756" w:rsidP="002347D1">
      <w:pPr>
        <w:ind w:firstLine="567"/>
        <w:rPr>
          <w:bCs/>
          <w:szCs w:val="28"/>
        </w:rPr>
      </w:pPr>
      <w:r w:rsidRPr="00142B4D">
        <w:rPr>
          <w:bCs/>
          <w:szCs w:val="28"/>
        </w:rPr>
        <w:lastRenderedPageBreak/>
        <w:t xml:space="preserve">9) Для 579 жителей нового дома с учетом принятой в нормативах градостроительного проектирования Московской области обеспеченности местами в дошкольных образовательных </w:t>
      </w:r>
      <w:r w:rsidRPr="00142B4D">
        <w:rPr>
          <w:szCs w:val="28"/>
        </w:rPr>
        <w:t>организациях</w:t>
      </w:r>
      <w:r w:rsidRPr="00142B4D">
        <w:rPr>
          <w:bCs/>
          <w:szCs w:val="28"/>
        </w:rPr>
        <w:t xml:space="preserve"> не менее 65 мест/тыс. чел. и в общеобразовательных </w:t>
      </w:r>
      <w:r w:rsidRPr="00142B4D">
        <w:rPr>
          <w:szCs w:val="28"/>
        </w:rPr>
        <w:t>организациях</w:t>
      </w:r>
      <w:r w:rsidRPr="00142B4D">
        <w:rPr>
          <w:bCs/>
          <w:szCs w:val="28"/>
        </w:rPr>
        <w:t xml:space="preserve"> (школах) - не менее 135 мест/тыс. чел.  потребуется  579 × 65/1000 = 38 мест  и  579 × 135/1000 = 78 мест соответственно.</w:t>
      </w:r>
    </w:p>
    <w:p w:rsidR="00AA2756" w:rsidRPr="00142B4D" w:rsidRDefault="00AA2756" w:rsidP="002347D1">
      <w:pPr>
        <w:ind w:firstLine="567"/>
        <w:rPr>
          <w:bCs/>
          <w:szCs w:val="28"/>
        </w:rPr>
      </w:pPr>
      <w:r w:rsidRPr="00142B4D">
        <w:rPr>
          <w:bCs/>
          <w:szCs w:val="28"/>
        </w:rPr>
        <w:t xml:space="preserve">10) Определяется обеспеченность планируемого состава населения квартала объектами обслуживания (торговли и общественного питания, коммунально-бытового назначения). </w:t>
      </w:r>
    </w:p>
    <w:p w:rsidR="00AA2756" w:rsidRPr="00142B4D" w:rsidRDefault="00AA2756" w:rsidP="002347D1">
      <w:pPr>
        <w:ind w:firstLine="567"/>
        <w:rPr>
          <w:bCs/>
          <w:szCs w:val="28"/>
        </w:rPr>
      </w:pPr>
      <w:r w:rsidRPr="00142B4D">
        <w:rPr>
          <w:bCs/>
          <w:szCs w:val="28"/>
        </w:rPr>
        <w:t>С учетом выбытия жильцов сносимых домов и пополнением жильцами нового дома в квартале 1000-100+579=1599 человек. Для размещения указанных объектов обслуживания при средней этажности домов в квартале (включая новый дом)</w:t>
      </w:r>
    </w:p>
    <w:p w:rsidR="00AA2756" w:rsidRPr="00142B4D" w:rsidRDefault="00AA2756" w:rsidP="002347D1">
      <w:pPr>
        <w:ind w:firstLine="567"/>
        <w:rPr>
          <w:bCs/>
          <w:szCs w:val="28"/>
        </w:rPr>
      </w:pPr>
      <w:proofErr w:type="spellStart"/>
      <w:r w:rsidRPr="00142B4D">
        <w:rPr>
          <w:bCs/>
          <w:szCs w:val="28"/>
        </w:rPr>
        <w:t>Nэт</w:t>
      </w:r>
      <w:r w:rsidRPr="00142B4D">
        <w:rPr>
          <w:bCs/>
          <w:szCs w:val="28"/>
          <w:vertAlign w:val="subscript"/>
        </w:rPr>
        <w:t>ср</w:t>
      </w:r>
      <w:proofErr w:type="spellEnd"/>
      <w:r w:rsidRPr="00142B4D">
        <w:rPr>
          <w:bCs/>
          <w:szCs w:val="28"/>
        </w:rPr>
        <w:t xml:space="preserve"> = (25800+16200) / (4200+1800) = 7,0</w:t>
      </w:r>
    </w:p>
    <w:p w:rsidR="00AA2756" w:rsidRPr="00142B4D" w:rsidRDefault="00AA2756" w:rsidP="002347D1">
      <w:pPr>
        <w:ind w:firstLine="567"/>
        <w:rPr>
          <w:bCs/>
          <w:szCs w:val="28"/>
        </w:rPr>
      </w:pPr>
      <w:r w:rsidRPr="00142B4D">
        <w:rPr>
          <w:bCs/>
          <w:szCs w:val="28"/>
        </w:rPr>
        <w:t xml:space="preserve"> и соответствующей нормативной потребности в расчете на одного жителя (см. строки 2 и 3 таблицы 6) 0,31+0,13 = 0,44 м</w:t>
      </w:r>
      <w:r w:rsidRPr="00142B4D">
        <w:rPr>
          <w:bCs/>
          <w:szCs w:val="28"/>
          <w:vertAlign w:val="superscript"/>
        </w:rPr>
        <w:t>2</w:t>
      </w:r>
      <w:r w:rsidRPr="00142B4D">
        <w:rPr>
          <w:bCs/>
          <w:szCs w:val="28"/>
        </w:rPr>
        <w:t>/чел.</w:t>
      </w:r>
      <w:r w:rsidRPr="00142B4D">
        <w:rPr>
          <w:bCs/>
          <w:szCs w:val="28"/>
          <w:vertAlign w:val="superscript"/>
        </w:rPr>
        <w:t xml:space="preserve"> </w:t>
      </w:r>
      <w:r w:rsidRPr="00142B4D">
        <w:rPr>
          <w:bCs/>
          <w:szCs w:val="28"/>
        </w:rPr>
        <w:t>площадь требуемой территории  0,44× 1599=704 м</w:t>
      </w:r>
      <w:r w:rsidRPr="00142B4D">
        <w:rPr>
          <w:bCs/>
          <w:szCs w:val="28"/>
          <w:vertAlign w:val="superscript"/>
        </w:rPr>
        <w:t>2</w:t>
      </w:r>
      <w:r w:rsidRPr="00142B4D">
        <w:rPr>
          <w:bCs/>
          <w:szCs w:val="28"/>
        </w:rPr>
        <w:t xml:space="preserve">. </w:t>
      </w:r>
    </w:p>
    <w:p w:rsidR="00AA2756" w:rsidRPr="00142B4D" w:rsidRDefault="00AA2756" w:rsidP="002347D1">
      <w:pPr>
        <w:ind w:firstLine="567"/>
        <w:rPr>
          <w:bCs/>
          <w:szCs w:val="28"/>
        </w:rPr>
      </w:pPr>
      <w:r w:rsidRPr="00142B4D">
        <w:rPr>
          <w:bCs/>
          <w:szCs w:val="28"/>
        </w:rPr>
        <w:t>На такой территории при нормативной плотности 1,27 м</w:t>
      </w:r>
      <w:r w:rsidRPr="00142B4D">
        <w:rPr>
          <w:bCs/>
          <w:szCs w:val="28"/>
          <w:vertAlign w:val="superscript"/>
        </w:rPr>
        <w:t>2</w:t>
      </w:r>
      <w:r w:rsidRPr="00142B4D">
        <w:rPr>
          <w:bCs/>
          <w:szCs w:val="28"/>
        </w:rPr>
        <w:t>/м</w:t>
      </w:r>
      <w:r w:rsidRPr="00142B4D">
        <w:rPr>
          <w:bCs/>
          <w:szCs w:val="28"/>
          <w:vertAlign w:val="superscript"/>
        </w:rPr>
        <w:t>2</w:t>
      </w:r>
      <w:r w:rsidRPr="00142B4D">
        <w:rPr>
          <w:bCs/>
          <w:szCs w:val="28"/>
        </w:rPr>
        <w:t xml:space="preserve"> застройки 5 этажными домами могут разместиться встроенные объекты площадью 704×1,27=894 м</w:t>
      </w:r>
      <w:r w:rsidRPr="00142B4D">
        <w:rPr>
          <w:bCs/>
          <w:szCs w:val="28"/>
          <w:vertAlign w:val="superscript"/>
        </w:rPr>
        <w:t>2</w:t>
      </w:r>
      <w:r w:rsidRPr="00142B4D">
        <w:rPr>
          <w:bCs/>
          <w:szCs w:val="28"/>
        </w:rPr>
        <w:t>,</w:t>
      </w:r>
      <w:r w:rsidRPr="00142B4D">
        <w:rPr>
          <w:bCs/>
          <w:szCs w:val="28"/>
          <w:vertAlign w:val="superscript"/>
        </w:rPr>
        <w:t xml:space="preserve"> </w:t>
      </w:r>
      <w:r w:rsidRPr="00142B4D">
        <w:rPr>
          <w:bCs/>
          <w:szCs w:val="28"/>
        </w:rPr>
        <w:t>что меньше используемой</w:t>
      </w:r>
      <w:r w:rsidRPr="00142B4D">
        <w:rPr>
          <w:bCs/>
          <w:szCs w:val="28"/>
          <w:vertAlign w:val="superscript"/>
        </w:rPr>
        <w:t xml:space="preserve"> </w:t>
      </w:r>
      <w:r w:rsidRPr="00142B4D">
        <w:rPr>
          <w:bCs/>
          <w:szCs w:val="28"/>
        </w:rPr>
        <w:t>площади первого этажа 1000 м</w:t>
      </w:r>
      <w:r w:rsidRPr="00142B4D">
        <w:rPr>
          <w:bCs/>
          <w:szCs w:val="28"/>
          <w:vertAlign w:val="superscript"/>
        </w:rPr>
        <w:t>2</w:t>
      </w:r>
      <w:r w:rsidRPr="00142B4D">
        <w:rPr>
          <w:bCs/>
          <w:szCs w:val="28"/>
        </w:rPr>
        <w:t>. Следовательно, обеспечение населения квартала объектами торговли и общественного питания, коммунально-бытового назначения соответствует нормативу.</w:t>
      </w:r>
    </w:p>
    <w:p w:rsidR="00AA2756" w:rsidRPr="00142B4D" w:rsidRDefault="00AA2756" w:rsidP="002347D1">
      <w:pPr>
        <w:ind w:firstLine="567"/>
        <w:rPr>
          <w:bCs/>
          <w:szCs w:val="28"/>
        </w:rPr>
      </w:pPr>
    </w:p>
    <w:p w:rsidR="00AA2756" w:rsidRPr="002347D1" w:rsidRDefault="00AA2756" w:rsidP="002347D1">
      <w:pPr>
        <w:ind w:right="-51" w:firstLine="567"/>
        <w:rPr>
          <w:bCs/>
          <w:szCs w:val="28"/>
        </w:rPr>
      </w:pPr>
      <w:r w:rsidRPr="002347D1">
        <w:rPr>
          <w:bCs/>
          <w:szCs w:val="28"/>
        </w:rPr>
        <w:t>Пример 3</w:t>
      </w:r>
    </w:p>
    <w:p w:rsidR="00AA2756" w:rsidRPr="00142B4D" w:rsidRDefault="00AA2756" w:rsidP="002347D1">
      <w:pPr>
        <w:ind w:right="-51" w:firstLine="567"/>
        <w:rPr>
          <w:bCs/>
          <w:szCs w:val="28"/>
        </w:rPr>
      </w:pPr>
      <w:r w:rsidRPr="00142B4D">
        <w:rPr>
          <w:bCs/>
          <w:szCs w:val="28"/>
          <w:u w:val="single"/>
        </w:rPr>
        <w:t>Дано</w:t>
      </w:r>
      <w:r w:rsidRPr="00142B4D">
        <w:rPr>
          <w:bCs/>
          <w:szCs w:val="28"/>
        </w:rPr>
        <w:t xml:space="preserve">: на территории жилого квартала (части квартала) площадью </w:t>
      </w:r>
      <w:r w:rsidRPr="00142B4D">
        <w:rPr>
          <w:bCs/>
          <w:szCs w:val="28"/>
          <w:lang w:val="en-US"/>
        </w:rPr>
        <w:t>S</w:t>
      </w:r>
      <w:proofErr w:type="spellStart"/>
      <w:r w:rsidRPr="00142B4D">
        <w:rPr>
          <w:bCs/>
          <w:szCs w:val="28"/>
        </w:rPr>
        <w:t>кв</w:t>
      </w:r>
      <w:proofErr w:type="spellEnd"/>
      <w:r w:rsidRPr="00142B4D">
        <w:rPr>
          <w:bCs/>
          <w:szCs w:val="28"/>
        </w:rPr>
        <w:t xml:space="preserve"> = 24000 м</w:t>
      </w:r>
      <w:r w:rsidRPr="00142B4D">
        <w:rPr>
          <w:bCs/>
          <w:szCs w:val="28"/>
          <w:vertAlign w:val="superscript"/>
        </w:rPr>
        <w:t xml:space="preserve">2 </w:t>
      </w:r>
      <w:r w:rsidRPr="00142B4D">
        <w:rPr>
          <w:bCs/>
          <w:szCs w:val="28"/>
        </w:rPr>
        <w:t xml:space="preserve">размещено 4 многоквартирных жилых дома, в том числе с пристроенными нежилыми помещениями в первых этажах, со следующими параметрами: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10"/>
        <w:gridCol w:w="2551"/>
        <w:gridCol w:w="2410"/>
      </w:tblGrid>
      <w:tr w:rsidR="00AA2756" w:rsidRPr="002347D1" w:rsidTr="004B131A">
        <w:tc>
          <w:tcPr>
            <w:tcW w:w="1526" w:type="dxa"/>
            <w:shd w:val="clear" w:color="auto" w:fill="auto"/>
          </w:tcPr>
          <w:p w:rsidR="00AA2756" w:rsidRPr="002347D1" w:rsidRDefault="00AA2756" w:rsidP="002347D1">
            <w:pPr>
              <w:rPr>
                <w:bCs/>
                <w:sz w:val="24"/>
              </w:rPr>
            </w:pPr>
            <w:r w:rsidRPr="002347D1">
              <w:rPr>
                <w:bCs/>
                <w:sz w:val="24"/>
              </w:rPr>
              <w:t>Индекс дома,</w:t>
            </w:r>
          </w:p>
          <w:p w:rsidR="00AA2756" w:rsidRPr="002347D1" w:rsidRDefault="00AA2756" w:rsidP="002347D1">
            <w:pPr>
              <w:rPr>
                <w:bCs/>
                <w:sz w:val="24"/>
                <w:lang w:val="en-US"/>
              </w:rPr>
            </w:pPr>
            <w:proofErr w:type="spellStart"/>
            <w:r w:rsidRPr="002347D1">
              <w:rPr>
                <w:bCs/>
                <w:sz w:val="24"/>
                <w:lang w:val="en-US"/>
              </w:rPr>
              <w:t>i</w:t>
            </w:r>
            <w:proofErr w:type="spellEnd"/>
            <w:r w:rsidRPr="002347D1">
              <w:rPr>
                <w:bCs/>
                <w:sz w:val="24"/>
                <w:lang w:val="en-US"/>
              </w:rPr>
              <w:t xml:space="preserve"> = 1, 2, …n</w:t>
            </w:r>
          </w:p>
        </w:tc>
        <w:tc>
          <w:tcPr>
            <w:tcW w:w="2410" w:type="dxa"/>
            <w:shd w:val="clear" w:color="auto" w:fill="auto"/>
          </w:tcPr>
          <w:p w:rsidR="00AA2756" w:rsidRPr="002347D1" w:rsidRDefault="00AA2756" w:rsidP="002347D1">
            <w:pPr>
              <w:rPr>
                <w:bCs/>
                <w:sz w:val="24"/>
              </w:rPr>
            </w:pPr>
            <w:r w:rsidRPr="002347D1">
              <w:rPr>
                <w:bCs/>
                <w:sz w:val="24"/>
              </w:rPr>
              <w:t>Площадь застройки дома,</w:t>
            </w:r>
          </w:p>
          <w:p w:rsidR="00AA2756" w:rsidRPr="002347D1" w:rsidRDefault="00AA2756" w:rsidP="002347D1">
            <w:pPr>
              <w:rPr>
                <w:bCs/>
                <w:sz w:val="24"/>
              </w:rPr>
            </w:pPr>
            <w:r w:rsidRPr="002347D1">
              <w:rPr>
                <w:bCs/>
                <w:sz w:val="24"/>
                <w:lang w:val="en-US"/>
              </w:rPr>
              <w:t>S</w:t>
            </w:r>
            <w:r w:rsidRPr="002347D1">
              <w:rPr>
                <w:bCs/>
                <w:sz w:val="24"/>
              </w:rPr>
              <w:t xml:space="preserve">з </w:t>
            </w:r>
            <w:proofErr w:type="spellStart"/>
            <w:r w:rsidRPr="002347D1">
              <w:rPr>
                <w:bCs/>
                <w:sz w:val="24"/>
                <w:vertAlign w:val="subscript"/>
                <w:lang w:val="en-US"/>
              </w:rPr>
              <w:t>i</w:t>
            </w:r>
            <w:proofErr w:type="spellEnd"/>
            <w:r w:rsidRPr="002347D1">
              <w:rPr>
                <w:bCs/>
                <w:sz w:val="24"/>
                <w:vertAlign w:val="subscript"/>
              </w:rPr>
              <w:t xml:space="preserve">  </w:t>
            </w:r>
            <w:r w:rsidRPr="002347D1">
              <w:rPr>
                <w:bCs/>
                <w:sz w:val="24"/>
              </w:rPr>
              <w:t>, м</w:t>
            </w:r>
            <w:r w:rsidRPr="002347D1">
              <w:rPr>
                <w:bCs/>
                <w:sz w:val="24"/>
                <w:vertAlign w:val="superscript"/>
              </w:rPr>
              <w:t>2</w:t>
            </w:r>
            <w:r w:rsidRPr="002347D1">
              <w:rPr>
                <w:bCs/>
                <w:sz w:val="24"/>
                <w:vertAlign w:val="subscript"/>
              </w:rPr>
              <w:t>,</w:t>
            </w:r>
          </w:p>
        </w:tc>
        <w:tc>
          <w:tcPr>
            <w:tcW w:w="2551" w:type="dxa"/>
            <w:shd w:val="clear" w:color="auto" w:fill="auto"/>
          </w:tcPr>
          <w:p w:rsidR="00AA2756" w:rsidRPr="002347D1" w:rsidRDefault="00AA2756" w:rsidP="002347D1">
            <w:pPr>
              <w:rPr>
                <w:bCs/>
                <w:sz w:val="24"/>
              </w:rPr>
            </w:pPr>
            <w:r w:rsidRPr="002347D1">
              <w:rPr>
                <w:bCs/>
                <w:sz w:val="24"/>
              </w:rPr>
              <w:t>Площадь второго и выше этажей,</w:t>
            </w:r>
          </w:p>
          <w:p w:rsidR="00AA2756" w:rsidRPr="002347D1" w:rsidRDefault="00AA2756" w:rsidP="002347D1">
            <w:pPr>
              <w:rPr>
                <w:bCs/>
                <w:sz w:val="24"/>
              </w:rPr>
            </w:pPr>
            <w:r w:rsidRPr="002347D1">
              <w:rPr>
                <w:bCs/>
                <w:sz w:val="24"/>
              </w:rPr>
              <w:t xml:space="preserve"> </w:t>
            </w:r>
            <w:r w:rsidRPr="002347D1">
              <w:rPr>
                <w:bCs/>
                <w:sz w:val="24"/>
                <w:lang w:val="en-US"/>
              </w:rPr>
              <w:t>S</w:t>
            </w:r>
            <w:proofErr w:type="spellStart"/>
            <w:r w:rsidRPr="002347D1">
              <w:rPr>
                <w:bCs/>
                <w:sz w:val="24"/>
              </w:rPr>
              <w:t>эт</w:t>
            </w:r>
            <w:proofErr w:type="spellEnd"/>
            <w:r w:rsidRPr="002347D1">
              <w:rPr>
                <w:bCs/>
                <w:sz w:val="24"/>
              </w:rPr>
              <w:t xml:space="preserve"> </w:t>
            </w:r>
            <w:proofErr w:type="spellStart"/>
            <w:r w:rsidRPr="002347D1">
              <w:rPr>
                <w:bCs/>
                <w:sz w:val="24"/>
                <w:vertAlign w:val="subscript"/>
                <w:lang w:val="en-US"/>
              </w:rPr>
              <w:t>i</w:t>
            </w:r>
            <w:proofErr w:type="spellEnd"/>
            <w:r w:rsidRPr="002347D1">
              <w:rPr>
                <w:bCs/>
                <w:sz w:val="24"/>
                <w:vertAlign w:val="subscript"/>
              </w:rPr>
              <w:t xml:space="preserve">  </w:t>
            </w:r>
            <w:r w:rsidRPr="002347D1">
              <w:rPr>
                <w:bCs/>
                <w:sz w:val="24"/>
              </w:rPr>
              <w:t>, м</w:t>
            </w:r>
            <w:r w:rsidRPr="002347D1">
              <w:rPr>
                <w:bCs/>
                <w:sz w:val="24"/>
                <w:vertAlign w:val="superscript"/>
              </w:rPr>
              <w:t>2</w:t>
            </w:r>
          </w:p>
        </w:tc>
        <w:tc>
          <w:tcPr>
            <w:tcW w:w="2410" w:type="dxa"/>
          </w:tcPr>
          <w:p w:rsidR="00AA2756" w:rsidRPr="002347D1" w:rsidRDefault="00AA2756" w:rsidP="002347D1">
            <w:pPr>
              <w:rPr>
                <w:bCs/>
                <w:sz w:val="24"/>
              </w:rPr>
            </w:pPr>
            <w:r w:rsidRPr="002347D1">
              <w:rPr>
                <w:bCs/>
                <w:sz w:val="24"/>
              </w:rPr>
              <w:t>Этажность дома,</w:t>
            </w:r>
          </w:p>
          <w:p w:rsidR="00AA2756" w:rsidRPr="002347D1" w:rsidRDefault="00AA2756" w:rsidP="002347D1">
            <w:pPr>
              <w:rPr>
                <w:bCs/>
                <w:sz w:val="24"/>
              </w:rPr>
            </w:pPr>
            <w:r w:rsidRPr="002347D1">
              <w:rPr>
                <w:bCs/>
                <w:sz w:val="24"/>
                <w:lang w:val="en-US"/>
              </w:rPr>
              <w:t>N</w:t>
            </w:r>
            <w:proofErr w:type="spellStart"/>
            <w:r w:rsidRPr="002347D1">
              <w:rPr>
                <w:bCs/>
                <w:sz w:val="24"/>
              </w:rPr>
              <w:t>эт</w:t>
            </w:r>
            <w:proofErr w:type="spellEnd"/>
            <w:r w:rsidRPr="002347D1">
              <w:rPr>
                <w:bCs/>
                <w:sz w:val="24"/>
                <w:vertAlign w:val="subscript"/>
                <w:lang w:val="en-US"/>
              </w:rPr>
              <w:t xml:space="preserve"> </w:t>
            </w:r>
            <w:proofErr w:type="spellStart"/>
            <w:r w:rsidRPr="002347D1">
              <w:rPr>
                <w:bCs/>
                <w:sz w:val="24"/>
                <w:vertAlign w:val="subscript"/>
                <w:lang w:val="en-US"/>
              </w:rPr>
              <w:t>i</w:t>
            </w:r>
            <w:proofErr w:type="spellEnd"/>
          </w:p>
        </w:tc>
      </w:tr>
      <w:tr w:rsidR="00AA2756" w:rsidRPr="002347D1" w:rsidTr="004B131A">
        <w:trPr>
          <w:trHeight w:hRule="exact" w:val="340"/>
        </w:trPr>
        <w:tc>
          <w:tcPr>
            <w:tcW w:w="1526" w:type="dxa"/>
            <w:shd w:val="clear" w:color="auto" w:fill="auto"/>
            <w:vAlign w:val="center"/>
          </w:tcPr>
          <w:p w:rsidR="00AA2756" w:rsidRPr="002347D1" w:rsidRDefault="00AA2756" w:rsidP="002347D1">
            <w:pPr>
              <w:rPr>
                <w:color w:val="000000"/>
                <w:sz w:val="24"/>
              </w:rPr>
            </w:pPr>
            <w:r w:rsidRPr="002347D1">
              <w:rPr>
                <w:color w:val="000000"/>
                <w:sz w:val="24"/>
              </w:rPr>
              <w:t>1</w:t>
            </w:r>
          </w:p>
        </w:tc>
        <w:tc>
          <w:tcPr>
            <w:tcW w:w="2410" w:type="dxa"/>
            <w:shd w:val="clear" w:color="auto" w:fill="auto"/>
            <w:vAlign w:val="center"/>
          </w:tcPr>
          <w:p w:rsidR="00AA2756" w:rsidRPr="002347D1" w:rsidRDefault="00AA2756" w:rsidP="002347D1">
            <w:pPr>
              <w:rPr>
                <w:color w:val="000000"/>
                <w:sz w:val="24"/>
              </w:rPr>
            </w:pPr>
            <w:r w:rsidRPr="002347D1">
              <w:rPr>
                <w:color w:val="000000"/>
                <w:sz w:val="24"/>
              </w:rPr>
              <w:t>1600</w:t>
            </w:r>
          </w:p>
        </w:tc>
        <w:tc>
          <w:tcPr>
            <w:tcW w:w="2551" w:type="dxa"/>
            <w:shd w:val="clear" w:color="auto" w:fill="auto"/>
            <w:vAlign w:val="center"/>
          </w:tcPr>
          <w:p w:rsidR="00AA2756" w:rsidRPr="002347D1" w:rsidRDefault="00AA2756" w:rsidP="002347D1">
            <w:pPr>
              <w:rPr>
                <w:color w:val="000000"/>
                <w:sz w:val="24"/>
              </w:rPr>
            </w:pPr>
            <w:r w:rsidRPr="002347D1">
              <w:rPr>
                <w:color w:val="000000"/>
                <w:sz w:val="24"/>
              </w:rPr>
              <w:t>1000</w:t>
            </w:r>
          </w:p>
        </w:tc>
        <w:tc>
          <w:tcPr>
            <w:tcW w:w="2410" w:type="dxa"/>
            <w:vAlign w:val="center"/>
          </w:tcPr>
          <w:p w:rsidR="00AA2756" w:rsidRPr="002347D1" w:rsidRDefault="00AA2756" w:rsidP="002347D1">
            <w:pPr>
              <w:rPr>
                <w:color w:val="000000"/>
                <w:sz w:val="24"/>
              </w:rPr>
            </w:pPr>
            <w:r w:rsidRPr="002347D1">
              <w:rPr>
                <w:bCs/>
                <w:color w:val="000000"/>
                <w:sz w:val="24"/>
              </w:rPr>
              <w:t>5</w:t>
            </w:r>
          </w:p>
        </w:tc>
      </w:tr>
      <w:tr w:rsidR="00AA2756" w:rsidRPr="002347D1" w:rsidTr="004B131A">
        <w:trPr>
          <w:trHeight w:hRule="exact" w:val="340"/>
        </w:trPr>
        <w:tc>
          <w:tcPr>
            <w:tcW w:w="1526" w:type="dxa"/>
            <w:shd w:val="clear" w:color="auto" w:fill="auto"/>
            <w:vAlign w:val="center"/>
          </w:tcPr>
          <w:p w:rsidR="00AA2756" w:rsidRPr="002347D1" w:rsidRDefault="00AA2756" w:rsidP="002347D1">
            <w:pPr>
              <w:rPr>
                <w:color w:val="000000"/>
                <w:sz w:val="24"/>
              </w:rPr>
            </w:pPr>
            <w:r w:rsidRPr="002347D1">
              <w:rPr>
                <w:color w:val="000000"/>
                <w:sz w:val="24"/>
              </w:rPr>
              <w:t>2</w:t>
            </w:r>
          </w:p>
        </w:tc>
        <w:tc>
          <w:tcPr>
            <w:tcW w:w="2410" w:type="dxa"/>
            <w:shd w:val="clear" w:color="auto" w:fill="auto"/>
            <w:vAlign w:val="center"/>
          </w:tcPr>
          <w:p w:rsidR="00AA2756" w:rsidRPr="002347D1" w:rsidRDefault="00AA2756" w:rsidP="002347D1">
            <w:pPr>
              <w:rPr>
                <w:color w:val="000000"/>
                <w:sz w:val="24"/>
              </w:rPr>
            </w:pPr>
            <w:r w:rsidRPr="002347D1">
              <w:rPr>
                <w:color w:val="000000"/>
                <w:sz w:val="24"/>
              </w:rPr>
              <w:t>1000</w:t>
            </w:r>
          </w:p>
        </w:tc>
        <w:tc>
          <w:tcPr>
            <w:tcW w:w="2551" w:type="dxa"/>
            <w:shd w:val="clear" w:color="auto" w:fill="auto"/>
            <w:vAlign w:val="center"/>
          </w:tcPr>
          <w:p w:rsidR="00AA2756" w:rsidRPr="002347D1" w:rsidRDefault="00AA2756" w:rsidP="002347D1">
            <w:pPr>
              <w:rPr>
                <w:color w:val="000000"/>
                <w:sz w:val="24"/>
              </w:rPr>
            </w:pPr>
            <w:r w:rsidRPr="002347D1">
              <w:rPr>
                <w:color w:val="000000"/>
                <w:sz w:val="24"/>
              </w:rPr>
              <w:t>1000</w:t>
            </w:r>
          </w:p>
        </w:tc>
        <w:tc>
          <w:tcPr>
            <w:tcW w:w="2410" w:type="dxa"/>
            <w:vAlign w:val="center"/>
          </w:tcPr>
          <w:p w:rsidR="00AA2756" w:rsidRPr="002347D1" w:rsidRDefault="00AA2756" w:rsidP="002347D1">
            <w:pPr>
              <w:rPr>
                <w:color w:val="000000"/>
                <w:sz w:val="24"/>
              </w:rPr>
            </w:pPr>
            <w:r w:rsidRPr="002347D1">
              <w:rPr>
                <w:bCs/>
                <w:color w:val="000000"/>
                <w:sz w:val="24"/>
              </w:rPr>
              <w:t>5</w:t>
            </w:r>
          </w:p>
        </w:tc>
      </w:tr>
      <w:tr w:rsidR="00AA2756" w:rsidRPr="002347D1" w:rsidTr="004B131A">
        <w:trPr>
          <w:trHeight w:hRule="exact" w:val="340"/>
        </w:trPr>
        <w:tc>
          <w:tcPr>
            <w:tcW w:w="1526" w:type="dxa"/>
            <w:shd w:val="clear" w:color="auto" w:fill="auto"/>
            <w:vAlign w:val="center"/>
          </w:tcPr>
          <w:p w:rsidR="00AA2756" w:rsidRPr="002347D1" w:rsidRDefault="00AA2756" w:rsidP="002347D1">
            <w:pPr>
              <w:rPr>
                <w:color w:val="000000"/>
                <w:sz w:val="24"/>
              </w:rPr>
            </w:pPr>
            <w:r w:rsidRPr="002347D1">
              <w:rPr>
                <w:color w:val="000000"/>
                <w:sz w:val="24"/>
              </w:rPr>
              <w:t>3</w:t>
            </w:r>
          </w:p>
        </w:tc>
        <w:tc>
          <w:tcPr>
            <w:tcW w:w="2410" w:type="dxa"/>
            <w:shd w:val="clear" w:color="auto" w:fill="auto"/>
            <w:vAlign w:val="center"/>
          </w:tcPr>
          <w:p w:rsidR="00AA2756" w:rsidRPr="002347D1" w:rsidRDefault="00AA2756" w:rsidP="002347D1">
            <w:pPr>
              <w:rPr>
                <w:color w:val="000000"/>
                <w:sz w:val="24"/>
              </w:rPr>
            </w:pPr>
            <w:r w:rsidRPr="002347D1">
              <w:rPr>
                <w:color w:val="000000"/>
                <w:sz w:val="24"/>
              </w:rPr>
              <w:t>1200</w:t>
            </w:r>
          </w:p>
        </w:tc>
        <w:tc>
          <w:tcPr>
            <w:tcW w:w="2551" w:type="dxa"/>
            <w:shd w:val="clear" w:color="auto" w:fill="auto"/>
            <w:vAlign w:val="center"/>
          </w:tcPr>
          <w:p w:rsidR="00AA2756" w:rsidRPr="002347D1" w:rsidRDefault="00AA2756" w:rsidP="002347D1">
            <w:pPr>
              <w:rPr>
                <w:color w:val="000000"/>
                <w:sz w:val="24"/>
              </w:rPr>
            </w:pPr>
            <w:r w:rsidRPr="002347D1">
              <w:rPr>
                <w:color w:val="000000"/>
                <w:sz w:val="24"/>
              </w:rPr>
              <w:t>900</w:t>
            </w:r>
          </w:p>
        </w:tc>
        <w:tc>
          <w:tcPr>
            <w:tcW w:w="2410" w:type="dxa"/>
            <w:vAlign w:val="center"/>
          </w:tcPr>
          <w:p w:rsidR="00AA2756" w:rsidRPr="002347D1" w:rsidRDefault="00AA2756" w:rsidP="002347D1">
            <w:pPr>
              <w:rPr>
                <w:color w:val="000000"/>
                <w:sz w:val="24"/>
              </w:rPr>
            </w:pPr>
            <w:r w:rsidRPr="002347D1">
              <w:rPr>
                <w:color w:val="000000"/>
                <w:sz w:val="24"/>
              </w:rPr>
              <w:t>9</w:t>
            </w:r>
          </w:p>
        </w:tc>
      </w:tr>
      <w:tr w:rsidR="00AA2756" w:rsidRPr="002347D1" w:rsidTr="004B131A">
        <w:trPr>
          <w:trHeight w:hRule="exact" w:val="340"/>
        </w:trPr>
        <w:tc>
          <w:tcPr>
            <w:tcW w:w="1526" w:type="dxa"/>
            <w:shd w:val="clear" w:color="auto" w:fill="auto"/>
            <w:vAlign w:val="center"/>
          </w:tcPr>
          <w:p w:rsidR="00AA2756" w:rsidRPr="002347D1" w:rsidRDefault="00AA2756" w:rsidP="002347D1">
            <w:pPr>
              <w:rPr>
                <w:color w:val="000000"/>
                <w:sz w:val="24"/>
              </w:rPr>
            </w:pPr>
            <w:r w:rsidRPr="002347D1">
              <w:rPr>
                <w:color w:val="000000"/>
                <w:sz w:val="24"/>
              </w:rPr>
              <w:t>4</w:t>
            </w:r>
          </w:p>
        </w:tc>
        <w:tc>
          <w:tcPr>
            <w:tcW w:w="2410" w:type="dxa"/>
            <w:shd w:val="clear" w:color="auto" w:fill="auto"/>
            <w:vAlign w:val="center"/>
          </w:tcPr>
          <w:p w:rsidR="00AA2756" w:rsidRPr="002347D1" w:rsidRDefault="00AA2756" w:rsidP="002347D1">
            <w:pPr>
              <w:rPr>
                <w:color w:val="000000"/>
                <w:sz w:val="24"/>
              </w:rPr>
            </w:pPr>
            <w:r w:rsidRPr="002347D1">
              <w:rPr>
                <w:color w:val="000000"/>
                <w:sz w:val="24"/>
              </w:rPr>
              <w:t>900</w:t>
            </w:r>
          </w:p>
        </w:tc>
        <w:tc>
          <w:tcPr>
            <w:tcW w:w="2551" w:type="dxa"/>
            <w:shd w:val="clear" w:color="auto" w:fill="auto"/>
            <w:vAlign w:val="center"/>
          </w:tcPr>
          <w:p w:rsidR="00AA2756" w:rsidRPr="002347D1" w:rsidRDefault="00AA2756" w:rsidP="002347D1">
            <w:pPr>
              <w:rPr>
                <w:color w:val="000000"/>
                <w:sz w:val="24"/>
              </w:rPr>
            </w:pPr>
            <w:r w:rsidRPr="002347D1">
              <w:rPr>
                <w:color w:val="000000"/>
                <w:sz w:val="24"/>
              </w:rPr>
              <w:t>900</w:t>
            </w:r>
          </w:p>
        </w:tc>
        <w:tc>
          <w:tcPr>
            <w:tcW w:w="2410" w:type="dxa"/>
            <w:vAlign w:val="center"/>
          </w:tcPr>
          <w:p w:rsidR="00AA2756" w:rsidRPr="002347D1" w:rsidRDefault="00AA2756" w:rsidP="002347D1">
            <w:pPr>
              <w:rPr>
                <w:color w:val="000000"/>
                <w:sz w:val="24"/>
              </w:rPr>
            </w:pPr>
            <w:r w:rsidRPr="002347D1">
              <w:rPr>
                <w:color w:val="000000"/>
                <w:sz w:val="24"/>
              </w:rPr>
              <w:t>9</w:t>
            </w:r>
          </w:p>
        </w:tc>
      </w:tr>
    </w:tbl>
    <w:p w:rsidR="00AA2756" w:rsidRPr="00142B4D" w:rsidRDefault="00AA2756" w:rsidP="002347D1">
      <w:pPr>
        <w:ind w:right="-51" w:firstLine="567"/>
        <w:rPr>
          <w:bCs/>
          <w:szCs w:val="28"/>
        </w:rPr>
      </w:pPr>
      <w:r w:rsidRPr="00142B4D">
        <w:rPr>
          <w:bCs/>
          <w:szCs w:val="28"/>
        </w:rPr>
        <w:t xml:space="preserve"> </w:t>
      </w:r>
    </w:p>
    <w:p w:rsidR="00AA2756" w:rsidRPr="00142B4D" w:rsidRDefault="00AA2756" w:rsidP="002347D1">
      <w:pPr>
        <w:ind w:right="-51" w:firstLine="567"/>
        <w:rPr>
          <w:bCs/>
          <w:szCs w:val="28"/>
        </w:rPr>
      </w:pPr>
      <w:r w:rsidRPr="00142B4D">
        <w:rPr>
          <w:bCs/>
          <w:szCs w:val="28"/>
          <w:u w:val="single"/>
        </w:rPr>
        <w:t>Требуется</w:t>
      </w:r>
      <w:r w:rsidRPr="00142B4D">
        <w:rPr>
          <w:bCs/>
          <w:szCs w:val="28"/>
        </w:rPr>
        <w:t>: определить для целей межевания площади земельных участков под каждый жилой дом и площадь возможно оставшегося свободного участка.</w:t>
      </w:r>
    </w:p>
    <w:p w:rsidR="00AA2756" w:rsidRPr="00142B4D" w:rsidRDefault="00AA2756" w:rsidP="002347D1">
      <w:pPr>
        <w:ind w:firstLine="567"/>
        <w:rPr>
          <w:bCs/>
          <w:szCs w:val="28"/>
          <w:u w:val="single"/>
        </w:rPr>
      </w:pPr>
      <w:r w:rsidRPr="00142B4D">
        <w:rPr>
          <w:bCs/>
          <w:szCs w:val="28"/>
          <w:u w:val="single"/>
        </w:rPr>
        <w:t>Решение:</w:t>
      </w:r>
    </w:p>
    <w:p w:rsidR="00AA2756" w:rsidRPr="00142B4D" w:rsidRDefault="00AA2756" w:rsidP="002347D1">
      <w:pPr>
        <w:pStyle w:val="af6"/>
        <w:numPr>
          <w:ilvl w:val="0"/>
          <w:numId w:val="11"/>
        </w:numPr>
        <w:spacing w:after="0" w:line="240" w:lineRule="auto"/>
        <w:rPr>
          <w:sz w:val="28"/>
          <w:szCs w:val="28"/>
        </w:rPr>
      </w:pPr>
      <w:r w:rsidRPr="00142B4D">
        <w:rPr>
          <w:sz w:val="28"/>
          <w:szCs w:val="28"/>
        </w:rPr>
        <w:t xml:space="preserve">Определяется средняя этажность </w:t>
      </w:r>
      <w:r w:rsidRPr="00142B4D">
        <w:rPr>
          <w:bCs w:val="0"/>
          <w:sz w:val="28"/>
          <w:szCs w:val="28"/>
          <w:lang w:val="en-US"/>
        </w:rPr>
        <w:t>N</w:t>
      </w:r>
      <w:proofErr w:type="spellStart"/>
      <w:r w:rsidRPr="00142B4D">
        <w:rPr>
          <w:bCs w:val="0"/>
          <w:sz w:val="28"/>
          <w:szCs w:val="28"/>
        </w:rPr>
        <w:t>этср</w:t>
      </w:r>
      <w:proofErr w:type="spellEnd"/>
      <w:r w:rsidRPr="00142B4D">
        <w:rPr>
          <w:bCs w:val="0"/>
          <w:sz w:val="28"/>
          <w:szCs w:val="28"/>
          <w:vertAlign w:val="subscript"/>
        </w:rPr>
        <w:t xml:space="preserve"> </w:t>
      </w:r>
      <w:proofErr w:type="spellStart"/>
      <w:r w:rsidRPr="00142B4D">
        <w:rPr>
          <w:bCs w:val="0"/>
          <w:sz w:val="28"/>
          <w:szCs w:val="28"/>
          <w:vertAlign w:val="subscript"/>
          <w:lang w:val="en-US"/>
        </w:rPr>
        <w:t>i</w:t>
      </w:r>
      <w:proofErr w:type="spellEnd"/>
      <w:r w:rsidRPr="00142B4D">
        <w:rPr>
          <w:sz w:val="28"/>
          <w:szCs w:val="28"/>
        </w:rPr>
        <w:t xml:space="preserve"> каждого дома по формуле:</w:t>
      </w:r>
    </w:p>
    <w:p w:rsidR="00AA2756" w:rsidRPr="00142B4D" w:rsidRDefault="00AA2756" w:rsidP="002347D1">
      <w:pPr>
        <w:pStyle w:val="af6"/>
        <w:spacing w:after="0" w:line="240" w:lineRule="auto"/>
        <w:ind w:left="927"/>
        <w:rPr>
          <w:sz w:val="28"/>
          <w:szCs w:val="28"/>
          <w:lang w:val="en-US"/>
        </w:rPr>
      </w:pPr>
      <w:r w:rsidRPr="00142B4D">
        <w:rPr>
          <w:bCs w:val="0"/>
          <w:sz w:val="28"/>
          <w:szCs w:val="28"/>
          <w:lang w:val="en-US"/>
        </w:rPr>
        <w:t>N</w:t>
      </w:r>
      <w:proofErr w:type="spellStart"/>
      <w:r w:rsidRPr="00142B4D">
        <w:rPr>
          <w:bCs w:val="0"/>
          <w:sz w:val="28"/>
          <w:szCs w:val="28"/>
        </w:rPr>
        <w:t>этср</w:t>
      </w:r>
      <w:proofErr w:type="spellEnd"/>
      <w:r w:rsidRPr="00142B4D">
        <w:rPr>
          <w:bCs w:val="0"/>
          <w:sz w:val="28"/>
          <w:szCs w:val="28"/>
          <w:vertAlign w:val="subscript"/>
          <w:lang w:val="en-US"/>
        </w:rPr>
        <w:t xml:space="preserve"> </w:t>
      </w:r>
      <w:proofErr w:type="spellStart"/>
      <w:r w:rsidRPr="00142B4D">
        <w:rPr>
          <w:bCs w:val="0"/>
          <w:sz w:val="28"/>
          <w:szCs w:val="28"/>
          <w:vertAlign w:val="subscript"/>
          <w:lang w:val="en-US"/>
        </w:rPr>
        <w:t>i</w:t>
      </w:r>
      <w:proofErr w:type="spellEnd"/>
      <w:r w:rsidRPr="00142B4D">
        <w:rPr>
          <w:sz w:val="28"/>
          <w:szCs w:val="28"/>
          <w:lang w:val="en-US"/>
        </w:rPr>
        <w:t xml:space="preserve"> = ( S</w:t>
      </w:r>
      <w:r w:rsidRPr="00142B4D">
        <w:rPr>
          <w:sz w:val="28"/>
          <w:szCs w:val="28"/>
        </w:rPr>
        <w:t>з</w:t>
      </w:r>
      <w:r w:rsidRPr="00142B4D">
        <w:rPr>
          <w:sz w:val="28"/>
          <w:szCs w:val="28"/>
          <w:lang w:val="en-US"/>
        </w:rPr>
        <w:t xml:space="preserve"> </w:t>
      </w:r>
      <w:proofErr w:type="spellStart"/>
      <w:r w:rsidRPr="00142B4D">
        <w:rPr>
          <w:sz w:val="28"/>
          <w:szCs w:val="28"/>
          <w:vertAlign w:val="subscript"/>
          <w:lang w:val="en-US"/>
        </w:rPr>
        <w:t>i</w:t>
      </w:r>
      <w:proofErr w:type="spellEnd"/>
      <w:r w:rsidRPr="00142B4D">
        <w:rPr>
          <w:sz w:val="28"/>
          <w:szCs w:val="28"/>
          <w:vertAlign w:val="subscript"/>
          <w:lang w:val="en-US"/>
        </w:rPr>
        <w:t xml:space="preserve"> </w:t>
      </w:r>
      <w:r w:rsidRPr="00142B4D">
        <w:rPr>
          <w:sz w:val="28"/>
          <w:szCs w:val="28"/>
          <w:lang w:val="en-US"/>
        </w:rPr>
        <w:t>+ S</w:t>
      </w:r>
      <w:proofErr w:type="spellStart"/>
      <w:r w:rsidRPr="00142B4D">
        <w:rPr>
          <w:sz w:val="28"/>
          <w:szCs w:val="28"/>
        </w:rPr>
        <w:t>эт</w:t>
      </w:r>
      <w:proofErr w:type="spellEnd"/>
      <w:r w:rsidRPr="00142B4D">
        <w:rPr>
          <w:sz w:val="28"/>
          <w:szCs w:val="28"/>
          <w:lang w:val="en-US"/>
        </w:rPr>
        <w:t xml:space="preserve"> </w:t>
      </w:r>
      <w:proofErr w:type="spellStart"/>
      <w:r w:rsidRPr="00142B4D">
        <w:rPr>
          <w:sz w:val="28"/>
          <w:szCs w:val="28"/>
          <w:vertAlign w:val="subscript"/>
          <w:lang w:val="en-US"/>
        </w:rPr>
        <w:t>i</w:t>
      </w:r>
      <w:proofErr w:type="spellEnd"/>
      <w:r w:rsidRPr="00142B4D">
        <w:rPr>
          <w:sz w:val="28"/>
          <w:szCs w:val="28"/>
          <w:lang w:val="en-US"/>
        </w:rPr>
        <w:t xml:space="preserve"> × (</w:t>
      </w:r>
      <w:r w:rsidRPr="00142B4D">
        <w:rPr>
          <w:sz w:val="28"/>
          <w:szCs w:val="28"/>
          <w:vertAlign w:val="subscript"/>
          <w:lang w:val="en-US"/>
        </w:rPr>
        <w:t xml:space="preserve"> </w:t>
      </w:r>
      <w:r w:rsidRPr="00142B4D">
        <w:rPr>
          <w:sz w:val="28"/>
          <w:szCs w:val="28"/>
          <w:lang w:val="en-US"/>
        </w:rPr>
        <w:t>N</w:t>
      </w:r>
      <w:proofErr w:type="spellStart"/>
      <w:r w:rsidRPr="00142B4D">
        <w:rPr>
          <w:sz w:val="28"/>
          <w:szCs w:val="28"/>
        </w:rPr>
        <w:t>эт</w:t>
      </w:r>
      <w:proofErr w:type="spellEnd"/>
      <w:r w:rsidRPr="00142B4D">
        <w:rPr>
          <w:sz w:val="28"/>
          <w:szCs w:val="28"/>
          <w:vertAlign w:val="subscript"/>
          <w:lang w:val="en-US"/>
        </w:rPr>
        <w:t xml:space="preserve"> </w:t>
      </w:r>
      <w:proofErr w:type="spellStart"/>
      <w:r w:rsidRPr="00142B4D">
        <w:rPr>
          <w:sz w:val="28"/>
          <w:szCs w:val="28"/>
          <w:vertAlign w:val="subscript"/>
          <w:lang w:val="en-US"/>
        </w:rPr>
        <w:t>i</w:t>
      </w:r>
      <w:proofErr w:type="spellEnd"/>
      <w:r w:rsidRPr="00142B4D">
        <w:rPr>
          <w:sz w:val="28"/>
          <w:szCs w:val="28"/>
          <w:vertAlign w:val="subscript"/>
          <w:lang w:val="en-US"/>
        </w:rPr>
        <w:t xml:space="preserve"> </w:t>
      </w:r>
      <w:r w:rsidRPr="00142B4D">
        <w:rPr>
          <w:sz w:val="28"/>
          <w:szCs w:val="28"/>
          <w:lang w:val="en-US"/>
        </w:rPr>
        <w:t>-1) ) / S</w:t>
      </w:r>
      <w:r w:rsidRPr="00142B4D">
        <w:rPr>
          <w:sz w:val="28"/>
          <w:szCs w:val="28"/>
        </w:rPr>
        <w:t>з</w:t>
      </w:r>
      <w:r w:rsidRPr="00142B4D">
        <w:rPr>
          <w:sz w:val="28"/>
          <w:szCs w:val="28"/>
          <w:lang w:val="en-US"/>
        </w:rPr>
        <w:t xml:space="preserve"> </w:t>
      </w:r>
      <w:proofErr w:type="spellStart"/>
      <w:r w:rsidRPr="00142B4D">
        <w:rPr>
          <w:sz w:val="28"/>
          <w:szCs w:val="28"/>
          <w:vertAlign w:val="subscript"/>
          <w:lang w:val="en-US"/>
        </w:rPr>
        <w:t>i</w:t>
      </w:r>
      <w:proofErr w:type="spellEnd"/>
      <w:r w:rsidRPr="00142B4D">
        <w:rPr>
          <w:sz w:val="28"/>
          <w:szCs w:val="28"/>
          <w:lang w:val="en-US"/>
        </w:rPr>
        <w:t>;</w:t>
      </w:r>
    </w:p>
    <w:p w:rsidR="00AA2756" w:rsidRPr="00142B4D" w:rsidRDefault="00AA2756" w:rsidP="002347D1">
      <w:pPr>
        <w:pStyle w:val="af6"/>
        <w:spacing w:after="0" w:line="240" w:lineRule="auto"/>
        <w:ind w:left="927"/>
        <w:rPr>
          <w:sz w:val="28"/>
          <w:szCs w:val="28"/>
          <w:lang w:val="en-US"/>
        </w:rPr>
      </w:pPr>
      <w:r w:rsidRPr="00142B4D">
        <w:rPr>
          <w:bCs w:val="0"/>
          <w:sz w:val="28"/>
          <w:szCs w:val="28"/>
          <w:lang w:val="en-US"/>
        </w:rPr>
        <w:t>N</w:t>
      </w:r>
      <w:proofErr w:type="spellStart"/>
      <w:r w:rsidRPr="00142B4D">
        <w:rPr>
          <w:bCs w:val="0"/>
          <w:sz w:val="28"/>
          <w:szCs w:val="28"/>
        </w:rPr>
        <w:t>этср</w:t>
      </w:r>
      <w:proofErr w:type="spellEnd"/>
      <w:r w:rsidRPr="00142B4D">
        <w:rPr>
          <w:bCs w:val="0"/>
          <w:sz w:val="28"/>
          <w:szCs w:val="28"/>
          <w:vertAlign w:val="subscript"/>
        </w:rPr>
        <w:t xml:space="preserve"> 1</w:t>
      </w:r>
      <w:r w:rsidRPr="00142B4D">
        <w:rPr>
          <w:sz w:val="28"/>
          <w:szCs w:val="28"/>
          <w:lang w:val="en-US"/>
        </w:rPr>
        <w:t xml:space="preserve"> = (1</w:t>
      </w:r>
      <w:r w:rsidRPr="00142B4D">
        <w:rPr>
          <w:sz w:val="28"/>
          <w:szCs w:val="28"/>
        </w:rPr>
        <w:t>6</w:t>
      </w:r>
      <w:r w:rsidRPr="00142B4D">
        <w:rPr>
          <w:sz w:val="28"/>
          <w:szCs w:val="28"/>
          <w:lang w:val="en-US"/>
        </w:rPr>
        <w:t>00</w:t>
      </w:r>
      <w:r w:rsidRPr="00142B4D">
        <w:rPr>
          <w:sz w:val="28"/>
          <w:szCs w:val="28"/>
        </w:rPr>
        <w:t xml:space="preserve"> </w:t>
      </w:r>
      <w:r w:rsidRPr="00142B4D">
        <w:rPr>
          <w:sz w:val="28"/>
          <w:szCs w:val="28"/>
          <w:lang w:val="en-US"/>
        </w:rPr>
        <w:t>+ 1000 × (</w:t>
      </w:r>
      <w:r w:rsidRPr="00142B4D">
        <w:rPr>
          <w:sz w:val="28"/>
          <w:szCs w:val="28"/>
        </w:rPr>
        <w:t>5</w:t>
      </w:r>
      <w:r w:rsidRPr="00142B4D">
        <w:rPr>
          <w:sz w:val="28"/>
          <w:szCs w:val="28"/>
          <w:lang w:val="en-US"/>
        </w:rPr>
        <w:t>-1))</w:t>
      </w:r>
      <w:r w:rsidRPr="00142B4D">
        <w:rPr>
          <w:sz w:val="28"/>
          <w:szCs w:val="28"/>
        </w:rPr>
        <w:t xml:space="preserve"> </w:t>
      </w:r>
      <w:r w:rsidRPr="00142B4D">
        <w:rPr>
          <w:sz w:val="28"/>
          <w:szCs w:val="28"/>
          <w:lang w:val="en-US"/>
        </w:rPr>
        <w:t xml:space="preserve">/ </w:t>
      </w:r>
      <w:r w:rsidRPr="00142B4D">
        <w:rPr>
          <w:sz w:val="28"/>
          <w:szCs w:val="28"/>
        </w:rPr>
        <w:t>1600 = 3,5</w:t>
      </w:r>
      <w:r w:rsidRPr="00142B4D">
        <w:rPr>
          <w:sz w:val="28"/>
          <w:szCs w:val="28"/>
          <w:lang w:val="en-US"/>
        </w:rPr>
        <w:t>;</w:t>
      </w:r>
    </w:p>
    <w:p w:rsidR="00AA2756" w:rsidRPr="00142B4D" w:rsidRDefault="00AA2756" w:rsidP="002347D1">
      <w:pPr>
        <w:pStyle w:val="af6"/>
        <w:spacing w:after="0" w:line="240" w:lineRule="auto"/>
        <w:ind w:left="927"/>
        <w:rPr>
          <w:sz w:val="28"/>
          <w:szCs w:val="28"/>
          <w:lang w:val="en-US"/>
        </w:rPr>
      </w:pPr>
      <w:r w:rsidRPr="00142B4D">
        <w:rPr>
          <w:bCs w:val="0"/>
          <w:sz w:val="28"/>
          <w:szCs w:val="28"/>
          <w:lang w:val="en-US"/>
        </w:rPr>
        <w:t>N</w:t>
      </w:r>
      <w:proofErr w:type="spellStart"/>
      <w:r w:rsidRPr="00142B4D">
        <w:rPr>
          <w:bCs w:val="0"/>
          <w:sz w:val="28"/>
          <w:szCs w:val="28"/>
        </w:rPr>
        <w:t>этср</w:t>
      </w:r>
      <w:proofErr w:type="spellEnd"/>
      <w:r w:rsidRPr="00142B4D">
        <w:rPr>
          <w:bCs w:val="0"/>
          <w:sz w:val="28"/>
          <w:szCs w:val="28"/>
          <w:vertAlign w:val="subscript"/>
        </w:rPr>
        <w:t xml:space="preserve"> 2</w:t>
      </w:r>
      <w:r w:rsidRPr="00142B4D">
        <w:rPr>
          <w:sz w:val="28"/>
          <w:szCs w:val="28"/>
          <w:lang w:val="en-US"/>
        </w:rPr>
        <w:t xml:space="preserve"> = (1</w:t>
      </w:r>
      <w:r w:rsidRPr="00142B4D">
        <w:rPr>
          <w:sz w:val="28"/>
          <w:szCs w:val="28"/>
        </w:rPr>
        <w:t>0</w:t>
      </w:r>
      <w:r w:rsidRPr="00142B4D">
        <w:rPr>
          <w:sz w:val="28"/>
          <w:szCs w:val="28"/>
          <w:lang w:val="en-US"/>
        </w:rPr>
        <w:t>00</w:t>
      </w:r>
      <w:r w:rsidRPr="00142B4D">
        <w:rPr>
          <w:sz w:val="28"/>
          <w:szCs w:val="28"/>
        </w:rPr>
        <w:t xml:space="preserve"> </w:t>
      </w:r>
      <w:r w:rsidRPr="00142B4D">
        <w:rPr>
          <w:sz w:val="28"/>
          <w:szCs w:val="28"/>
          <w:lang w:val="en-US"/>
        </w:rPr>
        <w:t>+ 1000 × (</w:t>
      </w:r>
      <w:r w:rsidRPr="00142B4D">
        <w:rPr>
          <w:sz w:val="28"/>
          <w:szCs w:val="28"/>
        </w:rPr>
        <w:t>5</w:t>
      </w:r>
      <w:r w:rsidRPr="00142B4D">
        <w:rPr>
          <w:sz w:val="28"/>
          <w:szCs w:val="28"/>
          <w:lang w:val="en-US"/>
        </w:rPr>
        <w:t>-1))</w:t>
      </w:r>
      <w:r w:rsidRPr="00142B4D">
        <w:rPr>
          <w:sz w:val="28"/>
          <w:szCs w:val="28"/>
        </w:rPr>
        <w:t xml:space="preserve"> </w:t>
      </w:r>
      <w:r w:rsidRPr="00142B4D">
        <w:rPr>
          <w:sz w:val="28"/>
          <w:szCs w:val="28"/>
          <w:lang w:val="en-US"/>
        </w:rPr>
        <w:t xml:space="preserve">/ </w:t>
      </w:r>
      <w:r w:rsidRPr="00142B4D">
        <w:rPr>
          <w:sz w:val="28"/>
          <w:szCs w:val="28"/>
        </w:rPr>
        <w:t>1000 = 5</w:t>
      </w:r>
      <w:r w:rsidRPr="00142B4D">
        <w:rPr>
          <w:sz w:val="28"/>
          <w:szCs w:val="28"/>
          <w:lang w:val="en-US"/>
        </w:rPr>
        <w:t>;</w:t>
      </w:r>
    </w:p>
    <w:p w:rsidR="00AA2756" w:rsidRPr="00142B4D" w:rsidRDefault="00AA2756" w:rsidP="002347D1">
      <w:pPr>
        <w:pStyle w:val="af6"/>
        <w:spacing w:after="0" w:line="240" w:lineRule="auto"/>
        <w:ind w:left="927"/>
        <w:rPr>
          <w:sz w:val="28"/>
          <w:szCs w:val="28"/>
          <w:lang w:val="en-US"/>
        </w:rPr>
      </w:pPr>
      <w:r w:rsidRPr="00142B4D">
        <w:rPr>
          <w:bCs w:val="0"/>
          <w:sz w:val="28"/>
          <w:szCs w:val="28"/>
          <w:lang w:val="en-US"/>
        </w:rPr>
        <w:lastRenderedPageBreak/>
        <w:t>N</w:t>
      </w:r>
      <w:proofErr w:type="spellStart"/>
      <w:r w:rsidRPr="00142B4D">
        <w:rPr>
          <w:bCs w:val="0"/>
          <w:sz w:val="28"/>
          <w:szCs w:val="28"/>
        </w:rPr>
        <w:t>этср</w:t>
      </w:r>
      <w:proofErr w:type="spellEnd"/>
      <w:r w:rsidRPr="00142B4D">
        <w:rPr>
          <w:bCs w:val="0"/>
          <w:sz w:val="28"/>
          <w:szCs w:val="28"/>
          <w:vertAlign w:val="subscript"/>
        </w:rPr>
        <w:t xml:space="preserve"> 3</w:t>
      </w:r>
      <w:r w:rsidRPr="00142B4D">
        <w:rPr>
          <w:sz w:val="28"/>
          <w:szCs w:val="28"/>
          <w:lang w:val="en-US"/>
        </w:rPr>
        <w:t xml:space="preserve"> = (1</w:t>
      </w:r>
      <w:r w:rsidRPr="00142B4D">
        <w:rPr>
          <w:sz w:val="28"/>
          <w:szCs w:val="28"/>
        </w:rPr>
        <w:t>2</w:t>
      </w:r>
      <w:r w:rsidRPr="00142B4D">
        <w:rPr>
          <w:sz w:val="28"/>
          <w:szCs w:val="28"/>
          <w:lang w:val="en-US"/>
        </w:rPr>
        <w:t>00</w:t>
      </w:r>
      <w:r w:rsidRPr="00142B4D">
        <w:rPr>
          <w:sz w:val="28"/>
          <w:szCs w:val="28"/>
        </w:rPr>
        <w:t xml:space="preserve"> </w:t>
      </w:r>
      <w:r w:rsidRPr="00142B4D">
        <w:rPr>
          <w:sz w:val="28"/>
          <w:szCs w:val="28"/>
          <w:lang w:val="en-US"/>
        </w:rPr>
        <w:t xml:space="preserve">+ </w:t>
      </w:r>
      <w:r w:rsidRPr="00142B4D">
        <w:rPr>
          <w:sz w:val="28"/>
          <w:szCs w:val="28"/>
        </w:rPr>
        <w:t>900</w:t>
      </w:r>
      <w:r w:rsidRPr="00142B4D">
        <w:rPr>
          <w:sz w:val="28"/>
          <w:szCs w:val="28"/>
          <w:lang w:val="en-US"/>
        </w:rPr>
        <w:t xml:space="preserve"> × (</w:t>
      </w:r>
      <w:r w:rsidRPr="00142B4D">
        <w:rPr>
          <w:sz w:val="28"/>
          <w:szCs w:val="28"/>
        </w:rPr>
        <w:t>9</w:t>
      </w:r>
      <w:r w:rsidRPr="00142B4D">
        <w:rPr>
          <w:sz w:val="28"/>
          <w:szCs w:val="28"/>
          <w:lang w:val="en-US"/>
        </w:rPr>
        <w:t>-1))</w:t>
      </w:r>
      <w:r w:rsidRPr="00142B4D">
        <w:rPr>
          <w:sz w:val="28"/>
          <w:szCs w:val="28"/>
        </w:rPr>
        <w:t xml:space="preserve"> </w:t>
      </w:r>
      <w:r w:rsidRPr="00142B4D">
        <w:rPr>
          <w:sz w:val="28"/>
          <w:szCs w:val="28"/>
          <w:lang w:val="en-US"/>
        </w:rPr>
        <w:t xml:space="preserve">/ </w:t>
      </w:r>
      <w:r w:rsidRPr="00142B4D">
        <w:rPr>
          <w:sz w:val="28"/>
          <w:szCs w:val="28"/>
        </w:rPr>
        <w:t>1200 = 7,0</w:t>
      </w:r>
      <w:r w:rsidRPr="00142B4D">
        <w:rPr>
          <w:sz w:val="28"/>
          <w:szCs w:val="28"/>
          <w:lang w:val="en-US"/>
        </w:rPr>
        <w:t>;</w:t>
      </w:r>
    </w:p>
    <w:p w:rsidR="00AA2756" w:rsidRPr="00142B4D" w:rsidRDefault="00AA2756" w:rsidP="002347D1">
      <w:pPr>
        <w:pStyle w:val="af6"/>
        <w:spacing w:after="0" w:line="240" w:lineRule="auto"/>
        <w:ind w:left="927"/>
        <w:rPr>
          <w:sz w:val="28"/>
          <w:szCs w:val="28"/>
          <w:lang w:val="en-US"/>
        </w:rPr>
      </w:pPr>
      <w:r w:rsidRPr="00142B4D">
        <w:rPr>
          <w:bCs w:val="0"/>
          <w:sz w:val="28"/>
          <w:szCs w:val="28"/>
          <w:lang w:val="en-US"/>
        </w:rPr>
        <w:t>N</w:t>
      </w:r>
      <w:proofErr w:type="spellStart"/>
      <w:r w:rsidRPr="00142B4D">
        <w:rPr>
          <w:bCs w:val="0"/>
          <w:sz w:val="28"/>
          <w:szCs w:val="28"/>
        </w:rPr>
        <w:t>этср</w:t>
      </w:r>
      <w:proofErr w:type="spellEnd"/>
      <w:r w:rsidRPr="00142B4D">
        <w:rPr>
          <w:bCs w:val="0"/>
          <w:sz w:val="28"/>
          <w:szCs w:val="28"/>
          <w:vertAlign w:val="subscript"/>
        </w:rPr>
        <w:t xml:space="preserve"> 4</w:t>
      </w:r>
      <w:r w:rsidRPr="00142B4D">
        <w:rPr>
          <w:sz w:val="28"/>
          <w:szCs w:val="28"/>
          <w:lang w:val="en-US"/>
        </w:rPr>
        <w:t xml:space="preserve"> = (</w:t>
      </w:r>
      <w:r w:rsidRPr="00142B4D">
        <w:rPr>
          <w:sz w:val="28"/>
          <w:szCs w:val="28"/>
        </w:rPr>
        <w:t>9</w:t>
      </w:r>
      <w:r w:rsidRPr="00142B4D">
        <w:rPr>
          <w:sz w:val="28"/>
          <w:szCs w:val="28"/>
          <w:lang w:val="en-US"/>
        </w:rPr>
        <w:t>00</w:t>
      </w:r>
      <w:r w:rsidRPr="00142B4D">
        <w:rPr>
          <w:sz w:val="28"/>
          <w:szCs w:val="28"/>
        </w:rPr>
        <w:t xml:space="preserve"> </w:t>
      </w:r>
      <w:r w:rsidRPr="00142B4D">
        <w:rPr>
          <w:sz w:val="28"/>
          <w:szCs w:val="28"/>
          <w:lang w:val="en-US"/>
        </w:rPr>
        <w:t xml:space="preserve">+ </w:t>
      </w:r>
      <w:r w:rsidRPr="00142B4D">
        <w:rPr>
          <w:sz w:val="28"/>
          <w:szCs w:val="28"/>
        </w:rPr>
        <w:t>9</w:t>
      </w:r>
      <w:r w:rsidRPr="00142B4D">
        <w:rPr>
          <w:sz w:val="28"/>
          <w:szCs w:val="28"/>
          <w:lang w:val="en-US"/>
        </w:rPr>
        <w:t>00 × (</w:t>
      </w:r>
      <w:r w:rsidRPr="00142B4D">
        <w:rPr>
          <w:sz w:val="28"/>
          <w:szCs w:val="28"/>
        </w:rPr>
        <w:t>9</w:t>
      </w:r>
      <w:r w:rsidRPr="00142B4D">
        <w:rPr>
          <w:sz w:val="28"/>
          <w:szCs w:val="28"/>
          <w:lang w:val="en-US"/>
        </w:rPr>
        <w:t>-1))</w:t>
      </w:r>
      <w:r w:rsidRPr="00142B4D">
        <w:rPr>
          <w:sz w:val="28"/>
          <w:szCs w:val="28"/>
        </w:rPr>
        <w:t xml:space="preserve"> </w:t>
      </w:r>
      <w:r w:rsidRPr="00142B4D">
        <w:rPr>
          <w:sz w:val="28"/>
          <w:szCs w:val="28"/>
          <w:lang w:val="en-US"/>
        </w:rPr>
        <w:t xml:space="preserve">/ </w:t>
      </w:r>
      <w:r w:rsidRPr="00142B4D">
        <w:rPr>
          <w:sz w:val="28"/>
          <w:szCs w:val="28"/>
        </w:rPr>
        <w:t>900 = 9</w:t>
      </w:r>
      <w:r w:rsidRPr="00142B4D">
        <w:rPr>
          <w:sz w:val="28"/>
          <w:szCs w:val="28"/>
          <w:lang w:val="en-US"/>
        </w:rPr>
        <w:t>;</w:t>
      </w:r>
    </w:p>
    <w:p w:rsidR="00AA2756" w:rsidRPr="00142B4D" w:rsidRDefault="00AA2756" w:rsidP="002347D1">
      <w:pPr>
        <w:pStyle w:val="af6"/>
        <w:numPr>
          <w:ilvl w:val="0"/>
          <w:numId w:val="11"/>
        </w:numPr>
        <w:spacing w:after="0" w:line="240" w:lineRule="auto"/>
        <w:ind w:left="924"/>
        <w:rPr>
          <w:sz w:val="28"/>
          <w:szCs w:val="28"/>
        </w:rPr>
      </w:pPr>
      <w:r w:rsidRPr="00142B4D">
        <w:rPr>
          <w:sz w:val="28"/>
          <w:szCs w:val="28"/>
        </w:rPr>
        <w:t xml:space="preserve">По таблице 1 определяется максимальный коэффициент застройки дома </w:t>
      </w:r>
    </w:p>
    <w:p w:rsidR="00AA2756" w:rsidRPr="00142B4D" w:rsidRDefault="00AA2756" w:rsidP="002347D1">
      <w:pPr>
        <w:pStyle w:val="af6"/>
        <w:spacing w:after="0" w:line="240" w:lineRule="auto"/>
        <w:ind w:left="924"/>
        <w:rPr>
          <w:sz w:val="28"/>
          <w:szCs w:val="28"/>
        </w:rPr>
      </w:pPr>
      <w:r w:rsidRPr="00142B4D">
        <w:rPr>
          <w:bCs w:val="0"/>
          <w:sz w:val="28"/>
          <w:szCs w:val="28"/>
          <w:lang w:val="en-US"/>
        </w:rPr>
        <w:t>K</w:t>
      </w:r>
      <w:r w:rsidRPr="00142B4D">
        <w:rPr>
          <w:bCs w:val="0"/>
          <w:sz w:val="28"/>
          <w:szCs w:val="28"/>
        </w:rPr>
        <w:t xml:space="preserve">з </w:t>
      </w:r>
      <w:proofErr w:type="spellStart"/>
      <w:r w:rsidRPr="00142B4D">
        <w:rPr>
          <w:bCs w:val="0"/>
          <w:sz w:val="28"/>
          <w:szCs w:val="28"/>
        </w:rPr>
        <w:t>кв</w:t>
      </w:r>
      <w:proofErr w:type="spellEnd"/>
      <w:r w:rsidRPr="00142B4D">
        <w:rPr>
          <w:bCs w:val="0"/>
          <w:sz w:val="28"/>
          <w:szCs w:val="28"/>
        </w:rPr>
        <w:t xml:space="preserve"> </w:t>
      </w:r>
      <w:r w:rsidRPr="00142B4D">
        <w:rPr>
          <w:bCs w:val="0"/>
          <w:sz w:val="28"/>
          <w:szCs w:val="28"/>
          <w:vertAlign w:val="superscript"/>
          <w:lang w:val="en-US"/>
        </w:rPr>
        <w:t>max</w:t>
      </w:r>
      <w:r w:rsidRPr="00142B4D">
        <w:rPr>
          <w:bCs w:val="0"/>
          <w:sz w:val="28"/>
          <w:szCs w:val="28"/>
        </w:rPr>
        <w:t>(</w:t>
      </w:r>
      <w:r w:rsidRPr="00142B4D">
        <w:rPr>
          <w:bCs w:val="0"/>
          <w:sz w:val="28"/>
          <w:szCs w:val="28"/>
          <w:lang w:val="en-US"/>
        </w:rPr>
        <w:t>N</w:t>
      </w:r>
      <w:proofErr w:type="spellStart"/>
      <w:r w:rsidRPr="00142B4D">
        <w:rPr>
          <w:bCs w:val="0"/>
          <w:sz w:val="28"/>
          <w:szCs w:val="28"/>
        </w:rPr>
        <w:t>этср</w:t>
      </w:r>
      <w:proofErr w:type="spellEnd"/>
      <w:r w:rsidRPr="00142B4D">
        <w:rPr>
          <w:bCs w:val="0"/>
          <w:sz w:val="28"/>
          <w:szCs w:val="28"/>
        </w:rPr>
        <w:t>)</w:t>
      </w:r>
      <w:proofErr w:type="spellStart"/>
      <w:r w:rsidRPr="00142B4D">
        <w:rPr>
          <w:bCs w:val="0"/>
          <w:sz w:val="28"/>
          <w:szCs w:val="28"/>
          <w:vertAlign w:val="subscript"/>
          <w:lang w:val="en-US"/>
        </w:rPr>
        <w:t>i</w:t>
      </w:r>
      <w:proofErr w:type="spellEnd"/>
      <w:r w:rsidRPr="00142B4D">
        <w:rPr>
          <w:sz w:val="28"/>
          <w:szCs w:val="28"/>
        </w:rPr>
        <w:t xml:space="preserve">, соответствующий средней  этажности </w:t>
      </w:r>
      <w:r w:rsidRPr="00142B4D">
        <w:rPr>
          <w:bCs w:val="0"/>
          <w:sz w:val="28"/>
          <w:szCs w:val="28"/>
          <w:lang w:val="en-US"/>
        </w:rPr>
        <w:t>N</w:t>
      </w:r>
      <w:proofErr w:type="spellStart"/>
      <w:r w:rsidRPr="00142B4D">
        <w:rPr>
          <w:bCs w:val="0"/>
          <w:sz w:val="28"/>
          <w:szCs w:val="28"/>
        </w:rPr>
        <w:t>этср</w:t>
      </w:r>
      <w:proofErr w:type="spellEnd"/>
      <w:r w:rsidRPr="00142B4D">
        <w:rPr>
          <w:bCs w:val="0"/>
          <w:sz w:val="28"/>
          <w:szCs w:val="28"/>
          <w:vertAlign w:val="subscript"/>
        </w:rPr>
        <w:t xml:space="preserve"> </w:t>
      </w:r>
      <w:proofErr w:type="spellStart"/>
      <w:r w:rsidRPr="00142B4D">
        <w:rPr>
          <w:bCs w:val="0"/>
          <w:sz w:val="28"/>
          <w:szCs w:val="28"/>
          <w:vertAlign w:val="subscript"/>
          <w:lang w:val="en-US"/>
        </w:rPr>
        <w:t>i</w:t>
      </w:r>
      <w:proofErr w:type="spellEnd"/>
      <w:r w:rsidRPr="00142B4D">
        <w:rPr>
          <w:sz w:val="28"/>
          <w:szCs w:val="28"/>
        </w:rPr>
        <w:t xml:space="preserve"> (при дробных значениях средней этажности с применением метода линейной интерполяции):</w:t>
      </w:r>
    </w:p>
    <w:p w:rsidR="00AA2756" w:rsidRPr="00142B4D" w:rsidRDefault="00AA2756" w:rsidP="002347D1">
      <w:pPr>
        <w:pStyle w:val="af6"/>
        <w:spacing w:after="0" w:line="240" w:lineRule="auto"/>
        <w:ind w:left="924"/>
        <w:rPr>
          <w:bCs w:val="0"/>
          <w:sz w:val="28"/>
          <w:szCs w:val="28"/>
        </w:rPr>
      </w:pPr>
      <w:r w:rsidRPr="00142B4D">
        <w:rPr>
          <w:bCs w:val="0"/>
          <w:sz w:val="28"/>
          <w:szCs w:val="28"/>
          <w:lang w:val="en-US"/>
        </w:rPr>
        <w:t>K</w:t>
      </w:r>
      <w:r w:rsidRPr="00142B4D">
        <w:rPr>
          <w:bCs w:val="0"/>
          <w:sz w:val="28"/>
          <w:szCs w:val="28"/>
        </w:rPr>
        <w:t xml:space="preserve">з </w:t>
      </w:r>
      <w:proofErr w:type="spellStart"/>
      <w:r w:rsidRPr="00142B4D">
        <w:rPr>
          <w:bCs w:val="0"/>
          <w:sz w:val="28"/>
          <w:szCs w:val="28"/>
        </w:rPr>
        <w:t>кв</w:t>
      </w:r>
      <w:proofErr w:type="spellEnd"/>
      <w:r w:rsidRPr="00142B4D">
        <w:rPr>
          <w:bCs w:val="0"/>
          <w:sz w:val="28"/>
          <w:szCs w:val="28"/>
        </w:rPr>
        <w:t xml:space="preserve"> </w:t>
      </w:r>
      <w:r w:rsidRPr="00142B4D">
        <w:rPr>
          <w:bCs w:val="0"/>
          <w:sz w:val="28"/>
          <w:szCs w:val="28"/>
          <w:vertAlign w:val="superscript"/>
          <w:lang w:val="en-US"/>
        </w:rPr>
        <w:t>max</w:t>
      </w:r>
      <w:r w:rsidRPr="00142B4D">
        <w:rPr>
          <w:bCs w:val="0"/>
          <w:sz w:val="28"/>
          <w:szCs w:val="28"/>
        </w:rPr>
        <w:t>(</w:t>
      </w:r>
      <w:r w:rsidRPr="00142B4D">
        <w:rPr>
          <w:bCs w:val="0"/>
          <w:sz w:val="28"/>
          <w:szCs w:val="28"/>
          <w:lang w:val="en-US"/>
        </w:rPr>
        <w:t>N</w:t>
      </w:r>
      <w:proofErr w:type="spellStart"/>
      <w:r w:rsidRPr="00142B4D">
        <w:rPr>
          <w:bCs w:val="0"/>
          <w:sz w:val="28"/>
          <w:szCs w:val="28"/>
        </w:rPr>
        <w:t>этср</w:t>
      </w:r>
      <w:proofErr w:type="spellEnd"/>
      <w:r w:rsidRPr="00142B4D">
        <w:rPr>
          <w:bCs w:val="0"/>
          <w:sz w:val="28"/>
          <w:szCs w:val="28"/>
        </w:rPr>
        <w:t>)</w:t>
      </w:r>
      <w:r w:rsidRPr="00142B4D">
        <w:rPr>
          <w:bCs w:val="0"/>
          <w:sz w:val="28"/>
          <w:szCs w:val="28"/>
          <w:vertAlign w:val="subscript"/>
        </w:rPr>
        <w:t>1</w:t>
      </w:r>
      <w:r w:rsidRPr="00142B4D">
        <w:rPr>
          <w:bCs w:val="0"/>
          <w:sz w:val="28"/>
          <w:szCs w:val="28"/>
        </w:rPr>
        <w:t xml:space="preserve"> = 30,9%;</w:t>
      </w:r>
    </w:p>
    <w:p w:rsidR="00AA2756" w:rsidRPr="00142B4D" w:rsidRDefault="00AA2756" w:rsidP="002347D1">
      <w:pPr>
        <w:pStyle w:val="af6"/>
        <w:spacing w:after="0" w:line="240" w:lineRule="auto"/>
        <w:ind w:left="924"/>
        <w:rPr>
          <w:sz w:val="28"/>
          <w:szCs w:val="28"/>
        </w:rPr>
      </w:pPr>
      <w:r w:rsidRPr="00142B4D">
        <w:rPr>
          <w:bCs w:val="0"/>
          <w:sz w:val="28"/>
          <w:szCs w:val="28"/>
          <w:lang w:val="en-US"/>
        </w:rPr>
        <w:t>K</w:t>
      </w:r>
      <w:r w:rsidRPr="00142B4D">
        <w:rPr>
          <w:bCs w:val="0"/>
          <w:sz w:val="28"/>
          <w:szCs w:val="28"/>
        </w:rPr>
        <w:t xml:space="preserve">з </w:t>
      </w:r>
      <w:proofErr w:type="spellStart"/>
      <w:r w:rsidRPr="00142B4D">
        <w:rPr>
          <w:bCs w:val="0"/>
          <w:sz w:val="28"/>
          <w:szCs w:val="28"/>
        </w:rPr>
        <w:t>кв</w:t>
      </w:r>
      <w:proofErr w:type="spellEnd"/>
      <w:r w:rsidRPr="00142B4D">
        <w:rPr>
          <w:bCs w:val="0"/>
          <w:sz w:val="28"/>
          <w:szCs w:val="28"/>
        </w:rPr>
        <w:t xml:space="preserve"> </w:t>
      </w:r>
      <w:r w:rsidRPr="00142B4D">
        <w:rPr>
          <w:bCs w:val="0"/>
          <w:sz w:val="28"/>
          <w:szCs w:val="28"/>
          <w:vertAlign w:val="superscript"/>
          <w:lang w:val="en-US"/>
        </w:rPr>
        <w:t>max</w:t>
      </w:r>
      <w:r w:rsidRPr="00142B4D">
        <w:rPr>
          <w:bCs w:val="0"/>
          <w:sz w:val="28"/>
          <w:szCs w:val="28"/>
        </w:rPr>
        <w:t>(</w:t>
      </w:r>
      <w:r w:rsidRPr="00142B4D">
        <w:rPr>
          <w:bCs w:val="0"/>
          <w:sz w:val="28"/>
          <w:szCs w:val="28"/>
          <w:lang w:val="en-US"/>
        </w:rPr>
        <w:t>N</w:t>
      </w:r>
      <w:proofErr w:type="spellStart"/>
      <w:r w:rsidRPr="00142B4D">
        <w:rPr>
          <w:bCs w:val="0"/>
          <w:sz w:val="28"/>
          <w:szCs w:val="28"/>
        </w:rPr>
        <w:t>этср</w:t>
      </w:r>
      <w:proofErr w:type="spellEnd"/>
      <w:r w:rsidRPr="00142B4D">
        <w:rPr>
          <w:bCs w:val="0"/>
          <w:sz w:val="28"/>
          <w:szCs w:val="28"/>
        </w:rPr>
        <w:t>)</w:t>
      </w:r>
      <w:r w:rsidRPr="00142B4D">
        <w:rPr>
          <w:bCs w:val="0"/>
          <w:sz w:val="28"/>
          <w:szCs w:val="28"/>
          <w:vertAlign w:val="subscript"/>
        </w:rPr>
        <w:t>2</w:t>
      </w:r>
      <w:r w:rsidRPr="00142B4D">
        <w:rPr>
          <w:bCs w:val="0"/>
          <w:sz w:val="28"/>
          <w:szCs w:val="28"/>
        </w:rPr>
        <w:t xml:space="preserve"> = 25,4%;</w:t>
      </w:r>
    </w:p>
    <w:p w:rsidR="00AA2756" w:rsidRPr="00142B4D" w:rsidRDefault="00AA2756" w:rsidP="002347D1">
      <w:pPr>
        <w:pStyle w:val="af6"/>
        <w:spacing w:after="0" w:line="240" w:lineRule="auto"/>
        <w:ind w:left="924"/>
        <w:rPr>
          <w:bCs w:val="0"/>
          <w:sz w:val="28"/>
          <w:szCs w:val="28"/>
        </w:rPr>
      </w:pPr>
      <w:r w:rsidRPr="00142B4D">
        <w:rPr>
          <w:bCs w:val="0"/>
          <w:sz w:val="28"/>
          <w:szCs w:val="28"/>
          <w:lang w:val="en-US"/>
        </w:rPr>
        <w:t>K</w:t>
      </w:r>
      <w:r w:rsidRPr="00142B4D">
        <w:rPr>
          <w:bCs w:val="0"/>
          <w:sz w:val="28"/>
          <w:szCs w:val="28"/>
        </w:rPr>
        <w:t xml:space="preserve">з </w:t>
      </w:r>
      <w:proofErr w:type="spellStart"/>
      <w:r w:rsidRPr="00142B4D">
        <w:rPr>
          <w:bCs w:val="0"/>
          <w:sz w:val="28"/>
          <w:szCs w:val="28"/>
        </w:rPr>
        <w:t>кв</w:t>
      </w:r>
      <w:proofErr w:type="spellEnd"/>
      <w:r w:rsidRPr="00142B4D">
        <w:rPr>
          <w:bCs w:val="0"/>
          <w:sz w:val="28"/>
          <w:szCs w:val="28"/>
        </w:rPr>
        <w:t xml:space="preserve"> </w:t>
      </w:r>
      <w:r w:rsidRPr="00142B4D">
        <w:rPr>
          <w:bCs w:val="0"/>
          <w:sz w:val="28"/>
          <w:szCs w:val="28"/>
          <w:vertAlign w:val="superscript"/>
          <w:lang w:val="en-US"/>
        </w:rPr>
        <w:t>max</w:t>
      </w:r>
      <w:r w:rsidRPr="00142B4D">
        <w:rPr>
          <w:bCs w:val="0"/>
          <w:sz w:val="28"/>
          <w:szCs w:val="28"/>
        </w:rPr>
        <w:t>(</w:t>
      </w:r>
      <w:r w:rsidRPr="00142B4D">
        <w:rPr>
          <w:bCs w:val="0"/>
          <w:sz w:val="28"/>
          <w:szCs w:val="28"/>
          <w:lang w:val="en-US"/>
        </w:rPr>
        <w:t>N</w:t>
      </w:r>
      <w:proofErr w:type="spellStart"/>
      <w:r w:rsidRPr="00142B4D">
        <w:rPr>
          <w:bCs w:val="0"/>
          <w:sz w:val="28"/>
          <w:szCs w:val="28"/>
        </w:rPr>
        <w:t>этср</w:t>
      </w:r>
      <w:proofErr w:type="spellEnd"/>
      <w:r w:rsidRPr="00142B4D">
        <w:rPr>
          <w:bCs w:val="0"/>
          <w:sz w:val="28"/>
          <w:szCs w:val="28"/>
        </w:rPr>
        <w:t>)</w:t>
      </w:r>
      <w:r w:rsidRPr="00142B4D">
        <w:rPr>
          <w:bCs w:val="0"/>
          <w:sz w:val="28"/>
          <w:szCs w:val="28"/>
          <w:vertAlign w:val="subscript"/>
        </w:rPr>
        <w:t>3</w:t>
      </w:r>
      <w:r w:rsidRPr="00142B4D">
        <w:rPr>
          <w:bCs w:val="0"/>
          <w:sz w:val="28"/>
          <w:szCs w:val="28"/>
        </w:rPr>
        <w:t xml:space="preserve"> = 20,8%;</w:t>
      </w:r>
    </w:p>
    <w:p w:rsidR="00AA2756" w:rsidRPr="00142B4D" w:rsidRDefault="00AA2756" w:rsidP="002347D1">
      <w:pPr>
        <w:pStyle w:val="af6"/>
        <w:spacing w:after="0" w:line="240" w:lineRule="auto"/>
        <w:ind w:left="924"/>
        <w:rPr>
          <w:sz w:val="28"/>
          <w:szCs w:val="28"/>
        </w:rPr>
      </w:pPr>
      <w:r w:rsidRPr="00142B4D">
        <w:rPr>
          <w:bCs w:val="0"/>
          <w:sz w:val="28"/>
          <w:szCs w:val="28"/>
          <w:lang w:val="en-US"/>
        </w:rPr>
        <w:t>K</w:t>
      </w:r>
      <w:r w:rsidRPr="00142B4D">
        <w:rPr>
          <w:bCs w:val="0"/>
          <w:sz w:val="28"/>
          <w:szCs w:val="28"/>
        </w:rPr>
        <w:t xml:space="preserve">з </w:t>
      </w:r>
      <w:proofErr w:type="spellStart"/>
      <w:r w:rsidRPr="00142B4D">
        <w:rPr>
          <w:bCs w:val="0"/>
          <w:sz w:val="28"/>
          <w:szCs w:val="28"/>
        </w:rPr>
        <w:t>кв</w:t>
      </w:r>
      <w:proofErr w:type="spellEnd"/>
      <w:r w:rsidRPr="00142B4D">
        <w:rPr>
          <w:bCs w:val="0"/>
          <w:sz w:val="28"/>
          <w:szCs w:val="28"/>
        </w:rPr>
        <w:t xml:space="preserve"> </w:t>
      </w:r>
      <w:r w:rsidRPr="00142B4D">
        <w:rPr>
          <w:bCs w:val="0"/>
          <w:sz w:val="28"/>
          <w:szCs w:val="28"/>
          <w:vertAlign w:val="superscript"/>
          <w:lang w:val="en-US"/>
        </w:rPr>
        <w:t>max</w:t>
      </w:r>
      <w:r w:rsidRPr="00142B4D">
        <w:rPr>
          <w:bCs w:val="0"/>
          <w:sz w:val="28"/>
          <w:szCs w:val="28"/>
        </w:rPr>
        <w:t>(</w:t>
      </w:r>
      <w:r w:rsidRPr="00142B4D">
        <w:rPr>
          <w:bCs w:val="0"/>
          <w:sz w:val="28"/>
          <w:szCs w:val="28"/>
          <w:lang w:val="en-US"/>
        </w:rPr>
        <w:t>N</w:t>
      </w:r>
      <w:proofErr w:type="spellStart"/>
      <w:r w:rsidRPr="00142B4D">
        <w:rPr>
          <w:bCs w:val="0"/>
          <w:sz w:val="28"/>
          <w:szCs w:val="28"/>
        </w:rPr>
        <w:t>этср</w:t>
      </w:r>
      <w:proofErr w:type="spellEnd"/>
      <w:r w:rsidRPr="00142B4D">
        <w:rPr>
          <w:bCs w:val="0"/>
          <w:sz w:val="28"/>
          <w:szCs w:val="28"/>
        </w:rPr>
        <w:t>)</w:t>
      </w:r>
      <w:r w:rsidRPr="00142B4D">
        <w:rPr>
          <w:bCs w:val="0"/>
          <w:sz w:val="28"/>
          <w:szCs w:val="28"/>
          <w:vertAlign w:val="subscript"/>
        </w:rPr>
        <w:t>4</w:t>
      </w:r>
      <w:r w:rsidRPr="00142B4D">
        <w:rPr>
          <w:bCs w:val="0"/>
          <w:sz w:val="28"/>
          <w:szCs w:val="28"/>
        </w:rPr>
        <w:t xml:space="preserve"> = 17,6%;</w:t>
      </w:r>
    </w:p>
    <w:p w:rsidR="00AA2756" w:rsidRPr="00142B4D" w:rsidRDefault="00AA2756" w:rsidP="002347D1">
      <w:pPr>
        <w:ind w:firstLine="567"/>
        <w:rPr>
          <w:bCs/>
          <w:szCs w:val="28"/>
        </w:rPr>
      </w:pPr>
      <w:r w:rsidRPr="00142B4D">
        <w:rPr>
          <w:bCs/>
          <w:szCs w:val="28"/>
        </w:rPr>
        <w:t xml:space="preserve">3) Определяется минимальная потребность территории </w:t>
      </w:r>
      <w:r w:rsidRPr="00142B4D">
        <w:rPr>
          <w:bCs/>
          <w:szCs w:val="28"/>
          <w:lang w:val="en-US"/>
        </w:rPr>
        <w:t>S</w:t>
      </w:r>
      <w:proofErr w:type="spellStart"/>
      <w:r w:rsidRPr="00142B4D">
        <w:rPr>
          <w:bCs/>
          <w:szCs w:val="28"/>
        </w:rPr>
        <w:t>тр</w:t>
      </w:r>
      <w:proofErr w:type="spellEnd"/>
      <w:r w:rsidRPr="00142B4D">
        <w:rPr>
          <w:bCs/>
          <w:szCs w:val="28"/>
          <w:vertAlign w:val="superscript"/>
          <w:lang w:val="en-US"/>
        </w:rPr>
        <w:t>min</w:t>
      </w:r>
      <w:r w:rsidRPr="00142B4D">
        <w:rPr>
          <w:bCs/>
          <w:szCs w:val="28"/>
          <w:vertAlign w:val="subscript"/>
          <w:lang w:val="en-US"/>
        </w:rPr>
        <w:t>i</w:t>
      </w:r>
      <w:r w:rsidRPr="00142B4D">
        <w:rPr>
          <w:bCs/>
          <w:szCs w:val="28"/>
        </w:rPr>
        <w:t xml:space="preserve"> для каждого дома по формуле:</w:t>
      </w:r>
    </w:p>
    <w:p w:rsidR="00AA2756" w:rsidRPr="00142B4D" w:rsidRDefault="00AA2756" w:rsidP="002347D1">
      <w:pPr>
        <w:ind w:firstLine="993"/>
        <w:rPr>
          <w:bCs/>
          <w:szCs w:val="28"/>
          <w:vertAlign w:val="superscript"/>
          <w:lang w:val="en-US"/>
        </w:rPr>
      </w:pPr>
      <w:r w:rsidRPr="00142B4D">
        <w:rPr>
          <w:bCs/>
          <w:szCs w:val="28"/>
          <w:lang w:val="en-US"/>
        </w:rPr>
        <w:t>S</w:t>
      </w:r>
      <w:proofErr w:type="spellStart"/>
      <w:r w:rsidRPr="00142B4D">
        <w:rPr>
          <w:bCs/>
          <w:szCs w:val="28"/>
        </w:rPr>
        <w:t>тр</w:t>
      </w:r>
      <w:proofErr w:type="spellEnd"/>
      <w:r w:rsidRPr="00142B4D">
        <w:rPr>
          <w:bCs/>
          <w:szCs w:val="28"/>
          <w:vertAlign w:val="superscript"/>
          <w:lang w:val="en-US"/>
        </w:rPr>
        <w:t>min</w:t>
      </w:r>
      <w:r w:rsidRPr="00142B4D">
        <w:rPr>
          <w:bCs/>
          <w:szCs w:val="28"/>
          <w:vertAlign w:val="subscript"/>
          <w:lang w:val="en-US"/>
        </w:rPr>
        <w:t>i</w:t>
      </w:r>
      <w:r w:rsidRPr="00142B4D">
        <w:rPr>
          <w:bCs/>
          <w:szCs w:val="28"/>
          <w:lang w:val="en-US"/>
        </w:rPr>
        <w:t xml:space="preserve"> = S</w:t>
      </w:r>
      <w:r w:rsidRPr="00142B4D">
        <w:rPr>
          <w:bCs/>
          <w:szCs w:val="28"/>
        </w:rPr>
        <w:t>з</w:t>
      </w:r>
      <w:r w:rsidRPr="00142B4D">
        <w:rPr>
          <w:bCs/>
          <w:szCs w:val="28"/>
          <w:lang w:val="en-US"/>
        </w:rPr>
        <w:t xml:space="preserve"> </w:t>
      </w:r>
      <w:proofErr w:type="spellStart"/>
      <w:r w:rsidRPr="00142B4D">
        <w:rPr>
          <w:bCs/>
          <w:szCs w:val="28"/>
          <w:vertAlign w:val="subscript"/>
          <w:lang w:val="en-US"/>
        </w:rPr>
        <w:t>i</w:t>
      </w:r>
      <w:proofErr w:type="spellEnd"/>
      <w:r w:rsidRPr="00142B4D">
        <w:rPr>
          <w:bCs/>
          <w:szCs w:val="28"/>
          <w:vertAlign w:val="subscript"/>
          <w:lang w:val="en-US"/>
        </w:rPr>
        <w:t xml:space="preserve">  </w:t>
      </w:r>
      <w:r w:rsidRPr="00142B4D">
        <w:rPr>
          <w:bCs/>
          <w:szCs w:val="28"/>
          <w:lang w:val="en-US"/>
        </w:rPr>
        <w:t>/ (K</w:t>
      </w:r>
      <w:r w:rsidRPr="00142B4D">
        <w:rPr>
          <w:bCs/>
          <w:szCs w:val="28"/>
        </w:rPr>
        <w:t>з</w:t>
      </w:r>
      <w:r w:rsidRPr="00142B4D">
        <w:rPr>
          <w:bCs/>
          <w:szCs w:val="28"/>
          <w:lang w:val="en-US"/>
        </w:rPr>
        <w:t xml:space="preserve"> </w:t>
      </w:r>
      <w:proofErr w:type="spellStart"/>
      <w:r w:rsidRPr="00142B4D">
        <w:rPr>
          <w:bCs/>
          <w:szCs w:val="28"/>
        </w:rPr>
        <w:t>кв</w:t>
      </w:r>
      <w:proofErr w:type="spellEnd"/>
      <w:r w:rsidRPr="00142B4D">
        <w:rPr>
          <w:bCs/>
          <w:szCs w:val="28"/>
          <w:lang w:val="en-US"/>
        </w:rPr>
        <w:t xml:space="preserve"> </w:t>
      </w:r>
      <w:r w:rsidRPr="00142B4D">
        <w:rPr>
          <w:bCs/>
          <w:szCs w:val="28"/>
          <w:vertAlign w:val="superscript"/>
          <w:lang w:val="en-US"/>
        </w:rPr>
        <w:t>max</w:t>
      </w:r>
      <w:r w:rsidRPr="00142B4D">
        <w:rPr>
          <w:bCs/>
          <w:szCs w:val="28"/>
          <w:lang w:val="en-US"/>
        </w:rPr>
        <w:t>(N</w:t>
      </w:r>
      <w:proofErr w:type="spellStart"/>
      <w:r w:rsidRPr="00142B4D">
        <w:rPr>
          <w:bCs/>
          <w:szCs w:val="28"/>
        </w:rPr>
        <w:t>этср</w:t>
      </w:r>
      <w:proofErr w:type="spellEnd"/>
      <w:r w:rsidRPr="00142B4D">
        <w:rPr>
          <w:bCs/>
          <w:szCs w:val="28"/>
          <w:vertAlign w:val="subscript"/>
          <w:lang w:val="en-US"/>
        </w:rPr>
        <w:t xml:space="preserve"> </w:t>
      </w:r>
      <w:proofErr w:type="spellStart"/>
      <w:r w:rsidRPr="00142B4D">
        <w:rPr>
          <w:bCs/>
          <w:szCs w:val="28"/>
          <w:vertAlign w:val="subscript"/>
          <w:lang w:val="en-US"/>
        </w:rPr>
        <w:t>i</w:t>
      </w:r>
      <w:proofErr w:type="spellEnd"/>
      <w:r w:rsidRPr="00142B4D">
        <w:rPr>
          <w:bCs/>
          <w:szCs w:val="28"/>
          <w:lang w:val="en-US"/>
        </w:rPr>
        <w:t>)</w:t>
      </w:r>
      <w:r w:rsidRPr="00142B4D">
        <w:rPr>
          <w:bCs/>
          <w:szCs w:val="28"/>
          <w:vertAlign w:val="superscript"/>
          <w:lang w:val="en-US"/>
        </w:rPr>
        <w:t xml:space="preserve"> </w:t>
      </w:r>
      <w:r w:rsidRPr="00142B4D">
        <w:rPr>
          <w:bCs/>
          <w:szCs w:val="28"/>
          <w:lang w:val="en-US"/>
        </w:rPr>
        <w:t>/</w:t>
      </w:r>
      <w:r w:rsidRPr="00142B4D">
        <w:rPr>
          <w:bCs/>
          <w:szCs w:val="28"/>
          <w:vertAlign w:val="superscript"/>
          <w:lang w:val="en-US"/>
        </w:rPr>
        <w:t xml:space="preserve"> </w:t>
      </w:r>
      <w:r w:rsidRPr="00142B4D">
        <w:rPr>
          <w:bCs/>
          <w:szCs w:val="28"/>
          <w:lang w:val="en-US"/>
        </w:rPr>
        <w:t>100%);</w:t>
      </w:r>
    </w:p>
    <w:p w:rsidR="00AA2756" w:rsidRPr="00142B4D" w:rsidRDefault="00AA2756" w:rsidP="002347D1">
      <w:pPr>
        <w:ind w:firstLine="993"/>
        <w:rPr>
          <w:bCs/>
          <w:szCs w:val="28"/>
          <w:vertAlign w:val="superscript"/>
          <w:lang w:val="en-US"/>
        </w:rPr>
      </w:pPr>
      <w:r w:rsidRPr="00142B4D">
        <w:rPr>
          <w:bCs/>
          <w:szCs w:val="28"/>
          <w:lang w:val="en-US"/>
        </w:rPr>
        <w:t>S</w:t>
      </w:r>
      <w:proofErr w:type="spellStart"/>
      <w:r w:rsidRPr="00142B4D">
        <w:rPr>
          <w:bCs/>
          <w:szCs w:val="28"/>
        </w:rPr>
        <w:t>тр</w:t>
      </w:r>
      <w:proofErr w:type="spellEnd"/>
      <w:r w:rsidRPr="00142B4D">
        <w:rPr>
          <w:bCs/>
          <w:szCs w:val="28"/>
          <w:vertAlign w:val="superscript"/>
          <w:lang w:val="en-US"/>
        </w:rPr>
        <w:t>min</w:t>
      </w:r>
      <w:r w:rsidRPr="00142B4D">
        <w:rPr>
          <w:bCs/>
          <w:szCs w:val="28"/>
          <w:vertAlign w:val="subscript"/>
          <w:lang w:val="en-US"/>
        </w:rPr>
        <w:t>1</w:t>
      </w:r>
      <w:r w:rsidRPr="00142B4D">
        <w:rPr>
          <w:bCs/>
          <w:szCs w:val="28"/>
          <w:lang w:val="en-US"/>
        </w:rPr>
        <w:t xml:space="preserve"> = 1600</w:t>
      </w:r>
      <w:r w:rsidRPr="00142B4D">
        <w:rPr>
          <w:bCs/>
          <w:szCs w:val="28"/>
          <w:vertAlign w:val="subscript"/>
          <w:lang w:val="en-US"/>
        </w:rPr>
        <w:t xml:space="preserve">  </w:t>
      </w:r>
      <w:r w:rsidRPr="00142B4D">
        <w:rPr>
          <w:bCs/>
          <w:szCs w:val="28"/>
          <w:lang w:val="en-US"/>
        </w:rPr>
        <w:t>/ (30,9/</w:t>
      </w:r>
      <w:r w:rsidRPr="00142B4D">
        <w:rPr>
          <w:bCs/>
          <w:szCs w:val="28"/>
          <w:vertAlign w:val="superscript"/>
          <w:lang w:val="en-US"/>
        </w:rPr>
        <w:t xml:space="preserve"> </w:t>
      </w:r>
      <w:r w:rsidRPr="00142B4D">
        <w:rPr>
          <w:bCs/>
          <w:szCs w:val="28"/>
          <w:lang w:val="en-US"/>
        </w:rPr>
        <w:t xml:space="preserve">100) =  5180 </w:t>
      </w:r>
      <w:r w:rsidRPr="00142B4D">
        <w:rPr>
          <w:bCs/>
          <w:szCs w:val="28"/>
        </w:rPr>
        <w:t>м</w:t>
      </w:r>
      <w:r w:rsidRPr="00142B4D">
        <w:rPr>
          <w:bCs/>
          <w:szCs w:val="28"/>
          <w:vertAlign w:val="superscript"/>
          <w:lang w:val="en-US"/>
        </w:rPr>
        <w:t>2</w:t>
      </w:r>
      <w:r w:rsidRPr="00142B4D">
        <w:rPr>
          <w:bCs/>
          <w:szCs w:val="28"/>
          <w:lang w:val="en-US"/>
        </w:rPr>
        <w:t>;</w:t>
      </w:r>
    </w:p>
    <w:p w:rsidR="00AA2756" w:rsidRPr="00142B4D" w:rsidRDefault="00AA2756" w:rsidP="002347D1">
      <w:pPr>
        <w:ind w:firstLine="993"/>
        <w:rPr>
          <w:bCs/>
          <w:szCs w:val="28"/>
          <w:vertAlign w:val="superscript"/>
          <w:lang w:val="en-US"/>
        </w:rPr>
      </w:pPr>
      <w:r w:rsidRPr="00142B4D">
        <w:rPr>
          <w:bCs/>
          <w:szCs w:val="28"/>
          <w:lang w:val="en-US"/>
        </w:rPr>
        <w:t>S</w:t>
      </w:r>
      <w:proofErr w:type="spellStart"/>
      <w:r w:rsidRPr="00142B4D">
        <w:rPr>
          <w:bCs/>
          <w:szCs w:val="28"/>
        </w:rPr>
        <w:t>тр</w:t>
      </w:r>
      <w:proofErr w:type="spellEnd"/>
      <w:r w:rsidRPr="00142B4D">
        <w:rPr>
          <w:bCs/>
          <w:szCs w:val="28"/>
          <w:vertAlign w:val="superscript"/>
          <w:lang w:val="en-US"/>
        </w:rPr>
        <w:t>min</w:t>
      </w:r>
      <w:r w:rsidRPr="00142B4D">
        <w:rPr>
          <w:bCs/>
          <w:szCs w:val="28"/>
          <w:vertAlign w:val="subscript"/>
          <w:lang w:val="en-US"/>
        </w:rPr>
        <w:t>2</w:t>
      </w:r>
      <w:r w:rsidRPr="00142B4D">
        <w:rPr>
          <w:bCs/>
          <w:szCs w:val="28"/>
          <w:lang w:val="en-US"/>
        </w:rPr>
        <w:t xml:space="preserve"> = 1000</w:t>
      </w:r>
      <w:r w:rsidRPr="00142B4D">
        <w:rPr>
          <w:bCs/>
          <w:szCs w:val="28"/>
          <w:vertAlign w:val="subscript"/>
          <w:lang w:val="en-US"/>
        </w:rPr>
        <w:t xml:space="preserve">  </w:t>
      </w:r>
      <w:r w:rsidRPr="00142B4D">
        <w:rPr>
          <w:bCs/>
          <w:szCs w:val="28"/>
          <w:lang w:val="en-US"/>
        </w:rPr>
        <w:t>/ (</w:t>
      </w:r>
      <w:r w:rsidRPr="00142B4D">
        <w:rPr>
          <w:szCs w:val="28"/>
          <w:lang w:val="en-US"/>
        </w:rPr>
        <w:t>25,4</w:t>
      </w:r>
      <w:r w:rsidRPr="00142B4D">
        <w:rPr>
          <w:bCs/>
          <w:szCs w:val="28"/>
          <w:lang w:val="en-US"/>
        </w:rPr>
        <w:t>/</w:t>
      </w:r>
      <w:r w:rsidRPr="00142B4D">
        <w:rPr>
          <w:bCs/>
          <w:szCs w:val="28"/>
          <w:vertAlign w:val="superscript"/>
          <w:lang w:val="en-US"/>
        </w:rPr>
        <w:t xml:space="preserve"> </w:t>
      </w:r>
      <w:r w:rsidRPr="00142B4D">
        <w:rPr>
          <w:bCs/>
          <w:szCs w:val="28"/>
          <w:lang w:val="en-US"/>
        </w:rPr>
        <w:t xml:space="preserve">100) =  3940 </w:t>
      </w:r>
      <w:r w:rsidRPr="00142B4D">
        <w:rPr>
          <w:bCs/>
          <w:szCs w:val="28"/>
        </w:rPr>
        <w:t>м</w:t>
      </w:r>
      <w:r w:rsidRPr="00142B4D">
        <w:rPr>
          <w:bCs/>
          <w:szCs w:val="28"/>
          <w:vertAlign w:val="superscript"/>
          <w:lang w:val="en-US"/>
        </w:rPr>
        <w:t>2</w:t>
      </w:r>
      <w:r w:rsidRPr="00142B4D">
        <w:rPr>
          <w:bCs/>
          <w:szCs w:val="28"/>
          <w:lang w:val="en-US"/>
        </w:rPr>
        <w:t>;</w:t>
      </w:r>
    </w:p>
    <w:p w:rsidR="00AA2756" w:rsidRPr="00142B4D" w:rsidRDefault="00AA2756" w:rsidP="002347D1">
      <w:pPr>
        <w:ind w:firstLine="993"/>
        <w:rPr>
          <w:bCs/>
          <w:szCs w:val="28"/>
          <w:vertAlign w:val="superscript"/>
          <w:lang w:val="en-US"/>
        </w:rPr>
      </w:pPr>
      <w:r w:rsidRPr="00142B4D">
        <w:rPr>
          <w:bCs/>
          <w:szCs w:val="28"/>
          <w:lang w:val="en-US"/>
        </w:rPr>
        <w:t>S</w:t>
      </w:r>
      <w:proofErr w:type="spellStart"/>
      <w:r w:rsidRPr="00142B4D">
        <w:rPr>
          <w:bCs/>
          <w:szCs w:val="28"/>
        </w:rPr>
        <w:t>тр</w:t>
      </w:r>
      <w:proofErr w:type="spellEnd"/>
      <w:r w:rsidRPr="00142B4D">
        <w:rPr>
          <w:bCs/>
          <w:szCs w:val="28"/>
          <w:vertAlign w:val="superscript"/>
          <w:lang w:val="en-US"/>
        </w:rPr>
        <w:t>min</w:t>
      </w:r>
      <w:r w:rsidRPr="00142B4D">
        <w:rPr>
          <w:bCs/>
          <w:szCs w:val="28"/>
          <w:vertAlign w:val="subscript"/>
          <w:lang w:val="en-US"/>
        </w:rPr>
        <w:t>3</w:t>
      </w:r>
      <w:r w:rsidRPr="00142B4D">
        <w:rPr>
          <w:bCs/>
          <w:szCs w:val="28"/>
          <w:lang w:val="en-US"/>
        </w:rPr>
        <w:t xml:space="preserve"> = 1200</w:t>
      </w:r>
      <w:r w:rsidRPr="00142B4D">
        <w:rPr>
          <w:bCs/>
          <w:szCs w:val="28"/>
          <w:vertAlign w:val="subscript"/>
          <w:lang w:val="en-US"/>
        </w:rPr>
        <w:t xml:space="preserve">  </w:t>
      </w:r>
      <w:r w:rsidRPr="00142B4D">
        <w:rPr>
          <w:bCs/>
          <w:szCs w:val="28"/>
          <w:lang w:val="en-US"/>
        </w:rPr>
        <w:t>/ (20,8/</w:t>
      </w:r>
      <w:r w:rsidRPr="00142B4D">
        <w:rPr>
          <w:bCs/>
          <w:szCs w:val="28"/>
          <w:vertAlign w:val="superscript"/>
          <w:lang w:val="en-US"/>
        </w:rPr>
        <w:t xml:space="preserve"> </w:t>
      </w:r>
      <w:r w:rsidRPr="00142B4D">
        <w:rPr>
          <w:bCs/>
          <w:szCs w:val="28"/>
          <w:lang w:val="en-US"/>
        </w:rPr>
        <w:t xml:space="preserve">100) =  5770 </w:t>
      </w:r>
      <w:r w:rsidRPr="00142B4D">
        <w:rPr>
          <w:bCs/>
          <w:szCs w:val="28"/>
        </w:rPr>
        <w:t>м</w:t>
      </w:r>
      <w:r w:rsidRPr="00142B4D">
        <w:rPr>
          <w:bCs/>
          <w:szCs w:val="28"/>
          <w:vertAlign w:val="superscript"/>
          <w:lang w:val="en-US"/>
        </w:rPr>
        <w:t>2</w:t>
      </w:r>
      <w:r w:rsidRPr="00142B4D">
        <w:rPr>
          <w:bCs/>
          <w:szCs w:val="28"/>
          <w:lang w:val="en-US"/>
        </w:rPr>
        <w:t>;</w:t>
      </w:r>
    </w:p>
    <w:p w:rsidR="00AA2756" w:rsidRPr="00142B4D" w:rsidRDefault="00AA2756" w:rsidP="002347D1">
      <w:pPr>
        <w:ind w:firstLine="993"/>
        <w:rPr>
          <w:bCs/>
          <w:szCs w:val="28"/>
          <w:vertAlign w:val="superscript"/>
        </w:rPr>
      </w:pPr>
      <w:r w:rsidRPr="00142B4D">
        <w:rPr>
          <w:bCs/>
          <w:szCs w:val="28"/>
          <w:lang w:val="en-US"/>
        </w:rPr>
        <w:t>S</w:t>
      </w:r>
      <w:proofErr w:type="spellStart"/>
      <w:r w:rsidRPr="00142B4D">
        <w:rPr>
          <w:bCs/>
          <w:szCs w:val="28"/>
        </w:rPr>
        <w:t>тр</w:t>
      </w:r>
      <w:proofErr w:type="spellEnd"/>
      <w:r w:rsidRPr="00142B4D">
        <w:rPr>
          <w:bCs/>
          <w:szCs w:val="28"/>
          <w:vertAlign w:val="superscript"/>
          <w:lang w:val="en-US"/>
        </w:rPr>
        <w:t>min</w:t>
      </w:r>
      <w:r w:rsidRPr="00142B4D">
        <w:rPr>
          <w:bCs/>
          <w:szCs w:val="28"/>
          <w:vertAlign w:val="subscript"/>
        </w:rPr>
        <w:t>4</w:t>
      </w:r>
      <w:r w:rsidRPr="00142B4D">
        <w:rPr>
          <w:bCs/>
          <w:szCs w:val="28"/>
        </w:rPr>
        <w:t xml:space="preserve"> =   900</w:t>
      </w:r>
      <w:r w:rsidRPr="00142B4D">
        <w:rPr>
          <w:bCs/>
          <w:szCs w:val="28"/>
          <w:vertAlign w:val="subscript"/>
        </w:rPr>
        <w:t xml:space="preserve">  </w:t>
      </w:r>
      <w:r w:rsidRPr="00142B4D">
        <w:rPr>
          <w:bCs/>
          <w:szCs w:val="28"/>
        </w:rPr>
        <w:t>/ (17,6/</w:t>
      </w:r>
      <w:r w:rsidRPr="00142B4D">
        <w:rPr>
          <w:bCs/>
          <w:szCs w:val="28"/>
          <w:vertAlign w:val="superscript"/>
        </w:rPr>
        <w:t xml:space="preserve"> </w:t>
      </w:r>
      <w:r w:rsidRPr="00142B4D">
        <w:rPr>
          <w:bCs/>
          <w:szCs w:val="28"/>
        </w:rPr>
        <w:t>100) =  5110 м</w:t>
      </w:r>
      <w:r w:rsidRPr="00142B4D">
        <w:rPr>
          <w:bCs/>
          <w:szCs w:val="28"/>
          <w:vertAlign w:val="superscript"/>
        </w:rPr>
        <w:t>2</w:t>
      </w:r>
      <w:r w:rsidRPr="00142B4D">
        <w:rPr>
          <w:bCs/>
          <w:szCs w:val="28"/>
        </w:rPr>
        <w:t>.</w:t>
      </w:r>
    </w:p>
    <w:p w:rsidR="00AA2756" w:rsidRPr="00142B4D" w:rsidRDefault="00AA2756" w:rsidP="002347D1">
      <w:pPr>
        <w:ind w:right="-51" w:firstLine="567"/>
        <w:rPr>
          <w:bCs/>
          <w:szCs w:val="28"/>
        </w:rPr>
      </w:pPr>
      <w:r w:rsidRPr="00142B4D">
        <w:rPr>
          <w:bCs/>
          <w:szCs w:val="28"/>
        </w:rPr>
        <w:t xml:space="preserve">4) Суммарная минимальная потребность территории для 4 домов </w:t>
      </w:r>
    </w:p>
    <w:p w:rsidR="00AA2756" w:rsidRPr="00142B4D" w:rsidRDefault="00AA2756" w:rsidP="002347D1">
      <w:pPr>
        <w:ind w:right="-51" w:firstLine="993"/>
        <w:rPr>
          <w:bCs/>
          <w:szCs w:val="28"/>
        </w:rPr>
      </w:pPr>
      <w:r w:rsidRPr="00142B4D">
        <w:rPr>
          <w:bCs/>
          <w:szCs w:val="28"/>
          <w:lang w:val="en-US"/>
        </w:rPr>
        <w:t>S</w:t>
      </w:r>
      <w:proofErr w:type="spellStart"/>
      <w:r w:rsidRPr="00142B4D">
        <w:rPr>
          <w:bCs/>
          <w:szCs w:val="28"/>
        </w:rPr>
        <w:t>тр</w:t>
      </w:r>
      <w:proofErr w:type="spellEnd"/>
      <w:r w:rsidRPr="00142B4D">
        <w:rPr>
          <w:bCs/>
          <w:szCs w:val="28"/>
          <w:vertAlign w:val="superscript"/>
          <w:lang w:val="en-US"/>
        </w:rPr>
        <w:t>min</w:t>
      </w:r>
      <w:proofErr w:type="spellStart"/>
      <w:r w:rsidRPr="00142B4D">
        <w:rPr>
          <w:bCs/>
          <w:szCs w:val="28"/>
          <w:vertAlign w:val="subscript"/>
        </w:rPr>
        <w:t>сум</w:t>
      </w:r>
      <w:proofErr w:type="spellEnd"/>
      <w:r w:rsidRPr="00142B4D">
        <w:rPr>
          <w:bCs/>
          <w:szCs w:val="28"/>
          <w:vertAlign w:val="subscript"/>
        </w:rPr>
        <w:t xml:space="preserve"> </w:t>
      </w:r>
      <w:r w:rsidRPr="00142B4D">
        <w:rPr>
          <w:bCs/>
          <w:szCs w:val="28"/>
        </w:rPr>
        <w:t xml:space="preserve"> = ∑ </w:t>
      </w:r>
      <w:r w:rsidRPr="00142B4D">
        <w:rPr>
          <w:bCs/>
          <w:szCs w:val="28"/>
          <w:lang w:val="en-US"/>
        </w:rPr>
        <w:t>S</w:t>
      </w:r>
      <w:proofErr w:type="spellStart"/>
      <w:r w:rsidRPr="00142B4D">
        <w:rPr>
          <w:bCs/>
          <w:szCs w:val="28"/>
        </w:rPr>
        <w:t>тр</w:t>
      </w:r>
      <w:proofErr w:type="spellEnd"/>
      <w:r w:rsidRPr="00142B4D">
        <w:rPr>
          <w:bCs/>
          <w:szCs w:val="28"/>
          <w:vertAlign w:val="superscript"/>
          <w:lang w:val="en-US"/>
        </w:rPr>
        <w:t>min</w:t>
      </w:r>
      <w:r w:rsidRPr="00142B4D">
        <w:rPr>
          <w:bCs/>
          <w:szCs w:val="28"/>
          <w:vertAlign w:val="subscript"/>
          <w:lang w:val="en-US"/>
        </w:rPr>
        <w:t>i</w:t>
      </w:r>
      <w:r w:rsidRPr="00142B4D">
        <w:rPr>
          <w:bCs/>
          <w:szCs w:val="28"/>
          <w:vertAlign w:val="subscript"/>
        </w:rPr>
        <w:t xml:space="preserve"> </w:t>
      </w:r>
      <w:r w:rsidRPr="00142B4D">
        <w:rPr>
          <w:bCs/>
          <w:szCs w:val="28"/>
        </w:rPr>
        <w:t>= 5180+3940+5770+5110=20000 м</w:t>
      </w:r>
      <w:r w:rsidRPr="00142B4D">
        <w:rPr>
          <w:bCs/>
          <w:szCs w:val="28"/>
          <w:vertAlign w:val="superscript"/>
        </w:rPr>
        <w:t>2</w:t>
      </w:r>
      <w:r w:rsidRPr="00142B4D">
        <w:rPr>
          <w:bCs/>
          <w:szCs w:val="28"/>
        </w:rPr>
        <w:t>.</w:t>
      </w:r>
    </w:p>
    <w:p w:rsidR="00AA2756" w:rsidRPr="00142B4D" w:rsidRDefault="00AA2756" w:rsidP="002347D1">
      <w:pPr>
        <w:ind w:right="-51" w:firstLine="567"/>
        <w:rPr>
          <w:bCs/>
          <w:szCs w:val="28"/>
        </w:rPr>
      </w:pPr>
      <w:r w:rsidRPr="00142B4D">
        <w:rPr>
          <w:bCs/>
          <w:szCs w:val="28"/>
        </w:rPr>
        <w:t xml:space="preserve"> Сверхнормативный остаток территории </w:t>
      </w:r>
      <w:r w:rsidRPr="00142B4D">
        <w:rPr>
          <w:bCs/>
          <w:szCs w:val="28"/>
          <w:lang w:val="en-US"/>
        </w:rPr>
        <w:t>S</w:t>
      </w:r>
      <w:proofErr w:type="spellStart"/>
      <w:r w:rsidRPr="00142B4D">
        <w:rPr>
          <w:bCs/>
          <w:szCs w:val="28"/>
        </w:rPr>
        <w:t>кв</w:t>
      </w:r>
      <w:proofErr w:type="spellEnd"/>
      <w:r w:rsidRPr="00142B4D">
        <w:rPr>
          <w:bCs/>
          <w:szCs w:val="28"/>
        </w:rPr>
        <w:t xml:space="preserve"> - </w:t>
      </w:r>
      <w:r w:rsidRPr="00142B4D">
        <w:rPr>
          <w:bCs/>
          <w:szCs w:val="28"/>
          <w:lang w:val="en-US"/>
        </w:rPr>
        <w:t>S</w:t>
      </w:r>
      <w:proofErr w:type="spellStart"/>
      <w:r w:rsidRPr="00142B4D">
        <w:rPr>
          <w:bCs/>
          <w:szCs w:val="28"/>
        </w:rPr>
        <w:t>тр</w:t>
      </w:r>
      <w:proofErr w:type="spellEnd"/>
      <w:r w:rsidRPr="00142B4D">
        <w:rPr>
          <w:bCs/>
          <w:szCs w:val="28"/>
          <w:vertAlign w:val="superscript"/>
          <w:lang w:val="en-US"/>
        </w:rPr>
        <w:t>min</w:t>
      </w:r>
      <w:proofErr w:type="spellStart"/>
      <w:r w:rsidRPr="00142B4D">
        <w:rPr>
          <w:bCs/>
          <w:szCs w:val="28"/>
          <w:vertAlign w:val="subscript"/>
        </w:rPr>
        <w:t>сум</w:t>
      </w:r>
      <w:proofErr w:type="spellEnd"/>
      <w:r w:rsidRPr="00142B4D">
        <w:rPr>
          <w:bCs/>
          <w:szCs w:val="28"/>
        </w:rPr>
        <w:t xml:space="preserve"> =24000-20000 =4000 м</w:t>
      </w:r>
      <w:r w:rsidRPr="00142B4D">
        <w:rPr>
          <w:bCs/>
          <w:szCs w:val="28"/>
          <w:vertAlign w:val="superscript"/>
        </w:rPr>
        <w:t>2</w:t>
      </w:r>
      <w:r w:rsidRPr="00142B4D">
        <w:rPr>
          <w:bCs/>
          <w:szCs w:val="28"/>
        </w:rPr>
        <w:t>.</w:t>
      </w:r>
    </w:p>
    <w:p w:rsidR="00AA2756" w:rsidRPr="00142B4D" w:rsidRDefault="00AA2756" w:rsidP="002347D1">
      <w:pPr>
        <w:ind w:firstLine="567"/>
        <w:rPr>
          <w:bCs/>
          <w:szCs w:val="28"/>
        </w:rPr>
      </w:pPr>
      <w:r w:rsidRPr="00142B4D">
        <w:rPr>
          <w:bCs/>
          <w:szCs w:val="28"/>
        </w:rPr>
        <w:t xml:space="preserve">5) Если остаток территории можно выделить в самостоятельный участок, то площадь каждого земельного участка </w:t>
      </w:r>
      <w:r w:rsidRPr="00142B4D">
        <w:rPr>
          <w:bCs/>
          <w:szCs w:val="28"/>
          <w:lang w:val="en-US"/>
        </w:rPr>
        <w:t>S</w:t>
      </w:r>
      <w:proofErr w:type="spellStart"/>
      <w:r w:rsidRPr="00142B4D">
        <w:rPr>
          <w:bCs/>
          <w:szCs w:val="28"/>
        </w:rPr>
        <w:t>зу</w:t>
      </w:r>
      <w:r w:rsidRPr="00142B4D">
        <w:rPr>
          <w:bCs/>
          <w:szCs w:val="28"/>
          <w:vertAlign w:val="subscript"/>
          <w:lang w:val="en-US"/>
        </w:rPr>
        <w:t>i</w:t>
      </w:r>
      <w:proofErr w:type="spellEnd"/>
      <w:r w:rsidRPr="00142B4D">
        <w:rPr>
          <w:bCs/>
          <w:szCs w:val="28"/>
          <w:vertAlign w:val="subscript"/>
        </w:rPr>
        <w:t xml:space="preserve"> </w:t>
      </w:r>
      <w:r w:rsidRPr="00142B4D">
        <w:rPr>
          <w:bCs/>
          <w:szCs w:val="28"/>
        </w:rPr>
        <w:t xml:space="preserve">принимается как минимальная потребность территории </w:t>
      </w:r>
      <w:r w:rsidRPr="00142B4D">
        <w:rPr>
          <w:bCs/>
          <w:szCs w:val="28"/>
          <w:lang w:val="en-US"/>
        </w:rPr>
        <w:t>S</w:t>
      </w:r>
      <w:proofErr w:type="spellStart"/>
      <w:r w:rsidRPr="00142B4D">
        <w:rPr>
          <w:bCs/>
          <w:szCs w:val="28"/>
        </w:rPr>
        <w:t>тр</w:t>
      </w:r>
      <w:proofErr w:type="spellEnd"/>
      <w:r w:rsidRPr="00142B4D">
        <w:rPr>
          <w:bCs/>
          <w:szCs w:val="28"/>
          <w:vertAlign w:val="superscript"/>
          <w:lang w:val="en-US"/>
        </w:rPr>
        <w:t>min</w:t>
      </w:r>
      <w:r w:rsidRPr="00142B4D">
        <w:rPr>
          <w:bCs/>
          <w:szCs w:val="28"/>
          <w:vertAlign w:val="subscript"/>
          <w:lang w:val="en-US"/>
        </w:rPr>
        <w:t>i</w:t>
      </w:r>
      <w:r w:rsidRPr="00142B4D">
        <w:rPr>
          <w:bCs/>
          <w:szCs w:val="28"/>
          <w:vertAlign w:val="subscript"/>
        </w:rPr>
        <w:t xml:space="preserve"> </w:t>
      </w:r>
      <w:r w:rsidRPr="00142B4D">
        <w:rPr>
          <w:bCs/>
          <w:szCs w:val="28"/>
        </w:rPr>
        <w:t xml:space="preserve">, т.е. </w:t>
      </w:r>
      <w:r w:rsidRPr="00142B4D">
        <w:rPr>
          <w:bCs/>
          <w:szCs w:val="28"/>
          <w:vertAlign w:val="subscript"/>
        </w:rPr>
        <w:t xml:space="preserve"> </w:t>
      </w:r>
      <w:r w:rsidRPr="00142B4D">
        <w:rPr>
          <w:bCs/>
          <w:szCs w:val="28"/>
          <w:lang w:val="en-US"/>
        </w:rPr>
        <w:t>S</w:t>
      </w:r>
      <w:proofErr w:type="spellStart"/>
      <w:r w:rsidRPr="00142B4D">
        <w:rPr>
          <w:bCs/>
          <w:szCs w:val="28"/>
        </w:rPr>
        <w:t>зу</w:t>
      </w:r>
      <w:r w:rsidRPr="00142B4D">
        <w:rPr>
          <w:bCs/>
          <w:szCs w:val="28"/>
          <w:vertAlign w:val="subscript"/>
          <w:lang w:val="en-US"/>
        </w:rPr>
        <w:t>i</w:t>
      </w:r>
      <w:proofErr w:type="spellEnd"/>
      <w:r w:rsidRPr="00142B4D">
        <w:rPr>
          <w:bCs/>
          <w:szCs w:val="28"/>
          <w:vertAlign w:val="subscript"/>
        </w:rPr>
        <w:t xml:space="preserve"> </w:t>
      </w:r>
      <w:r w:rsidRPr="00142B4D">
        <w:rPr>
          <w:bCs/>
          <w:szCs w:val="28"/>
        </w:rPr>
        <w:t xml:space="preserve">= </w:t>
      </w:r>
      <w:r w:rsidRPr="00142B4D">
        <w:rPr>
          <w:bCs/>
          <w:szCs w:val="28"/>
          <w:vertAlign w:val="subscript"/>
        </w:rPr>
        <w:t xml:space="preserve"> </w:t>
      </w:r>
      <w:r w:rsidRPr="00142B4D">
        <w:rPr>
          <w:bCs/>
          <w:szCs w:val="28"/>
          <w:lang w:val="en-US"/>
        </w:rPr>
        <w:t>S</w:t>
      </w:r>
      <w:proofErr w:type="spellStart"/>
      <w:r w:rsidRPr="00142B4D">
        <w:rPr>
          <w:bCs/>
          <w:szCs w:val="28"/>
        </w:rPr>
        <w:t>тр</w:t>
      </w:r>
      <w:proofErr w:type="spellEnd"/>
      <w:r w:rsidRPr="00142B4D">
        <w:rPr>
          <w:bCs/>
          <w:szCs w:val="28"/>
          <w:vertAlign w:val="superscript"/>
          <w:lang w:val="en-US"/>
        </w:rPr>
        <w:t>min</w:t>
      </w:r>
      <w:r w:rsidRPr="00142B4D">
        <w:rPr>
          <w:bCs/>
          <w:szCs w:val="28"/>
          <w:vertAlign w:val="subscript"/>
          <w:lang w:val="en-US"/>
        </w:rPr>
        <w:t>i</w:t>
      </w:r>
      <w:r w:rsidRPr="00142B4D">
        <w:rPr>
          <w:bCs/>
          <w:szCs w:val="28"/>
          <w:vertAlign w:val="subscript"/>
        </w:rPr>
        <w:t xml:space="preserve"> </w:t>
      </w:r>
      <w:r w:rsidRPr="00142B4D">
        <w:rPr>
          <w:bCs/>
          <w:szCs w:val="28"/>
        </w:rPr>
        <w:t xml:space="preserve">. </w:t>
      </w:r>
    </w:p>
    <w:p w:rsidR="00AA2756" w:rsidRPr="00142B4D" w:rsidRDefault="00AA2756" w:rsidP="002347D1">
      <w:pPr>
        <w:ind w:firstLine="567"/>
        <w:rPr>
          <w:bCs/>
          <w:szCs w:val="28"/>
        </w:rPr>
      </w:pPr>
      <w:r w:rsidRPr="00142B4D">
        <w:rPr>
          <w:bCs/>
          <w:szCs w:val="28"/>
        </w:rPr>
        <w:t xml:space="preserve">Если остаток территории по каким либо причинам не удается выделить в самостоятельный участок, то площадь квартала </w:t>
      </w:r>
      <w:r w:rsidRPr="00142B4D">
        <w:rPr>
          <w:bCs/>
          <w:szCs w:val="28"/>
          <w:lang w:val="en-US"/>
        </w:rPr>
        <w:t>S</w:t>
      </w:r>
      <w:proofErr w:type="spellStart"/>
      <w:r w:rsidRPr="00142B4D">
        <w:rPr>
          <w:bCs/>
          <w:szCs w:val="28"/>
        </w:rPr>
        <w:t>кв</w:t>
      </w:r>
      <w:proofErr w:type="spellEnd"/>
      <w:r w:rsidRPr="00142B4D">
        <w:rPr>
          <w:bCs/>
          <w:szCs w:val="28"/>
        </w:rPr>
        <w:t xml:space="preserve"> делится между земельными участками на части пропорционально </w:t>
      </w:r>
      <w:r w:rsidRPr="00142B4D">
        <w:rPr>
          <w:bCs/>
          <w:szCs w:val="28"/>
          <w:lang w:val="en-US"/>
        </w:rPr>
        <w:t>S</w:t>
      </w:r>
      <w:proofErr w:type="spellStart"/>
      <w:r w:rsidRPr="00142B4D">
        <w:rPr>
          <w:bCs/>
          <w:szCs w:val="28"/>
        </w:rPr>
        <w:t>тр</w:t>
      </w:r>
      <w:proofErr w:type="spellEnd"/>
      <w:r w:rsidRPr="00142B4D">
        <w:rPr>
          <w:bCs/>
          <w:szCs w:val="28"/>
          <w:vertAlign w:val="superscript"/>
          <w:lang w:val="en-US"/>
        </w:rPr>
        <w:t>min</w:t>
      </w:r>
      <w:r w:rsidRPr="00142B4D">
        <w:rPr>
          <w:bCs/>
          <w:szCs w:val="28"/>
          <w:vertAlign w:val="subscript"/>
          <w:lang w:val="en-US"/>
        </w:rPr>
        <w:t>i</w:t>
      </w:r>
      <w:r w:rsidRPr="00142B4D">
        <w:rPr>
          <w:bCs/>
          <w:szCs w:val="28"/>
        </w:rPr>
        <w:t xml:space="preserve"> по формуле:</w:t>
      </w:r>
    </w:p>
    <w:p w:rsidR="00AA2756" w:rsidRPr="00142B4D" w:rsidRDefault="00AA2756" w:rsidP="002347D1">
      <w:pPr>
        <w:ind w:firstLine="993"/>
        <w:rPr>
          <w:bCs/>
          <w:szCs w:val="28"/>
          <w:vertAlign w:val="subscript"/>
        </w:rPr>
      </w:pPr>
      <w:r w:rsidRPr="00142B4D">
        <w:rPr>
          <w:bCs/>
          <w:szCs w:val="28"/>
          <w:lang w:val="en-US"/>
        </w:rPr>
        <w:t>S</w:t>
      </w:r>
      <w:proofErr w:type="spellStart"/>
      <w:r w:rsidRPr="00142B4D">
        <w:rPr>
          <w:bCs/>
          <w:szCs w:val="28"/>
        </w:rPr>
        <w:t>зу</w:t>
      </w:r>
      <w:r w:rsidRPr="00142B4D">
        <w:rPr>
          <w:bCs/>
          <w:szCs w:val="28"/>
          <w:vertAlign w:val="subscript"/>
          <w:lang w:val="en-US"/>
        </w:rPr>
        <w:t>i</w:t>
      </w:r>
      <w:proofErr w:type="spellEnd"/>
      <w:r w:rsidRPr="00142B4D">
        <w:rPr>
          <w:bCs/>
          <w:szCs w:val="28"/>
          <w:vertAlign w:val="subscript"/>
        </w:rPr>
        <w:t xml:space="preserve"> </w:t>
      </w:r>
      <w:r w:rsidRPr="00142B4D">
        <w:rPr>
          <w:bCs/>
          <w:szCs w:val="28"/>
        </w:rPr>
        <w:t>= (</w:t>
      </w:r>
      <w:r w:rsidRPr="00142B4D">
        <w:rPr>
          <w:bCs/>
          <w:szCs w:val="28"/>
          <w:lang w:val="en-US"/>
        </w:rPr>
        <w:t>S</w:t>
      </w:r>
      <w:proofErr w:type="spellStart"/>
      <w:r w:rsidRPr="00142B4D">
        <w:rPr>
          <w:bCs/>
          <w:szCs w:val="28"/>
        </w:rPr>
        <w:t>тр</w:t>
      </w:r>
      <w:proofErr w:type="spellEnd"/>
      <w:r w:rsidRPr="00142B4D">
        <w:rPr>
          <w:bCs/>
          <w:szCs w:val="28"/>
          <w:vertAlign w:val="superscript"/>
          <w:lang w:val="en-US"/>
        </w:rPr>
        <w:t>min</w:t>
      </w:r>
      <w:r w:rsidRPr="00142B4D">
        <w:rPr>
          <w:bCs/>
          <w:szCs w:val="28"/>
          <w:vertAlign w:val="subscript"/>
          <w:lang w:val="en-US"/>
        </w:rPr>
        <w:t>i</w:t>
      </w:r>
      <w:r w:rsidRPr="00142B4D">
        <w:rPr>
          <w:bCs/>
          <w:szCs w:val="28"/>
          <w:vertAlign w:val="subscript"/>
        </w:rPr>
        <w:t xml:space="preserve"> </w:t>
      </w:r>
      <w:r w:rsidRPr="00142B4D">
        <w:rPr>
          <w:bCs/>
          <w:szCs w:val="28"/>
        </w:rPr>
        <w:t xml:space="preserve">/ </w:t>
      </w:r>
      <w:r w:rsidRPr="00142B4D">
        <w:rPr>
          <w:bCs/>
          <w:szCs w:val="28"/>
          <w:lang w:val="en-US"/>
        </w:rPr>
        <w:t>S</w:t>
      </w:r>
      <w:proofErr w:type="spellStart"/>
      <w:r w:rsidRPr="00142B4D">
        <w:rPr>
          <w:bCs/>
          <w:szCs w:val="28"/>
        </w:rPr>
        <w:t>тр</w:t>
      </w:r>
      <w:proofErr w:type="spellEnd"/>
      <w:r w:rsidRPr="00142B4D">
        <w:rPr>
          <w:bCs/>
          <w:szCs w:val="28"/>
          <w:vertAlign w:val="superscript"/>
          <w:lang w:val="en-US"/>
        </w:rPr>
        <w:t>min</w:t>
      </w:r>
      <w:proofErr w:type="spellStart"/>
      <w:r w:rsidRPr="00142B4D">
        <w:rPr>
          <w:bCs/>
          <w:szCs w:val="28"/>
          <w:vertAlign w:val="subscript"/>
        </w:rPr>
        <w:t>сум</w:t>
      </w:r>
      <w:proofErr w:type="spellEnd"/>
      <w:r w:rsidRPr="00142B4D">
        <w:rPr>
          <w:bCs/>
          <w:szCs w:val="28"/>
        </w:rPr>
        <w:t xml:space="preserve">) × </w:t>
      </w:r>
      <w:r w:rsidRPr="00142B4D">
        <w:rPr>
          <w:bCs/>
          <w:szCs w:val="28"/>
          <w:lang w:val="en-US"/>
        </w:rPr>
        <w:t>S</w:t>
      </w:r>
      <w:proofErr w:type="spellStart"/>
      <w:r w:rsidRPr="00142B4D">
        <w:rPr>
          <w:bCs/>
          <w:szCs w:val="28"/>
        </w:rPr>
        <w:t>кв</w:t>
      </w:r>
      <w:proofErr w:type="spellEnd"/>
      <w:r w:rsidRPr="00142B4D">
        <w:rPr>
          <w:bCs/>
          <w:szCs w:val="28"/>
        </w:rPr>
        <w:t>;</w:t>
      </w:r>
    </w:p>
    <w:p w:rsidR="00AA2756" w:rsidRPr="00142B4D" w:rsidRDefault="00AA2756" w:rsidP="002347D1">
      <w:pPr>
        <w:ind w:firstLine="993"/>
        <w:rPr>
          <w:bCs/>
          <w:szCs w:val="28"/>
          <w:vertAlign w:val="subscript"/>
        </w:rPr>
      </w:pPr>
      <w:r w:rsidRPr="00142B4D">
        <w:rPr>
          <w:bCs/>
          <w:szCs w:val="28"/>
          <w:lang w:val="en-US"/>
        </w:rPr>
        <w:t>S</w:t>
      </w:r>
      <w:r w:rsidRPr="00142B4D">
        <w:rPr>
          <w:bCs/>
          <w:szCs w:val="28"/>
        </w:rPr>
        <w:t>зу</w:t>
      </w:r>
      <w:r w:rsidRPr="00142B4D">
        <w:rPr>
          <w:bCs/>
          <w:szCs w:val="28"/>
          <w:vertAlign w:val="subscript"/>
        </w:rPr>
        <w:t xml:space="preserve">1 </w:t>
      </w:r>
      <w:r w:rsidRPr="00142B4D">
        <w:rPr>
          <w:bCs/>
          <w:szCs w:val="28"/>
        </w:rPr>
        <w:t>= (5180</w:t>
      </w:r>
      <w:r w:rsidRPr="00142B4D">
        <w:rPr>
          <w:bCs/>
          <w:szCs w:val="28"/>
          <w:vertAlign w:val="subscript"/>
        </w:rPr>
        <w:t xml:space="preserve"> </w:t>
      </w:r>
      <w:r w:rsidRPr="00142B4D">
        <w:rPr>
          <w:bCs/>
          <w:szCs w:val="28"/>
        </w:rPr>
        <w:t>/ 20000) × 24000 = 6220 м</w:t>
      </w:r>
      <w:r w:rsidRPr="00142B4D">
        <w:rPr>
          <w:bCs/>
          <w:szCs w:val="28"/>
          <w:vertAlign w:val="superscript"/>
        </w:rPr>
        <w:t>2</w:t>
      </w:r>
      <w:r w:rsidRPr="00142B4D">
        <w:rPr>
          <w:bCs/>
          <w:szCs w:val="28"/>
        </w:rPr>
        <w:t>;</w:t>
      </w:r>
    </w:p>
    <w:p w:rsidR="00AA2756" w:rsidRPr="00142B4D" w:rsidRDefault="00AA2756" w:rsidP="002347D1">
      <w:pPr>
        <w:ind w:firstLine="993"/>
        <w:rPr>
          <w:bCs/>
          <w:szCs w:val="28"/>
          <w:vertAlign w:val="subscript"/>
        </w:rPr>
      </w:pPr>
      <w:r w:rsidRPr="00142B4D">
        <w:rPr>
          <w:bCs/>
          <w:szCs w:val="28"/>
          <w:lang w:val="en-US"/>
        </w:rPr>
        <w:t>S</w:t>
      </w:r>
      <w:r w:rsidRPr="00142B4D">
        <w:rPr>
          <w:bCs/>
          <w:szCs w:val="28"/>
        </w:rPr>
        <w:t>зу</w:t>
      </w:r>
      <w:r w:rsidRPr="00142B4D">
        <w:rPr>
          <w:bCs/>
          <w:szCs w:val="28"/>
          <w:vertAlign w:val="subscript"/>
        </w:rPr>
        <w:t xml:space="preserve">2 </w:t>
      </w:r>
      <w:r w:rsidRPr="00142B4D">
        <w:rPr>
          <w:bCs/>
          <w:szCs w:val="28"/>
        </w:rPr>
        <w:t>= (3940</w:t>
      </w:r>
      <w:r w:rsidRPr="00142B4D">
        <w:rPr>
          <w:bCs/>
          <w:szCs w:val="28"/>
          <w:vertAlign w:val="subscript"/>
        </w:rPr>
        <w:t xml:space="preserve"> </w:t>
      </w:r>
      <w:r w:rsidRPr="00142B4D">
        <w:rPr>
          <w:bCs/>
          <w:szCs w:val="28"/>
        </w:rPr>
        <w:t>/ 20000) × 24000 = 4730 м</w:t>
      </w:r>
      <w:r w:rsidRPr="00142B4D">
        <w:rPr>
          <w:bCs/>
          <w:szCs w:val="28"/>
          <w:vertAlign w:val="superscript"/>
        </w:rPr>
        <w:t>2</w:t>
      </w:r>
      <w:r w:rsidRPr="00142B4D">
        <w:rPr>
          <w:bCs/>
          <w:szCs w:val="28"/>
        </w:rPr>
        <w:t>;</w:t>
      </w:r>
    </w:p>
    <w:p w:rsidR="00AA2756" w:rsidRPr="00142B4D" w:rsidRDefault="00AA2756" w:rsidP="002347D1">
      <w:pPr>
        <w:ind w:firstLine="993"/>
        <w:rPr>
          <w:bCs/>
          <w:szCs w:val="28"/>
          <w:vertAlign w:val="subscript"/>
        </w:rPr>
      </w:pPr>
      <w:r w:rsidRPr="00142B4D">
        <w:rPr>
          <w:bCs/>
          <w:szCs w:val="28"/>
          <w:lang w:val="en-US"/>
        </w:rPr>
        <w:t>S</w:t>
      </w:r>
      <w:r w:rsidRPr="00142B4D">
        <w:rPr>
          <w:bCs/>
          <w:szCs w:val="28"/>
        </w:rPr>
        <w:t>зу</w:t>
      </w:r>
      <w:r w:rsidRPr="00142B4D">
        <w:rPr>
          <w:bCs/>
          <w:szCs w:val="28"/>
          <w:vertAlign w:val="subscript"/>
        </w:rPr>
        <w:t xml:space="preserve">3 </w:t>
      </w:r>
      <w:r w:rsidRPr="00142B4D">
        <w:rPr>
          <w:bCs/>
          <w:szCs w:val="28"/>
        </w:rPr>
        <w:t>= (5770</w:t>
      </w:r>
      <w:r w:rsidRPr="00142B4D">
        <w:rPr>
          <w:bCs/>
          <w:szCs w:val="28"/>
          <w:vertAlign w:val="subscript"/>
        </w:rPr>
        <w:t xml:space="preserve"> </w:t>
      </w:r>
      <w:r w:rsidRPr="00142B4D">
        <w:rPr>
          <w:bCs/>
          <w:szCs w:val="28"/>
        </w:rPr>
        <w:t>/ 20000) × 24000 = 6920 м</w:t>
      </w:r>
      <w:r w:rsidRPr="00142B4D">
        <w:rPr>
          <w:bCs/>
          <w:szCs w:val="28"/>
          <w:vertAlign w:val="superscript"/>
        </w:rPr>
        <w:t>2</w:t>
      </w:r>
      <w:r w:rsidRPr="00142B4D">
        <w:rPr>
          <w:bCs/>
          <w:szCs w:val="28"/>
        </w:rPr>
        <w:t>;</w:t>
      </w:r>
    </w:p>
    <w:p w:rsidR="00AA2756" w:rsidRPr="00142B4D" w:rsidRDefault="00AA2756" w:rsidP="002347D1">
      <w:pPr>
        <w:ind w:firstLine="993"/>
        <w:rPr>
          <w:bCs/>
          <w:szCs w:val="28"/>
        </w:rPr>
      </w:pPr>
      <w:r w:rsidRPr="00142B4D">
        <w:rPr>
          <w:bCs/>
          <w:szCs w:val="28"/>
          <w:lang w:val="en-US"/>
        </w:rPr>
        <w:t>S</w:t>
      </w:r>
      <w:r w:rsidRPr="00142B4D">
        <w:rPr>
          <w:bCs/>
          <w:szCs w:val="28"/>
        </w:rPr>
        <w:t>зу</w:t>
      </w:r>
      <w:r w:rsidRPr="00142B4D">
        <w:rPr>
          <w:bCs/>
          <w:szCs w:val="28"/>
          <w:vertAlign w:val="subscript"/>
        </w:rPr>
        <w:t xml:space="preserve">4 </w:t>
      </w:r>
      <w:r w:rsidRPr="00142B4D">
        <w:rPr>
          <w:bCs/>
          <w:szCs w:val="28"/>
        </w:rPr>
        <w:t>= (5110</w:t>
      </w:r>
      <w:r w:rsidRPr="00142B4D">
        <w:rPr>
          <w:bCs/>
          <w:szCs w:val="28"/>
          <w:vertAlign w:val="subscript"/>
        </w:rPr>
        <w:t xml:space="preserve"> </w:t>
      </w:r>
      <w:r w:rsidRPr="00142B4D">
        <w:rPr>
          <w:bCs/>
          <w:szCs w:val="28"/>
        </w:rPr>
        <w:t>/ 20000) × 24000 = 6130 м</w:t>
      </w:r>
      <w:r w:rsidRPr="00142B4D">
        <w:rPr>
          <w:bCs/>
          <w:szCs w:val="28"/>
          <w:vertAlign w:val="superscript"/>
        </w:rPr>
        <w:t>2</w:t>
      </w:r>
      <w:r w:rsidRPr="00142B4D">
        <w:rPr>
          <w:bCs/>
          <w:szCs w:val="28"/>
        </w:rPr>
        <w:t>.</w:t>
      </w:r>
    </w:p>
    <w:p w:rsidR="00AA2756" w:rsidRPr="007139DF" w:rsidRDefault="00AA2756" w:rsidP="002347D1">
      <w:pPr>
        <w:ind w:firstLine="567"/>
        <w:rPr>
          <w:bCs/>
          <w:szCs w:val="28"/>
        </w:rPr>
      </w:pPr>
      <w:r w:rsidRPr="00142B4D">
        <w:rPr>
          <w:bCs/>
          <w:szCs w:val="28"/>
        </w:rPr>
        <w:t xml:space="preserve">В случае, если </w:t>
      </w:r>
      <w:r w:rsidRPr="00142B4D">
        <w:rPr>
          <w:bCs/>
          <w:szCs w:val="28"/>
          <w:lang w:val="en-US"/>
        </w:rPr>
        <w:t>S</w:t>
      </w:r>
      <w:proofErr w:type="spellStart"/>
      <w:r w:rsidRPr="00142B4D">
        <w:rPr>
          <w:bCs/>
          <w:szCs w:val="28"/>
        </w:rPr>
        <w:t>тр</w:t>
      </w:r>
      <w:proofErr w:type="spellEnd"/>
      <w:r w:rsidRPr="00142B4D">
        <w:rPr>
          <w:bCs/>
          <w:szCs w:val="28"/>
          <w:vertAlign w:val="superscript"/>
          <w:lang w:val="en-US"/>
        </w:rPr>
        <w:t>min</w:t>
      </w:r>
      <w:proofErr w:type="spellStart"/>
      <w:r w:rsidRPr="00142B4D">
        <w:rPr>
          <w:bCs/>
          <w:szCs w:val="28"/>
          <w:vertAlign w:val="subscript"/>
        </w:rPr>
        <w:t>сум</w:t>
      </w:r>
      <w:proofErr w:type="spellEnd"/>
      <w:r w:rsidRPr="00142B4D">
        <w:rPr>
          <w:bCs/>
          <w:szCs w:val="28"/>
          <w:vertAlign w:val="subscript"/>
        </w:rPr>
        <w:t xml:space="preserve"> </w:t>
      </w:r>
      <w:r w:rsidRPr="00142B4D">
        <w:rPr>
          <w:bCs/>
          <w:szCs w:val="28"/>
        </w:rPr>
        <w:t xml:space="preserve">&gt; </w:t>
      </w:r>
      <w:r w:rsidRPr="00142B4D">
        <w:rPr>
          <w:bCs/>
          <w:szCs w:val="28"/>
          <w:lang w:val="en-US"/>
        </w:rPr>
        <w:t>S</w:t>
      </w:r>
      <w:proofErr w:type="spellStart"/>
      <w:r w:rsidRPr="00142B4D">
        <w:rPr>
          <w:bCs/>
          <w:szCs w:val="28"/>
        </w:rPr>
        <w:t>кв</w:t>
      </w:r>
      <w:proofErr w:type="spellEnd"/>
      <w:r w:rsidRPr="00142B4D">
        <w:rPr>
          <w:bCs/>
          <w:szCs w:val="28"/>
        </w:rPr>
        <w:t xml:space="preserve">, приведенная формула деления площади квартала остается верной, но площади земельных участков будут меньше минимальной потребности территории </w:t>
      </w:r>
      <w:r w:rsidRPr="00142B4D">
        <w:rPr>
          <w:bCs/>
          <w:szCs w:val="28"/>
          <w:lang w:val="en-US"/>
        </w:rPr>
        <w:t>S</w:t>
      </w:r>
      <w:proofErr w:type="spellStart"/>
      <w:r w:rsidRPr="00142B4D">
        <w:rPr>
          <w:bCs/>
          <w:szCs w:val="28"/>
        </w:rPr>
        <w:t>тр</w:t>
      </w:r>
      <w:proofErr w:type="spellEnd"/>
      <w:r w:rsidRPr="00142B4D">
        <w:rPr>
          <w:bCs/>
          <w:szCs w:val="28"/>
          <w:vertAlign w:val="superscript"/>
          <w:lang w:val="en-US"/>
        </w:rPr>
        <w:t>min</w:t>
      </w:r>
      <w:r w:rsidRPr="00142B4D">
        <w:rPr>
          <w:bCs/>
          <w:szCs w:val="28"/>
          <w:vertAlign w:val="subscript"/>
          <w:lang w:val="en-US"/>
        </w:rPr>
        <w:t>i</w:t>
      </w:r>
      <w:r w:rsidRPr="00142B4D">
        <w:rPr>
          <w:bCs/>
          <w:szCs w:val="28"/>
          <w:vertAlign w:val="subscript"/>
        </w:rPr>
        <w:t xml:space="preserve"> </w:t>
      </w:r>
      <w:r w:rsidRPr="00142B4D">
        <w:rPr>
          <w:bCs/>
          <w:szCs w:val="28"/>
        </w:rPr>
        <w:t>, что допускается для существующих жилых домов.</w:t>
      </w:r>
    </w:p>
    <w:p w:rsidR="00AA2756" w:rsidRPr="007139DF" w:rsidRDefault="00AA2756" w:rsidP="002347D1">
      <w:pPr>
        <w:rPr>
          <w:bCs/>
          <w:szCs w:val="28"/>
        </w:rPr>
      </w:pPr>
    </w:p>
    <w:p w:rsidR="003E204F" w:rsidRDefault="003E204F" w:rsidP="002347D1">
      <w:pPr>
        <w:ind w:firstLine="709"/>
      </w:pPr>
    </w:p>
    <w:p w:rsidR="003E204F" w:rsidRDefault="003E204F" w:rsidP="002347D1"/>
    <w:p w:rsidR="003E204F" w:rsidRDefault="003E204F" w:rsidP="002347D1"/>
    <w:p w:rsidR="003E204F" w:rsidRDefault="003E204F" w:rsidP="002347D1"/>
    <w:p w:rsidR="003E204F" w:rsidRDefault="003E204F" w:rsidP="002347D1"/>
    <w:p w:rsidR="003E204F" w:rsidRDefault="003E204F" w:rsidP="002347D1"/>
    <w:p w:rsidR="003E204F" w:rsidRDefault="003E204F" w:rsidP="002347D1"/>
    <w:sectPr w:rsidR="003E204F" w:rsidSect="00B117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944" w:rsidRDefault="00223944">
      <w:r>
        <w:separator/>
      </w:r>
    </w:p>
  </w:endnote>
  <w:endnote w:type="continuationSeparator" w:id="0">
    <w:p w:rsidR="00223944" w:rsidRDefault="0022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6E" w:rsidRDefault="008C680E" w:rsidP="007768C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46F6E" w:rsidRDefault="00223944" w:rsidP="009F73B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6E" w:rsidRDefault="008C680E" w:rsidP="007768C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2757B">
      <w:rPr>
        <w:rStyle w:val="ab"/>
        <w:noProof/>
      </w:rPr>
      <w:t>12</w:t>
    </w:r>
    <w:r>
      <w:rPr>
        <w:rStyle w:val="ab"/>
      </w:rPr>
      <w:fldChar w:fldCharType="end"/>
    </w:r>
  </w:p>
  <w:p w:rsidR="00746F6E" w:rsidRPr="0064382D" w:rsidRDefault="00223944" w:rsidP="003B53D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6E" w:rsidRDefault="008C680E" w:rsidP="007768C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46F6E" w:rsidRDefault="00223944" w:rsidP="009F73BC">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F6E" w:rsidRDefault="008C680E" w:rsidP="007768C7">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2757B">
      <w:rPr>
        <w:rStyle w:val="ab"/>
        <w:noProof/>
      </w:rPr>
      <w:t>30</w:t>
    </w:r>
    <w:r>
      <w:rPr>
        <w:rStyle w:val="ab"/>
      </w:rPr>
      <w:fldChar w:fldCharType="end"/>
    </w:r>
  </w:p>
  <w:p w:rsidR="00746F6E" w:rsidRPr="0064382D" w:rsidRDefault="00223944" w:rsidP="00540A51">
    <w:pPr>
      <w:pStyle w:val="a9"/>
      <w:ind w:right="36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944" w:rsidRDefault="00223944">
      <w:r>
        <w:separator/>
      </w:r>
    </w:p>
  </w:footnote>
  <w:footnote w:type="continuationSeparator" w:id="0">
    <w:p w:rsidR="00223944" w:rsidRDefault="00223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4F84"/>
    <w:multiLevelType w:val="hybridMultilevel"/>
    <w:tmpl w:val="44804608"/>
    <w:lvl w:ilvl="0" w:tplc="166EC1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E35FA4"/>
    <w:multiLevelType w:val="hybridMultilevel"/>
    <w:tmpl w:val="8F16CB96"/>
    <w:lvl w:ilvl="0" w:tplc="9B0EDFAA">
      <w:start w:val="1"/>
      <w:numFmt w:val="bullet"/>
      <w:pStyle w:val="1"/>
      <w:lvlText w:val=""/>
      <w:lvlJc w:val="left"/>
      <w:pPr>
        <w:ind w:left="1690" w:hanging="556"/>
      </w:pPr>
      <w:rPr>
        <w:rFonts w:ascii="Symbol" w:hAnsi="Symbol" w:hint="default"/>
        <w:color w:val="000000"/>
      </w:rPr>
    </w:lvl>
    <w:lvl w:ilvl="1" w:tplc="04190019">
      <w:start w:val="1"/>
      <w:numFmt w:val="bullet"/>
      <w:lvlText w:val="o"/>
      <w:lvlJc w:val="left"/>
      <w:pPr>
        <w:ind w:left="1854" w:hanging="360"/>
      </w:pPr>
      <w:rPr>
        <w:rFonts w:ascii="Courier New" w:hAnsi="Courier New" w:hint="default"/>
      </w:rPr>
    </w:lvl>
    <w:lvl w:ilvl="2" w:tplc="0419001B" w:tentative="1">
      <w:start w:val="1"/>
      <w:numFmt w:val="bullet"/>
      <w:lvlText w:val=""/>
      <w:lvlJc w:val="left"/>
      <w:pPr>
        <w:ind w:left="2574" w:hanging="360"/>
      </w:pPr>
      <w:rPr>
        <w:rFonts w:ascii="Wingdings" w:hAnsi="Wingdings" w:hint="default"/>
      </w:rPr>
    </w:lvl>
    <w:lvl w:ilvl="3" w:tplc="0419000F" w:tentative="1">
      <w:start w:val="1"/>
      <w:numFmt w:val="bullet"/>
      <w:lvlText w:val=""/>
      <w:lvlJc w:val="left"/>
      <w:pPr>
        <w:ind w:left="3294" w:hanging="360"/>
      </w:pPr>
      <w:rPr>
        <w:rFonts w:ascii="Symbol" w:hAnsi="Symbol" w:hint="default"/>
      </w:rPr>
    </w:lvl>
    <w:lvl w:ilvl="4" w:tplc="04190019" w:tentative="1">
      <w:start w:val="1"/>
      <w:numFmt w:val="bullet"/>
      <w:lvlText w:val="o"/>
      <w:lvlJc w:val="left"/>
      <w:pPr>
        <w:ind w:left="4014" w:hanging="360"/>
      </w:pPr>
      <w:rPr>
        <w:rFonts w:ascii="Courier New" w:hAnsi="Courier New" w:hint="default"/>
      </w:rPr>
    </w:lvl>
    <w:lvl w:ilvl="5" w:tplc="0419001B" w:tentative="1">
      <w:start w:val="1"/>
      <w:numFmt w:val="bullet"/>
      <w:lvlText w:val=""/>
      <w:lvlJc w:val="left"/>
      <w:pPr>
        <w:ind w:left="4734" w:hanging="360"/>
      </w:pPr>
      <w:rPr>
        <w:rFonts w:ascii="Wingdings" w:hAnsi="Wingdings" w:hint="default"/>
      </w:rPr>
    </w:lvl>
    <w:lvl w:ilvl="6" w:tplc="0419000F" w:tentative="1">
      <w:start w:val="1"/>
      <w:numFmt w:val="bullet"/>
      <w:lvlText w:val=""/>
      <w:lvlJc w:val="left"/>
      <w:pPr>
        <w:ind w:left="5454" w:hanging="360"/>
      </w:pPr>
      <w:rPr>
        <w:rFonts w:ascii="Symbol" w:hAnsi="Symbol" w:hint="default"/>
      </w:rPr>
    </w:lvl>
    <w:lvl w:ilvl="7" w:tplc="04190019" w:tentative="1">
      <w:start w:val="1"/>
      <w:numFmt w:val="bullet"/>
      <w:lvlText w:val="o"/>
      <w:lvlJc w:val="left"/>
      <w:pPr>
        <w:ind w:left="6174" w:hanging="360"/>
      </w:pPr>
      <w:rPr>
        <w:rFonts w:ascii="Courier New" w:hAnsi="Courier New" w:hint="default"/>
      </w:rPr>
    </w:lvl>
    <w:lvl w:ilvl="8" w:tplc="0419001B" w:tentative="1">
      <w:start w:val="1"/>
      <w:numFmt w:val="bullet"/>
      <w:lvlText w:val=""/>
      <w:lvlJc w:val="left"/>
      <w:pPr>
        <w:ind w:left="6894" w:hanging="360"/>
      </w:pPr>
      <w:rPr>
        <w:rFonts w:ascii="Wingdings" w:hAnsi="Wingdings" w:hint="default"/>
      </w:rPr>
    </w:lvl>
  </w:abstractNum>
  <w:abstractNum w:abstractNumId="2">
    <w:nsid w:val="33306716"/>
    <w:multiLevelType w:val="hybridMultilevel"/>
    <w:tmpl w:val="30908ACE"/>
    <w:lvl w:ilvl="0" w:tplc="DC148558">
      <w:start w:val="1"/>
      <w:numFmt w:val="decimal"/>
      <w:pStyle w:val="123"/>
      <w:lvlText w:val="%1)"/>
      <w:lvlJc w:val="right"/>
      <w:pPr>
        <w:tabs>
          <w:tab w:val="num" w:pos="1003"/>
        </w:tabs>
        <w:ind w:left="1003" w:hanging="283"/>
      </w:pPr>
      <w:rPr>
        <w:rFonts w:cs="Times New Roman" w:hint="default"/>
      </w:rPr>
    </w:lvl>
    <w:lvl w:ilvl="1" w:tplc="04190003" w:tentative="1">
      <w:start w:val="1"/>
      <w:numFmt w:val="lowerLetter"/>
      <w:lvlText w:val="%2."/>
      <w:lvlJc w:val="left"/>
      <w:pPr>
        <w:ind w:left="1789" w:hanging="360"/>
      </w:pPr>
      <w:rPr>
        <w:rFonts w:cs="Times New Roman"/>
      </w:rPr>
    </w:lvl>
    <w:lvl w:ilvl="2" w:tplc="04190005" w:tentative="1">
      <w:start w:val="1"/>
      <w:numFmt w:val="lowerRoman"/>
      <w:lvlText w:val="%3."/>
      <w:lvlJc w:val="right"/>
      <w:pPr>
        <w:ind w:left="2509" w:hanging="180"/>
      </w:pPr>
      <w:rPr>
        <w:rFonts w:cs="Times New Roman"/>
      </w:rPr>
    </w:lvl>
    <w:lvl w:ilvl="3" w:tplc="04190001" w:tentative="1">
      <w:start w:val="1"/>
      <w:numFmt w:val="decimal"/>
      <w:lvlText w:val="%4."/>
      <w:lvlJc w:val="left"/>
      <w:pPr>
        <w:ind w:left="3229" w:hanging="360"/>
      </w:pPr>
      <w:rPr>
        <w:rFonts w:cs="Times New Roman"/>
      </w:rPr>
    </w:lvl>
    <w:lvl w:ilvl="4" w:tplc="04190003" w:tentative="1">
      <w:start w:val="1"/>
      <w:numFmt w:val="lowerLetter"/>
      <w:lvlText w:val="%5."/>
      <w:lvlJc w:val="left"/>
      <w:pPr>
        <w:ind w:left="3949" w:hanging="360"/>
      </w:pPr>
      <w:rPr>
        <w:rFonts w:cs="Times New Roman"/>
      </w:rPr>
    </w:lvl>
    <w:lvl w:ilvl="5" w:tplc="04190005" w:tentative="1">
      <w:start w:val="1"/>
      <w:numFmt w:val="lowerRoman"/>
      <w:lvlText w:val="%6."/>
      <w:lvlJc w:val="right"/>
      <w:pPr>
        <w:ind w:left="4669" w:hanging="180"/>
      </w:pPr>
      <w:rPr>
        <w:rFonts w:cs="Times New Roman"/>
      </w:rPr>
    </w:lvl>
    <w:lvl w:ilvl="6" w:tplc="04190001" w:tentative="1">
      <w:start w:val="1"/>
      <w:numFmt w:val="decimal"/>
      <w:lvlText w:val="%7."/>
      <w:lvlJc w:val="left"/>
      <w:pPr>
        <w:ind w:left="5389" w:hanging="360"/>
      </w:pPr>
      <w:rPr>
        <w:rFonts w:cs="Times New Roman"/>
      </w:rPr>
    </w:lvl>
    <w:lvl w:ilvl="7" w:tplc="04190003" w:tentative="1">
      <w:start w:val="1"/>
      <w:numFmt w:val="lowerLetter"/>
      <w:lvlText w:val="%8."/>
      <w:lvlJc w:val="left"/>
      <w:pPr>
        <w:ind w:left="6109" w:hanging="360"/>
      </w:pPr>
      <w:rPr>
        <w:rFonts w:cs="Times New Roman"/>
      </w:rPr>
    </w:lvl>
    <w:lvl w:ilvl="8" w:tplc="04190005" w:tentative="1">
      <w:start w:val="1"/>
      <w:numFmt w:val="lowerRoman"/>
      <w:lvlText w:val="%9."/>
      <w:lvlJc w:val="right"/>
      <w:pPr>
        <w:ind w:left="6829" w:hanging="180"/>
      </w:pPr>
      <w:rPr>
        <w:rFonts w:cs="Times New Roman"/>
      </w:rPr>
    </w:lvl>
  </w:abstractNum>
  <w:abstractNum w:abstractNumId="3">
    <w:nsid w:val="34A13743"/>
    <w:multiLevelType w:val="hybridMultilevel"/>
    <w:tmpl w:val="39ACCFDE"/>
    <w:lvl w:ilvl="0" w:tplc="DE2E4DA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nsid w:val="3FE9143E"/>
    <w:multiLevelType w:val="hybridMultilevel"/>
    <w:tmpl w:val="778C94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0FB26FF"/>
    <w:multiLevelType w:val="hybridMultilevel"/>
    <w:tmpl w:val="4A54D706"/>
    <w:lvl w:ilvl="0" w:tplc="2FB6C32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6">
    <w:nsid w:val="48ED6993"/>
    <w:multiLevelType w:val="hybridMultilevel"/>
    <w:tmpl w:val="D05ABB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88D5B65"/>
    <w:multiLevelType w:val="hybridMultilevel"/>
    <w:tmpl w:val="FDB483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9BB3649"/>
    <w:multiLevelType w:val="hybridMultilevel"/>
    <w:tmpl w:val="BF90AFA8"/>
    <w:lvl w:ilvl="0" w:tplc="193449DA">
      <w:start w:val="1"/>
      <w:numFmt w:val="decimal"/>
      <w:lvlText w:val="%1."/>
      <w:lvlJc w:val="left"/>
      <w:pPr>
        <w:ind w:left="1788" w:hanging="10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A3A3AF1"/>
    <w:multiLevelType w:val="hybridMultilevel"/>
    <w:tmpl w:val="42D09894"/>
    <w:lvl w:ilvl="0" w:tplc="DA9E87DC">
      <w:start w:val="1"/>
      <w:numFmt w:val="decimal"/>
      <w:lvlText w:val="%1."/>
      <w:lvlJc w:val="left"/>
      <w:pPr>
        <w:tabs>
          <w:tab w:val="num" w:pos="735"/>
        </w:tabs>
        <w:ind w:left="735"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75079B2"/>
    <w:multiLevelType w:val="multilevel"/>
    <w:tmpl w:val="FE467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92311B9"/>
    <w:multiLevelType w:val="hybridMultilevel"/>
    <w:tmpl w:val="2ED64B6E"/>
    <w:lvl w:ilvl="0" w:tplc="0122F55A">
      <w:start w:val="1"/>
      <w:numFmt w:val="decimal"/>
      <w:pStyle w:val="21"/>
      <w:lvlText w:val="%1."/>
      <w:lvlJc w:val="left"/>
      <w:pPr>
        <w:tabs>
          <w:tab w:val="num" w:pos="720"/>
        </w:tabs>
        <w:ind w:left="720" w:hanging="360"/>
      </w:pPr>
      <w:rPr>
        <w:rFonts w:cs="Times New Roman" w:hint="default"/>
      </w:rPr>
    </w:lvl>
    <w:lvl w:ilvl="1" w:tplc="2458BE72" w:tentative="1">
      <w:start w:val="1"/>
      <w:numFmt w:val="lowerLetter"/>
      <w:lvlText w:val="%2."/>
      <w:lvlJc w:val="left"/>
      <w:pPr>
        <w:tabs>
          <w:tab w:val="num" w:pos="1440"/>
        </w:tabs>
        <w:ind w:left="1440" w:hanging="360"/>
      </w:pPr>
      <w:rPr>
        <w:rFonts w:cs="Times New Roman"/>
      </w:rPr>
    </w:lvl>
    <w:lvl w:ilvl="2" w:tplc="A28A2808" w:tentative="1">
      <w:start w:val="1"/>
      <w:numFmt w:val="lowerRoman"/>
      <w:lvlText w:val="%3."/>
      <w:lvlJc w:val="right"/>
      <w:pPr>
        <w:tabs>
          <w:tab w:val="num" w:pos="2160"/>
        </w:tabs>
        <w:ind w:left="2160" w:hanging="180"/>
      </w:pPr>
      <w:rPr>
        <w:rFonts w:cs="Times New Roman"/>
      </w:rPr>
    </w:lvl>
    <w:lvl w:ilvl="3" w:tplc="425C27E0" w:tentative="1">
      <w:start w:val="1"/>
      <w:numFmt w:val="decimal"/>
      <w:lvlText w:val="%4."/>
      <w:lvlJc w:val="left"/>
      <w:pPr>
        <w:tabs>
          <w:tab w:val="num" w:pos="2880"/>
        </w:tabs>
        <w:ind w:left="2880" w:hanging="360"/>
      </w:pPr>
      <w:rPr>
        <w:rFonts w:cs="Times New Roman"/>
      </w:rPr>
    </w:lvl>
    <w:lvl w:ilvl="4" w:tplc="24CCE7C2" w:tentative="1">
      <w:start w:val="1"/>
      <w:numFmt w:val="lowerLetter"/>
      <w:lvlText w:val="%5."/>
      <w:lvlJc w:val="left"/>
      <w:pPr>
        <w:tabs>
          <w:tab w:val="num" w:pos="3600"/>
        </w:tabs>
        <w:ind w:left="3600" w:hanging="360"/>
      </w:pPr>
      <w:rPr>
        <w:rFonts w:cs="Times New Roman"/>
      </w:rPr>
    </w:lvl>
    <w:lvl w:ilvl="5" w:tplc="C0E6C6D8" w:tentative="1">
      <w:start w:val="1"/>
      <w:numFmt w:val="lowerRoman"/>
      <w:lvlText w:val="%6."/>
      <w:lvlJc w:val="right"/>
      <w:pPr>
        <w:tabs>
          <w:tab w:val="num" w:pos="4320"/>
        </w:tabs>
        <w:ind w:left="4320" w:hanging="180"/>
      </w:pPr>
      <w:rPr>
        <w:rFonts w:cs="Times New Roman"/>
      </w:rPr>
    </w:lvl>
    <w:lvl w:ilvl="6" w:tplc="F1F86B56" w:tentative="1">
      <w:start w:val="1"/>
      <w:numFmt w:val="decimal"/>
      <w:lvlText w:val="%7."/>
      <w:lvlJc w:val="left"/>
      <w:pPr>
        <w:tabs>
          <w:tab w:val="num" w:pos="5040"/>
        </w:tabs>
        <w:ind w:left="5040" w:hanging="360"/>
      </w:pPr>
      <w:rPr>
        <w:rFonts w:cs="Times New Roman"/>
      </w:rPr>
    </w:lvl>
    <w:lvl w:ilvl="7" w:tplc="3FEC9058" w:tentative="1">
      <w:start w:val="1"/>
      <w:numFmt w:val="lowerLetter"/>
      <w:lvlText w:val="%8."/>
      <w:lvlJc w:val="left"/>
      <w:pPr>
        <w:tabs>
          <w:tab w:val="num" w:pos="5760"/>
        </w:tabs>
        <w:ind w:left="5760" w:hanging="360"/>
      </w:pPr>
      <w:rPr>
        <w:rFonts w:cs="Times New Roman"/>
      </w:rPr>
    </w:lvl>
    <w:lvl w:ilvl="8" w:tplc="13A87118"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2"/>
  </w:num>
  <w:num w:numId="4">
    <w:abstractNumId w:val="1"/>
  </w:num>
  <w:num w:numId="5">
    <w:abstractNumId w:val="11"/>
    <w:lvlOverride w:ilvl="0">
      <w:startOverride w:val="1"/>
    </w:lvlOverride>
  </w:num>
  <w:num w:numId="6">
    <w:abstractNumId w:val="6"/>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4F"/>
    <w:rsid w:val="0002757B"/>
    <w:rsid w:val="001437B8"/>
    <w:rsid w:val="00151851"/>
    <w:rsid w:val="002102F2"/>
    <w:rsid w:val="00223944"/>
    <w:rsid w:val="002347D1"/>
    <w:rsid w:val="003E204F"/>
    <w:rsid w:val="00494A7C"/>
    <w:rsid w:val="004B6E08"/>
    <w:rsid w:val="00540A51"/>
    <w:rsid w:val="00683AF6"/>
    <w:rsid w:val="00733C45"/>
    <w:rsid w:val="008C680E"/>
    <w:rsid w:val="00AA2756"/>
    <w:rsid w:val="00B068C6"/>
    <w:rsid w:val="00B11767"/>
    <w:rsid w:val="00C75A73"/>
    <w:rsid w:val="00DC129A"/>
    <w:rsid w:val="00DC5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od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04F"/>
    <w:rPr>
      <w:rFonts w:ascii="Times New Roman" w:eastAsia="Times New Roman" w:hAnsi="Times New Roman" w:cs="Times New Roman"/>
      <w:sz w:val="28"/>
      <w:szCs w:val="24"/>
      <w:lang w:eastAsia="ru-RU"/>
    </w:rPr>
  </w:style>
  <w:style w:type="paragraph" w:styleId="10">
    <w:name w:val="heading 1"/>
    <w:basedOn w:val="a"/>
    <w:next w:val="a"/>
    <w:link w:val="11"/>
    <w:qFormat/>
    <w:rsid w:val="003E204F"/>
    <w:pPr>
      <w:keepNext/>
      <w:jc w:val="center"/>
      <w:outlineLvl w:val="0"/>
    </w:pPr>
    <w:rPr>
      <w:b/>
      <w:bCs/>
      <w:spacing w:val="100"/>
      <w:sz w:val="40"/>
      <w:szCs w:val="44"/>
    </w:rPr>
  </w:style>
  <w:style w:type="paragraph" w:styleId="2">
    <w:name w:val="heading 2"/>
    <w:basedOn w:val="a"/>
    <w:next w:val="a"/>
    <w:link w:val="20"/>
    <w:qFormat/>
    <w:rsid w:val="00AA2756"/>
    <w:pPr>
      <w:keepNext/>
      <w:widowControl w:val="0"/>
      <w:autoSpaceDE w:val="0"/>
      <w:autoSpaceDN w:val="0"/>
      <w:adjustRightInd w:val="0"/>
      <w:spacing w:before="120" w:after="120"/>
      <w:jc w:val="center"/>
      <w:outlineLvl w:val="1"/>
    </w:pPr>
    <w:rPr>
      <w:rFonts w:cs="Arial"/>
      <w:b/>
      <w:bCs/>
      <w:iCs/>
      <w:kern w:val="28"/>
      <w:sz w:val="24"/>
      <w:szCs w:val="28"/>
    </w:rPr>
  </w:style>
  <w:style w:type="paragraph" w:styleId="3">
    <w:name w:val="heading 3"/>
    <w:basedOn w:val="a"/>
    <w:next w:val="a"/>
    <w:link w:val="30"/>
    <w:qFormat/>
    <w:rsid w:val="00AA2756"/>
    <w:pPr>
      <w:keepNext/>
      <w:widowControl w:val="0"/>
      <w:autoSpaceDE w:val="0"/>
      <w:autoSpaceDN w:val="0"/>
      <w:adjustRightInd w:val="0"/>
      <w:spacing w:before="120" w:after="120"/>
      <w:jc w:val="center"/>
      <w:outlineLvl w:val="2"/>
    </w:pPr>
    <w:rPr>
      <w:rFonts w:cs="Arial"/>
      <w:b/>
      <w:bCs/>
      <w:kern w:val="28"/>
      <w:sz w:val="24"/>
      <w:szCs w:val="26"/>
    </w:rPr>
  </w:style>
  <w:style w:type="paragraph" w:styleId="4">
    <w:name w:val="heading 4"/>
    <w:basedOn w:val="a"/>
    <w:next w:val="a"/>
    <w:link w:val="40"/>
    <w:qFormat/>
    <w:rsid w:val="00AA2756"/>
    <w:pPr>
      <w:keepNext/>
      <w:widowControl w:val="0"/>
      <w:autoSpaceDE w:val="0"/>
      <w:autoSpaceDN w:val="0"/>
      <w:adjustRightInd w:val="0"/>
      <w:spacing w:before="240" w:after="60" w:line="276" w:lineRule="auto"/>
      <w:ind w:firstLine="284"/>
      <w:outlineLvl w:val="3"/>
    </w:pPr>
    <w:rPr>
      <w:b/>
      <w:bCs/>
      <w:szCs w:val="28"/>
    </w:rPr>
  </w:style>
  <w:style w:type="paragraph" w:styleId="5">
    <w:name w:val="heading 5"/>
    <w:basedOn w:val="a"/>
    <w:next w:val="a"/>
    <w:link w:val="50"/>
    <w:qFormat/>
    <w:rsid w:val="00AA2756"/>
    <w:pPr>
      <w:spacing w:before="240" w:after="60"/>
      <w:outlineLvl w:val="4"/>
    </w:pPr>
    <w:rPr>
      <w:b/>
      <w:bCs/>
      <w:i/>
      <w:iCs/>
      <w:sz w:val="26"/>
      <w:szCs w:val="26"/>
    </w:rPr>
  </w:style>
  <w:style w:type="paragraph" w:styleId="6">
    <w:name w:val="heading 6"/>
    <w:basedOn w:val="a"/>
    <w:next w:val="a"/>
    <w:link w:val="60"/>
    <w:qFormat/>
    <w:rsid w:val="00AA2756"/>
    <w:pPr>
      <w:spacing w:before="240" w:after="60"/>
      <w:outlineLvl w:val="5"/>
    </w:pPr>
    <w:rPr>
      <w:b/>
      <w:bCs/>
      <w:sz w:val="22"/>
      <w:szCs w:val="22"/>
    </w:rPr>
  </w:style>
  <w:style w:type="paragraph" w:styleId="7">
    <w:name w:val="heading 7"/>
    <w:basedOn w:val="a"/>
    <w:next w:val="a"/>
    <w:link w:val="70"/>
    <w:qFormat/>
    <w:rsid w:val="00AA2756"/>
    <w:pPr>
      <w:spacing w:before="240" w:after="60"/>
      <w:outlineLvl w:val="6"/>
    </w:pPr>
    <w:rPr>
      <w:sz w:val="24"/>
    </w:rPr>
  </w:style>
  <w:style w:type="paragraph" w:styleId="8">
    <w:name w:val="heading 8"/>
    <w:basedOn w:val="a"/>
    <w:next w:val="a"/>
    <w:link w:val="80"/>
    <w:qFormat/>
    <w:rsid w:val="00AA2756"/>
    <w:pPr>
      <w:widowControl w:val="0"/>
      <w:autoSpaceDE w:val="0"/>
      <w:autoSpaceDN w:val="0"/>
      <w:adjustRightInd w:val="0"/>
      <w:spacing w:before="240" w:after="60" w:line="276" w:lineRule="auto"/>
      <w:ind w:firstLine="284"/>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E204F"/>
    <w:rPr>
      <w:rFonts w:ascii="Times New Roman" w:eastAsia="Times New Roman" w:hAnsi="Times New Roman" w:cs="Times New Roman"/>
      <w:b/>
      <w:bCs/>
      <w:spacing w:val="100"/>
      <w:sz w:val="40"/>
      <w:szCs w:val="44"/>
      <w:lang w:eastAsia="ru-RU"/>
    </w:rPr>
  </w:style>
  <w:style w:type="paragraph" w:styleId="a3">
    <w:name w:val="Balloon Text"/>
    <w:basedOn w:val="a"/>
    <w:link w:val="a4"/>
    <w:semiHidden/>
    <w:unhideWhenUsed/>
    <w:rsid w:val="003E204F"/>
    <w:rPr>
      <w:rFonts w:ascii="Tahoma" w:hAnsi="Tahoma" w:cs="Tahoma"/>
      <w:sz w:val="16"/>
      <w:szCs w:val="16"/>
    </w:rPr>
  </w:style>
  <w:style w:type="character" w:customStyle="1" w:styleId="a4">
    <w:name w:val="Текст выноски Знак"/>
    <w:basedOn w:val="a0"/>
    <w:link w:val="a3"/>
    <w:semiHidden/>
    <w:rsid w:val="003E204F"/>
    <w:rPr>
      <w:rFonts w:ascii="Tahoma" w:eastAsia="Times New Roman" w:hAnsi="Tahoma" w:cs="Tahoma"/>
      <w:sz w:val="16"/>
      <w:szCs w:val="16"/>
      <w:lang w:eastAsia="ru-RU"/>
    </w:rPr>
  </w:style>
  <w:style w:type="character" w:customStyle="1" w:styleId="20">
    <w:name w:val="Заголовок 2 Знак"/>
    <w:basedOn w:val="a0"/>
    <w:link w:val="2"/>
    <w:rsid w:val="00AA2756"/>
    <w:rPr>
      <w:rFonts w:ascii="Times New Roman" w:eastAsia="Times New Roman" w:hAnsi="Times New Roman" w:cs="Arial"/>
      <w:b/>
      <w:bCs/>
      <w:iCs/>
      <w:kern w:val="28"/>
      <w:sz w:val="24"/>
      <w:szCs w:val="28"/>
      <w:lang w:eastAsia="ru-RU"/>
    </w:rPr>
  </w:style>
  <w:style w:type="character" w:customStyle="1" w:styleId="30">
    <w:name w:val="Заголовок 3 Знак"/>
    <w:basedOn w:val="a0"/>
    <w:link w:val="3"/>
    <w:rsid w:val="00AA2756"/>
    <w:rPr>
      <w:rFonts w:ascii="Times New Roman" w:eastAsia="Times New Roman" w:hAnsi="Times New Roman" w:cs="Arial"/>
      <w:b/>
      <w:bCs/>
      <w:kern w:val="28"/>
      <w:sz w:val="24"/>
      <w:szCs w:val="26"/>
      <w:lang w:eastAsia="ru-RU"/>
    </w:rPr>
  </w:style>
  <w:style w:type="character" w:customStyle="1" w:styleId="40">
    <w:name w:val="Заголовок 4 Знак"/>
    <w:basedOn w:val="a0"/>
    <w:link w:val="4"/>
    <w:rsid w:val="00AA275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275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A2756"/>
    <w:rPr>
      <w:rFonts w:ascii="Times New Roman" w:eastAsia="Times New Roman" w:hAnsi="Times New Roman" w:cs="Times New Roman"/>
      <w:b/>
      <w:bCs/>
      <w:lang w:eastAsia="ru-RU"/>
    </w:rPr>
  </w:style>
  <w:style w:type="character" w:customStyle="1" w:styleId="70">
    <w:name w:val="Заголовок 7 Знак"/>
    <w:basedOn w:val="a0"/>
    <w:link w:val="7"/>
    <w:rsid w:val="00AA275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A2756"/>
    <w:rPr>
      <w:rFonts w:ascii="Times New Roman" w:eastAsia="Times New Roman" w:hAnsi="Times New Roman" w:cs="Times New Roman"/>
      <w:i/>
      <w:iCs/>
      <w:sz w:val="24"/>
      <w:szCs w:val="24"/>
      <w:lang w:eastAsia="ru-RU"/>
    </w:rPr>
  </w:style>
  <w:style w:type="character" w:styleId="a5">
    <w:name w:val="Hyperlink"/>
    <w:rsid w:val="00AA2756"/>
    <w:rPr>
      <w:color w:val="0000FF"/>
      <w:u w:val="single"/>
    </w:rPr>
  </w:style>
  <w:style w:type="character" w:styleId="a6">
    <w:name w:val="FollowedHyperlink"/>
    <w:rsid w:val="00AA2756"/>
    <w:rPr>
      <w:color w:val="800080"/>
      <w:u w:val="single"/>
    </w:rPr>
  </w:style>
  <w:style w:type="paragraph" w:styleId="12">
    <w:name w:val="toc 1"/>
    <w:basedOn w:val="a"/>
    <w:next w:val="a"/>
    <w:autoRedefine/>
    <w:rsid w:val="00AA2756"/>
    <w:pPr>
      <w:widowControl w:val="0"/>
      <w:autoSpaceDE w:val="0"/>
      <w:autoSpaceDN w:val="0"/>
      <w:adjustRightInd w:val="0"/>
      <w:spacing w:line="276" w:lineRule="auto"/>
      <w:ind w:firstLine="284"/>
    </w:pPr>
    <w:rPr>
      <w:sz w:val="24"/>
      <w:szCs w:val="20"/>
    </w:rPr>
  </w:style>
  <w:style w:type="paragraph" w:styleId="22">
    <w:name w:val="toc 2"/>
    <w:basedOn w:val="a"/>
    <w:next w:val="a"/>
    <w:autoRedefine/>
    <w:rsid w:val="00AA2756"/>
    <w:pPr>
      <w:widowControl w:val="0"/>
      <w:autoSpaceDE w:val="0"/>
      <w:autoSpaceDN w:val="0"/>
      <w:adjustRightInd w:val="0"/>
      <w:spacing w:line="276" w:lineRule="auto"/>
      <w:ind w:left="240" w:firstLine="284"/>
    </w:pPr>
    <w:rPr>
      <w:sz w:val="24"/>
      <w:szCs w:val="20"/>
    </w:rPr>
  </w:style>
  <w:style w:type="paragraph" w:styleId="31">
    <w:name w:val="toc 3"/>
    <w:basedOn w:val="a"/>
    <w:next w:val="a"/>
    <w:autoRedefine/>
    <w:rsid w:val="00AA2756"/>
    <w:pPr>
      <w:autoSpaceDE w:val="0"/>
      <w:autoSpaceDN w:val="0"/>
      <w:adjustRightInd w:val="0"/>
      <w:ind w:left="403"/>
    </w:pPr>
    <w:rPr>
      <w:sz w:val="24"/>
      <w:szCs w:val="20"/>
    </w:rPr>
  </w:style>
  <w:style w:type="paragraph" w:styleId="a7">
    <w:name w:val="header"/>
    <w:basedOn w:val="a"/>
    <w:link w:val="a8"/>
    <w:rsid w:val="00AA2756"/>
    <w:pPr>
      <w:widowControl w:val="0"/>
      <w:tabs>
        <w:tab w:val="center" w:pos="4677"/>
        <w:tab w:val="right" w:pos="9355"/>
      </w:tabs>
      <w:autoSpaceDE w:val="0"/>
      <w:autoSpaceDN w:val="0"/>
      <w:adjustRightInd w:val="0"/>
      <w:spacing w:line="276" w:lineRule="auto"/>
      <w:ind w:firstLine="284"/>
    </w:pPr>
    <w:rPr>
      <w:sz w:val="24"/>
      <w:szCs w:val="20"/>
    </w:rPr>
  </w:style>
  <w:style w:type="character" w:customStyle="1" w:styleId="a8">
    <w:name w:val="Верхний колонтитул Знак"/>
    <w:basedOn w:val="a0"/>
    <w:link w:val="a7"/>
    <w:rsid w:val="00AA2756"/>
    <w:rPr>
      <w:rFonts w:ascii="Times New Roman" w:eastAsia="Times New Roman" w:hAnsi="Times New Roman" w:cs="Times New Roman"/>
      <w:sz w:val="24"/>
      <w:szCs w:val="20"/>
      <w:lang w:eastAsia="ru-RU"/>
    </w:rPr>
  </w:style>
  <w:style w:type="paragraph" w:styleId="a9">
    <w:name w:val="footer"/>
    <w:basedOn w:val="a"/>
    <w:link w:val="aa"/>
    <w:rsid w:val="00AA2756"/>
    <w:pPr>
      <w:widowControl w:val="0"/>
      <w:tabs>
        <w:tab w:val="center" w:pos="4677"/>
        <w:tab w:val="right" w:pos="9355"/>
      </w:tabs>
      <w:autoSpaceDE w:val="0"/>
      <w:autoSpaceDN w:val="0"/>
      <w:adjustRightInd w:val="0"/>
      <w:spacing w:line="276" w:lineRule="auto"/>
      <w:ind w:firstLine="284"/>
    </w:pPr>
    <w:rPr>
      <w:sz w:val="24"/>
      <w:szCs w:val="20"/>
    </w:rPr>
  </w:style>
  <w:style w:type="character" w:customStyle="1" w:styleId="aa">
    <w:name w:val="Нижний колонтитул Знак"/>
    <w:basedOn w:val="a0"/>
    <w:link w:val="a9"/>
    <w:rsid w:val="00AA2756"/>
    <w:rPr>
      <w:rFonts w:ascii="Times New Roman" w:eastAsia="Times New Roman" w:hAnsi="Times New Roman" w:cs="Times New Roman"/>
      <w:sz w:val="24"/>
      <w:szCs w:val="20"/>
      <w:lang w:eastAsia="ru-RU"/>
    </w:rPr>
  </w:style>
  <w:style w:type="character" w:styleId="ab">
    <w:name w:val="page number"/>
    <w:basedOn w:val="a0"/>
    <w:rsid w:val="00AA2756"/>
  </w:style>
  <w:style w:type="paragraph" w:styleId="ac">
    <w:name w:val="Body Text"/>
    <w:basedOn w:val="a"/>
    <w:link w:val="ad"/>
    <w:rsid w:val="00AA2756"/>
    <w:pPr>
      <w:autoSpaceDE w:val="0"/>
      <w:autoSpaceDN w:val="0"/>
    </w:pPr>
    <w:rPr>
      <w:szCs w:val="28"/>
    </w:rPr>
  </w:style>
  <w:style w:type="character" w:customStyle="1" w:styleId="ad">
    <w:name w:val="Основной текст Знак"/>
    <w:basedOn w:val="a0"/>
    <w:link w:val="ac"/>
    <w:rsid w:val="00AA2756"/>
    <w:rPr>
      <w:rFonts w:ascii="Times New Roman" w:eastAsia="Times New Roman" w:hAnsi="Times New Roman" w:cs="Times New Roman"/>
      <w:sz w:val="28"/>
      <w:szCs w:val="28"/>
      <w:lang w:eastAsia="ru-RU"/>
    </w:rPr>
  </w:style>
  <w:style w:type="paragraph" w:customStyle="1" w:styleId="ae">
    <w:name w:val="Стиль Список без меток"/>
    <w:basedOn w:val="23"/>
    <w:rsid w:val="00AA2756"/>
    <w:pPr>
      <w:widowControl/>
      <w:autoSpaceDE/>
      <w:autoSpaceDN/>
      <w:adjustRightInd/>
      <w:spacing w:line="240" w:lineRule="auto"/>
      <w:ind w:left="851" w:firstLine="0"/>
    </w:pPr>
    <w:rPr>
      <w:szCs w:val="24"/>
    </w:rPr>
  </w:style>
  <w:style w:type="paragraph" w:styleId="23">
    <w:name w:val="List 2"/>
    <w:basedOn w:val="a"/>
    <w:rsid w:val="00AA2756"/>
    <w:pPr>
      <w:widowControl w:val="0"/>
      <w:autoSpaceDE w:val="0"/>
      <w:autoSpaceDN w:val="0"/>
      <w:adjustRightInd w:val="0"/>
      <w:spacing w:line="276" w:lineRule="auto"/>
      <w:ind w:left="566" w:hanging="283"/>
    </w:pPr>
    <w:rPr>
      <w:sz w:val="24"/>
      <w:szCs w:val="20"/>
    </w:rPr>
  </w:style>
  <w:style w:type="paragraph" w:customStyle="1" w:styleId="ConsNonformat">
    <w:name w:val="ConsNonformat"/>
    <w:rsid w:val="00AA2756"/>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ConsNormal">
    <w:name w:val="ConsNormal"/>
    <w:rsid w:val="00AA2756"/>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Cell">
    <w:name w:val="ConsCell"/>
    <w:rsid w:val="00AA2756"/>
    <w:pPr>
      <w:widowControl w:val="0"/>
      <w:autoSpaceDE w:val="0"/>
      <w:autoSpaceDN w:val="0"/>
      <w:adjustRightInd w:val="0"/>
      <w:ind w:right="19772"/>
    </w:pPr>
    <w:rPr>
      <w:rFonts w:ascii="Arial" w:eastAsia="Times New Roman" w:hAnsi="Arial" w:cs="Arial"/>
      <w:sz w:val="20"/>
      <w:szCs w:val="20"/>
      <w:lang w:eastAsia="ru-RU"/>
    </w:rPr>
  </w:style>
  <w:style w:type="table" w:styleId="af">
    <w:name w:val="Table Grid"/>
    <w:basedOn w:val="a1"/>
    <w:uiPriority w:val="59"/>
    <w:rsid w:val="00AA2756"/>
    <w:pPr>
      <w:widowControl w:val="0"/>
      <w:autoSpaceDE w:val="0"/>
      <w:autoSpaceDN w:val="0"/>
      <w:adjustRightInd w:val="0"/>
      <w:ind w:firstLine="28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Подпись Таблицы"/>
    <w:basedOn w:val="ac"/>
    <w:qFormat/>
    <w:rsid w:val="00AA2756"/>
    <w:pPr>
      <w:overflowPunct w:val="0"/>
      <w:adjustRightInd w:val="0"/>
      <w:spacing w:before="240" w:after="240"/>
      <w:jc w:val="center"/>
    </w:pPr>
    <w:rPr>
      <w:sz w:val="20"/>
      <w:szCs w:val="20"/>
    </w:rPr>
  </w:style>
  <w:style w:type="paragraph" w:styleId="af1">
    <w:name w:val="Title"/>
    <w:basedOn w:val="a"/>
    <w:link w:val="af2"/>
    <w:qFormat/>
    <w:rsid w:val="00AA2756"/>
    <w:pPr>
      <w:jc w:val="center"/>
    </w:pPr>
    <w:rPr>
      <w:b/>
      <w:sz w:val="32"/>
      <w:szCs w:val="20"/>
    </w:rPr>
  </w:style>
  <w:style w:type="character" w:customStyle="1" w:styleId="af2">
    <w:name w:val="Название Знак"/>
    <w:basedOn w:val="a0"/>
    <w:link w:val="af1"/>
    <w:rsid w:val="00AA2756"/>
    <w:rPr>
      <w:rFonts w:ascii="Times New Roman" w:eastAsia="Times New Roman" w:hAnsi="Times New Roman" w:cs="Times New Roman"/>
      <w:b/>
      <w:sz w:val="32"/>
      <w:szCs w:val="20"/>
      <w:lang w:eastAsia="ru-RU"/>
    </w:rPr>
  </w:style>
  <w:style w:type="paragraph" w:styleId="24">
    <w:name w:val="Body Text Indent 2"/>
    <w:basedOn w:val="a"/>
    <w:link w:val="25"/>
    <w:rsid w:val="00AA2756"/>
    <w:pPr>
      <w:ind w:right="-108" w:firstLine="708"/>
    </w:pPr>
    <w:rPr>
      <w:szCs w:val="28"/>
    </w:rPr>
  </w:style>
  <w:style w:type="character" w:customStyle="1" w:styleId="25">
    <w:name w:val="Основной текст с отступом 2 Знак"/>
    <w:basedOn w:val="a0"/>
    <w:link w:val="24"/>
    <w:rsid w:val="00AA2756"/>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a"/>
    <w:rsid w:val="00AA2756"/>
    <w:pPr>
      <w:suppressAutoHyphens/>
      <w:spacing w:line="360" w:lineRule="auto"/>
      <w:ind w:firstLine="720"/>
    </w:pPr>
    <w:rPr>
      <w:sz w:val="20"/>
      <w:szCs w:val="20"/>
      <w:lang w:eastAsia="ar-SA"/>
    </w:rPr>
  </w:style>
  <w:style w:type="paragraph" w:customStyle="1" w:styleId="Default">
    <w:name w:val="Default"/>
    <w:rsid w:val="00AA2756"/>
    <w:pPr>
      <w:autoSpaceDE w:val="0"/>
      <w:autoSpaceDN w:val="0"/>
      <w:adjustRightInd w:val="0"/>
    </w:pPr>
    <w:rPr>
      <w:rFonts w:ascii="Arial" w:eastAsia="Times New Roman" w:hAnsi="Arial" w:cs="Arial"/>
      <w:color w:val="000000"/>
      <w:sz w:val="24"/>
      <w:szCs w:val="24"/>
      <w:lang w:eastAsia="ru-RU"/>
    </w:rPr>
  </w:style>
  <w:style w:type="paragraph" w:customStyle="1" w:styleId="ConsPlusNormal">
    <w:name w:val="ConsPlusNormal"/>
    <w:rsid w:val="00AA275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3">
    <w:name w:val="Прижатый влево"/>
    <w:basedOn w:val="a"/>
    <w:next w:val="a"/>
    <w:uiPriority w:val="99"/>
    <w:rsid w:val="00AA2756"/>
    <w:pPr>
      <w:autoSpaceDE w:val="0"/>
      <w:autoSpaceDN w:val="0"/>
      <w:adjustRightInd w:val="0"/>
    </w:pPr>
    <w:rPr>
      <w:rFonts w:ascii="Arial" w:hAnsi="Arial"/>
      <w:sz w:val="20"/>
      <w:szCs w:val="20"/>
    </w:rPr>
  </w:style>
  <w:style w:type="character" w:customStyle="1" w:styleId="26">
    <w:name w:val="Знак Знак2"/>
    <w:rsid w:val="00AA2756"/>
    <w:rPr>
      <w:b/>
      <w:bCs/>
      <w:sz w:val="36"/>
      <w:lang w:val="ru-RU" w:eastAsia="ar-SA" w:bidi="ar-SA"/>
    </w:rPr>
  </w:style>
  <w:style w:type="paragraph" w:customStyle="1" w:styleId="Style2">
    <w:name w:val="Style2"/>
    <w:basedOn w:val="a"/>
    <w:rsid w:val="00AA2756"/>
    <w:pPr>
      <w:widowControl w:val="0"/>
      <w:autoSpaceDE w:val="0"/>
      <w:autoSpaceDN w:val="0"/>
      <w:adjustRightInd w:val="0"/>
      <w:spacing w:line="360" w:lineRule="exact"/>
      <w:ind w:firstLine="662"/>
    </w:pPr>
    <w:rPr>
      <w:rFonts w:ascii="Courier New" w:hAnsi="Courier New" w:cs="Courier New"/>
      <w:bCs/>
      <w:sz w:val="24"/>
    </w:rPr>
  </w:style>
  <w:style w:type="character" w:customStyle="1" w:styleId="FontStyle12">
    <w:name w:val="Font Style12"/>
    <w:rsid w:val="00AA2756"/>
    <w:rPr>
      <w:rFonts w:ascii="Courier New" w:hAnsi="Courier New" w:cs="Courier New" w:hint="default"/>
      <w:sz w:val="24"/>
      <w:szCs w:val="24"/>
    </w:rPr>
  </w:style>
  <w:style w:type="paragraph" w:customStyle="1" w:styleId="Style3">
    <w:name w:val="Style3"/>
    <w:basedOn w:val="a"/>
    <w:rsid w:val="00AA2756"/>
    <w:pPr>
      <w:widowControl w:val="0"/>
      <w:autoSpaceDE w:val="0"/>
      <w:autoSpaceDN w:val="0"/>
      <w:adjustRightInd w:val="0"/>
      <w:spacing w:line="365" w:lineRule="exact"/>
    </w:pPr>
    <w:rPr>
      <w:rFonts w:ascii="Courier New" w:hAnsi="Courier New" w:cs="Courier New"/>
      <w:bCs/>
      <w:sz w:val="24"/>
    </w:rPr>
  </w:style>
  <w:style w:type="paragraph" w:customStyle="1" w:styleId="Style4">
    <w:name w:val="Style4"/>
    <w:basedOn w:val="a"/>
    <w:rsid w:val="00AA2756"/>
    <w:pPr>
      <w:widowControl w:val="0"/>
      <w:autoSpaceDE w:val="0"/>
      <w:autoSpaceDN w:val="0"/>
      <w:adjustRightInd w:val="0"/>
      <w:spacing w:line="365" w:lineRule="exact"/>
      <w:ind w:firstLine="739"/>
    </w:pPr>
    <w:rPr>
      <w:rFonts w:ascii="Courier New" w:hAnsi="Courier New" w:cs="Courier New"/>
      <w:bCs/>
      <w:sz w:val="24"/>
    </w:rPr>
  </w:style>
  <w:style w:type="paragraph" w:customStyle="1" w:styleId="Style5">
    <w:name w:val="Style5"/>
    <w:basedOn w:val="a"/>
    <w:rsid w:val="00AA2756"/>
    <w:pPr>
      <w:widowControl w:val="0"/>
      <w:autoSpaceDE w:val="0"/>
      <w:autoSpaceDN w:val="0"/>
      <w:adjustRightInd w:val="0"/>
      <w:spacing w:line="360" w:lineRule="exact"/>
      <w:ind w:firstLine="446"/>
    </w:pPr>
    <w:rPr>
      <w:rFonts w:ascii="Courier New" w:hAnsi="Courier New" w:cs="Courier New"/>
      <w:bCs/>
      <w:sz w:val="24"/>
    </w:rPr>
  </w:style>
  <w:style w:type="character" w:customStyle="1" w:styleId="FontStyle11">
    <w:name w:val="Font Style11"/>
    <w:rsid w:val="00AA2756"/>
    <w:rPr>
      <w:rFonts w:ascii="Courier New" w:hAnsi="Courier New" w:cs="Courier New" w:hint="default"/>
      <w:b/>
      <w:bCs/>
      <w:sz w:val="22"/>
      <w:szCs w:val="22"/>
    </w:rPr>
  </w:style>
  <w:style w:type="character" w:customStyle="1" w:styleId="FontStyle13">
    <w:name w:val="Font Style13"/>
    <w:rsid w:val="00AA2756"/>
    <w:rPr>
      <w:rFonts w:ascii="Courier New" w:hAnsi="Courier New" w:cs="Courier New" w:hint="default"/>
      <w:b/>
      <w:bCs/>
      <w:spacing w:val="-20"/>
      <w:sz w:val="20"/>
      <w:szCs w:val="20"/>
    </w:rPr>
  </w:style>
  <w:style w:type="paragraph" w:customStyle="1" w:styleId="Style6">
    <w:name w:val="Style6"/>
    <w:basedOn w:val="a"/>
    <w:rsid w:val="00AA2756"/>
    <w:pPr>
      <w:widowControl w:val="0"/>
      <w:autoSpaceDE w:val="0"/>
      <w:autoSpaceDN w:val="0"/>
      <w:adjustRightInd w:val="0"/>
      <w:spacing w:line="360" w:lineRule="exact"/>
      <w:ind w:firstLine="727"/>
    </w:pPr>
    <w:rPr>
      <w:rFonts w:ascii="Courier New" w:hAnsi="Courier New" w:cs="Courier New"/>
      <w:bCs/>
      <w:sz w:val="24"/>
    </w:rPr>
  </w:style>
  <w:style w:type="paragraph" w:customStyle="1" w:styleId="Style8">
    <w:name w:val="Style8"/>
    <w:basedOn w:val="a"/>
    <w:rsid w:val="00AA2756"/>
    <w:pPr>
      <w:widowControl w:val="0"/>
      <w:autoSpaceDE w:val="0"/>
      <w:autoSpaceDN w:val="0"/>
      <w:adjustRightInd w:val="0"/>
      <w:spacing w:line="361" w:lineRule="exact"/>
      <w:ind w:firstLine="648"/>
    </w:pPr>
    <w:rPr>
      <w:rFonts w:ascii="Courier New" w:hAnsi="Courier New" w:cs="Courier New"/>
      <w:bCs/>
      <w:sz w:val="24"/>
    </w:rPr>
  </w:style>
  <w:style w:type="paragraph" w:customStyle="1" w:styleId="Style1">
    <w:name w:val="Style1"/>
    <w:basedOn w:val="a"/>
    <w:rsid w:val="00AA2756"/>
    <w:pPr>
      <w:widowControl w:val="0"/>
      <w:autoSpaceDE w:val="0"/>
      <w:autoSpaceDN w:val="0"/>
      <w:adjustRightInd w:val="0"/>
    </w:pPr>
    <w:rPr>
      <w:bCs/>
      <w:sz w:val="24"/>
    </w:rPr>
  </w:style>
  <w:style w:type="paragraph" w:customStyle="1" w:styleId="Style7">
    <w:name w:val="Style7"/>
    <w:basedOn w:val="a"/>
    <w:rsid w:val="00AA2756"/>
    <w:pPr>
      <w:widowControl w:val="0"/>
      <w:autoSpaceDE w:val="0"/>
      <w:autoSpaceDN w:val="0"/>
      <w:adjustRightInd w:val="0"/>
    </w:pPr>
    <w:rPr>
      <w:bCs/>
      <w:sz w:val="24"/>
    </w:rPr>
  </w:style>
  <w:style w:type="character" w:customStyle="1" w:styleId="FontStyle14">
    <w:name w:val="Font Style14"/>
    <w:rsid w:val="00AA2756"/>
    <w:rPr>
      <w:rFonts w:ascii="Courier New" w:hAnsi="Courier New" w:cs="Courier New" w:hint="default"/>
      <w:b/>
      <w:bCs/>
      <w:i/>
      <w:iCs/>
      <w:sz w:val="16"/>
      <w:szCs w:val="16"/>
    </w:rPr>
  </w:style>
  <w:style w:type="character" w:customStyle="1" w:styleId="FontStyle15">
    <w:name w:val="Font Style15"/>
    <w:rsid w:val="00AA2756"/>
    <w:rPr>
      <w:rFonts w:ascii="Courier New" w:hAnsi="Courier New" w:cs="Courier New" w:hint="default"/>
      <w:b/>
      <w:bCs/>
      <w:sz w:val="22"/>
      <w:szCs w:val="22"/>
    </w:rPr>
  </w:style>
  <w:style w:type="character" w:customStyle="1" w:styleId="FontStyle16">
    <w:name w:val="Font Style16"/>
    <w:rsid w:val="00AA2756"/>
    <w:rPr>
      <w:rFonts w:ascii="Courier New" w:hAnsi="Courier New" w:cs="Courier New" w:hint="default"/>
      <w:b/>
      <w:bCs/>
      <w:spacing w:val="10"/>
      <w:sz w:val="22"/>
      <w:szCs w:val="22"/>
    </w:rPr>
  </w:style>
  <w:style w:type="paragraph" w:customStyle="1" w:styleId="Heading">
    <w:name w:val="Heading"/>
    <w:rsid w:val="00AA2756"/>
    <w:pPr>
      <w:widowControl w:val="0"/>
      <w:autoSpaceDE w:val="0"/>
      <w:autoSpaceDN w:val="0"/>
      <w:adjustRightInd w:val="0"/>
    </w:pPr>
    <w:rPr>
      <w:rFonts w:ascii="Arial" w:eastAsia="Times New Roman" w:hAnsi="Arial" w:cs="Arial"/>
      <w:b/>
      <w:lang w:eastAsia="ru-RU"/>
    </w:rPr>
  </w:style>
  <w:style w:type="paragraph" w:customStyle="1" w:styleId="Style22">
    <w:name w:val="Style22"/>
    <w:basedOn w:val="a"/>
    <w:rsid w:val="00AA2756"/>
    <w:pPr>
      <w:widowControl w:val="0"/>
      <w:autoSpaceDE w:val="0"/>
      <w:autoSpaceDN w:val="0"/>
      <w:adjustRightInd w:val="0"/>
      <w:spacing w:line="362" w:lineRule="exact"/>
      <w:ind w:firstLine="590"/>
    </w:pPr>
    <w:rPr>
      <w:rFonts w:ascii="Courier New" w:hAnsi="Courier New"/>
      <w:bCs/>
      <w:sz w:val="24"/>
    </w:rPr>
  </w:style>
  <w:style w:type="paragraph" w:customStyle="1" w:styleId="Style25">
    <w:name w:val="Style25"/>
    <w:basedOn w:val="a"/>
    <w:rsid w:val="00AA2756"/>
    <w:pPr>
      <w:widowControl w:val="0"/>
      <w:autoSpaceDE w:val="0"/>
      <w:autoSpaceDN w:val="0"/>
      <w:adjustRightInd w:val="0"/>
      <w:spacing w:line="360" w:lineRule="exact"/>
      <w:ind w:firstLine="624"/>
    </w:pPr>
    <w:rPr>
      <w:rFonts w:ascii="Courier New" w:hAnsi="Courier New"/>
      <w:bCs/>
      <w:sz w:val="24"/>
    </w:rPr>
  </w:style>
  <w:style w:type="character" w:customStyle="1" w:styleId="FontStyle32">
    <w:name w:val="Font Style32"/>
    <w:rsid w:val="00AA2756"/>
    <w:rPr>
      <w:rFonts w:ascii="Courier New" w:hAnsi="Courier New" w:cs="Courier New" w:hint="default"/>
      <w:sz w:val="22"/>
      <w:szCs w:val="22"/>
    </w:rPr>
  </w:style>
  <w:style w:type="character" w:customStyle="1" w:styleId="FontStyle33">
    <w:name w:val="Font Style33"/>
    <w:rsid w:val="00AA2756"/>
    <w:rPr>
      <w:rFonts w:ascii="Courier New" w:hAnsi="Courier New" w:cs="Courier New" w:hint="default"/>
      <w:b/>
      <w:bCs/>
      <w:w w:val="120"/>
      <w:sz w:val="8"/>
      <w:szCs w:val="8"/>
    </w:rPr>
  </w:style>
  <w:style w:type="character" w:customStyle="1" w:styleId="FontStyle38">
    <w:name w:val="Font Style38"/>
    <w:rsid w:val="00AA2756"/>
    <w:rPr>
      <w:rFonts w:ascii="Courier New" w:hAnsi="Courier New" w:cs="Courier New" w:hint="default"/>
      <w:b/>
      <w:bCs/>
      <w:i/>
      <w:iCs/>
      <w:spacing w:val="10"/>
      <w:sz w:val="20"/>
      <w:szCs w:val="20"/>
    </w:rPr>
  </w:style>
  <w:style w:type="paragraph" w:styleId="af4">
    <w:name w:val="Normal (Web)"/>
    <w:aliases w:val="Обычный (Web)"/>
    <w:basedOn w:val="a"/>
    <w:rsid w:val="00AA2756"/>
    <w:pPr>
      <w:spacing w:before="100" w:beforeAutospacing="1" w:after="100" w:afterAutospacing="1"/>
    </w:pPr>
    <w:rPr>
      <w:bCs/>
      <w:sz w:val="24"/>
    </w:rPr>
  </w:style>
  <w:style w:type="paragraph" w:customStyle="1" w:styleId="13">
    <w:name w:val="Текст примечания1"/>
    <w:basedOn w:val="a"/>
    <w:rsid w:val="00AA2756"/>
    <w:pPr>
      <w:suppressAutoHyphens/>
    </w:pPr>
    <w:rPr>
      <w:bCs/>
      <w:sz w:val="20"/>
      <w:szCs w:val="20"/>
      <w:lang w:eastAsia="ar-SA"/>
    </w:rPr>
  </w:style>
  <w:style w:type="paragraph" w:customStyle="1" w:styleId="310">
    <w:name w:val="Основной текст с отступом 31"/>
    <w:basedOn w:val="a"/>
    <w:rsid w:val="00AA2756"/>
    <w:pPr>
      <w:suppressAutoHyphens/>
      <w:ind w:firstLine="720"/>
    </w:pPr>
    <w:rPr>
      <w:bCs/>
      <w:sz w:val="16"/>
      <w:szCs w:val="20"/>
      <w:lang w:eastAsia="ar-SA"/>
    </w:rPr>
  </w:style>
  <w:style w:type="paragraph" w:customStyle="1" w:styleId="af5">
    <w:name w:val="Заголовок статьи"/>
    <w:basedOn w:val="a"/>
    <w:next w:val="a"/>
    <w:uiPriority w:val="99"/>
    <w:rsid w:val="00AA2756"/>
    <w:pPr>
      <w:autoSpaceDE w:val="0"/>
      <w:autoSpaceDN w:val="0"/>
      <w:adjustRightInd w:val="0"/>
      <w:ind w:left="1612" w:hanging="892"/>
    </w:pPr>
    <w:rPr>
      <w:rFonts w:ascii="Arial" w:hAnsi="Arial"/>
      <w:bCs/>
      <w:sz w:val="20"/>
      <w:szCs w:val="20"/>
    </w:rPr>
  </w:style>
  <w:style w:type="paragraph" w:styleId="af6">
    <w:name w:val="List Paragraph"/>
    <w:basedOn w:val="a"/>
    <w:qFormat/>
    <w:rsid w:val="00AA2756"/>
    <w:pPr>
      <w:spacing w:after="200" w:line="276" w:lineRule="auto"/>
      <w:ind w:left="708"/>
    </w:pPr>
    <w:rPr>
      <w:rFonts w:eastAsia="Calibri"/>
      <w:bCs/>
      <w:sz w:val="22"/>
      <w:szCs w:val="22"/>
      <w:lang w:eastAsia="en-US"/>
    </w:rPr>
  </w:style>
  <w:style w:type="paragraph" w:customStyle="1" w:styleId="Preformat">
    <w:name w:val="Preformat"/>
    <w:rsid w:val="00AA2756"/>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FontStyle23">
    <w:name w:val="Font Style23"/>
    <w:rsid w:val="00AA2756"/>
    <w:rPr>
      <w:rFonts w:ascii="Times New Roman" w:hAnsi="Times New Roman" w:cs="Times New Roman"/>
      <w:sz w:val="28"/>
      <w:szCs w:val="28"/>
    </w:rPr>
  </w:style>
  <w:style w:type="paragraph" w:styleId="27">
    <w:name w:val="Body Text 2"/>
    <w:basedOn w:val="a"/>
    <w:link w:val="28"/>
    <w:rsid w:val="00AA2756"/>
    <w:pPr>
      <w:spacing w:after="120" w:line="480" w:lineRule="auto"/>
    </w:pPr>
    <w:rPr>
      <w:sz w:val="24"/>
    </w:rPr>
  </w:style>
  <w:style w:type="character" w:customStyle="1" w:styleId="28">
    <w:name w:val="Основной текст 2 Знак"/>
    <w:basedOn w:val="a0"/>
    <w:link w:val="27"/>
    <w:rsid w:val="00AA2756"/>
    <w:rPr>
      <w:rFonts w:ascii="Times New Roman" w:eastAsia="Times New Roman" w:hAnsi="Times New Roman" w:cs="Times New Roman"/>
      <w:sz w:val="24"/>
      <w:szCs w:val="24"/>
      <w:lang w:eastAsia="ru-RU"/>
    </w:rPr>
  </w:style>
  <w:style w:type="paragraph" w:customStyle="1" w:styleId="u">
    <w:name w:val="u"/>
    <w:basedOn w:val="a"/>
    <w:rsid w:val="00AA2756"/>
    <w:pPr>
      <w:ind w:firstLine="390"/>
    </w:pPr>
    <w:rPr>
      <w:color w:val="000000"/>
      <w:sz w:val="24"/>
    </w:rPr>
  </w:style>
  <w:style w:type="character" w:styleId="af7">
    <w:name w:val="Strong"/>
    <w:uiPriority w:val="22"/>
    <w:qFormat/>
    <w:rsid w:val="00AA2756"/>
    <w:rPr>
      <w:b/>
      <w:bCs/>
    </w:rPr>
  </w:style>
  <w:style w:type="paragraph" w:styleId="af8">
    <w:name w:val="Body Text First Indent"/>
    <w:basedOn w:val="ac"/>
    <w:link w:val="af9"/>
    <w:rsid w:val="00AA2756"/>
    <w:pPr>
      <w:autoSpaceDE/>
      <w:autoSpaceDN/>
      <w:spacing w:after="120"/>
      <w:ind w:firstLine="210"/>
    </w:pPr>
    <w:rPr>
      <w:sz w:val="24"/>
      <w:szCs w:val="24"/>
    </w:rPr>
  </w:style>
  <w:style w:type="character" w:customStyle="1" w:styleId="af9">
    <w:name w:val="Красная строка Знак"/>
    <w:basedOn w:val="ad"/>
    <w:link w:val="af8"/>
    <w:rsid w:val="00AA2756"/>
    <w:rPr>
      <w:rFonts w:ascii="Times New Roman" w:eastAsia="Times New Roman" w:hAnsi="Times New Roman" w:cs="Times New Roman"/>
      <w:sz w:val="24"/>
      <w:szCs w:val="24"/>
      <w:lang w:eastAsia="ru-RU"/>
    </w:rPr>
  </w:style>
  <w:style w:type="paragraph" w:styleId="afa">
    <w:name w:val="Body Text Indent"/>
    <w:basedOn w:val="a"/>
    <w:link w:val="afb"/>
    <w:rsid w:val="00AA2756"/>
    <w:pPr>
      <w:spacing w:after="120"/>
      <w:ind w:left="283"/>
    </w:pPr>
    <w:rPr>
      <w:sz w:val="24"/>
    </w:rPr>
  </w:style>
  <w:style w:type="character" w:customStyle="1" w:styleId="afb">
    <w:name w:val="Основной текст с отступом Знак"/>
    <w:basedOn w:val="a0"/>
    <w:link w:val="afa"/>
    <w:rsid w:val="00AA2756"/>
    <w:rPr>
      <w:rFonts w:ascii="Times New Roman" w:eastAsia="Times New Roman" w:hAnsi="Times New Roman" w:cs="Times New Roman"/>
      <w:sz w:val="24"/>
      <w:szCs w:val="24"/>
      <w:lang w:eastAsia="ru-RU"/>
    </w:rPr>
  </w:style>
  <w:style w:type="paragraph" w:styleId="29">
    <w:name w:val="Body Text First Indent 2"/>
    <w:basedOn w:val="afa"/>
    <w:link w:val="2a"/>
    <w:rsid w:val="00AA2756"/>
    <w:pPr>
      <w:ind w:firstLine="210"/>
    </w:pPr>
  </w:style>
  <w:style w:type="character" w:customStyle="1" w:styleId="2a">
    <w:name w:val="Красная строка 2 Знак"/>
    <w:basedOn w:val="afb"/>
    <w:link w:val="29"/>
    <w:rsid w:val="00AA2756"/>
    <w:rPr>
      <w:rFonts w:ascii="Times New Roman" w:eastAsia="Times New Roman" w:hAnsi="Times New Roman" w:cs="Times New Roman"/>
      <w:sz w:val="24"/>
      <w:szCs w:val="24"/>
      <w:lang w:eastAsia="ru-RU"/>
    </w:rPr>
  </w:style>
  <w:style w:type="paragraph" w:customStyle="1" w:styleId="14">
    <w:name w:val="Обычный1"/>
    <w:rsid w:val="00AA2756"/>
    <w:pPr>
      <w:widowControl w:val="0"/>
      <w:suppressAutoHyphens/>
      <w:spacing w:line="256" w:lineRule="auto"/>
      <w:ind w:firstLine="220"/>
    </w:pPr>
    <w:rPr>
      <w:rFonts w:ascii="Arial" w:eastAsia="Arial" w:hAnsi="Arial" w:cs="Times New Roman"/>
      <w:b/>
      <w:sz w:val="18"/>
      <w:szCs w:val="20"/>
      <w:lang w:eastAsia="ar-SA"/>
    </w:rPr>
  </w:style>
  <w:style w:type="paragraph" w:styleId="32">
    <w:name w:val="Body Text 3"/>
    <w:basedOn w:val="a"/>
    <w:link w:val="33"/>
    <w:rsid w:val="00AA2756"/>
    <w:pPr>
      <w:spacing w:after="120"/>
    </w:pPr>
    <w:rPr>
      <w:sz w:val="16"/>
      <w:szCs w:val="16"/>
    </w:rPr>
  </w:style>
  <w:style w:type="character" w:customStyle="1" w:styleId="33">
    <w:name w:val="Основной текст 3 Знак"/>
    <w:basedOn w:val="a0"/>
    <w:link w:val="32"/>
    <w:rsid w:val="00AA2756"/>
    <w:rPr>
      <w:rFonts w:ascii="Times New Roman" w:eastAsia="Times New Roman" w:hAnsi="Times New Roman" w:cs="Times New Roman"/>
      <w:sz w:val="16"/>
      <w:szCs w:val="16"/>
      <w:lang w:eastAsia="ru-RU"/>
    </w:rPr>
  </w:style>
  <w:style w:type="paragraph" w:styleId="34">
    <w:name w:val="Body Text Indent 3"/>
    <w:basedOn w:val="a"/>
    <w:link w:val="35"/>
    <w:rsid w:val="00AA2756"/>
    <w:pPr>
      <w:spacing w:after="120"/>
      <w:ind w:left="283"/>
    </w:pPr>
    <w:rPr>
      <w:sz w:val="16"/>
      <w:szCs w:val="16"/>
    </w:rPr>
  </w:style>
  <w:style w:type="character" w:customStyle="1" w:styleId="35">
    <w:name w:val="Основной текст с отступом 3 Знак"/>
    <w:basedOn w:val="a0"/>
    <w:link w:val="34"/>
    <w:rsid w:val="00AA2756"/>
    <w:rPr>
      <w:rFonts w:ascii="Times New Roman" w:eastAsia="Times New Roman" w:hAnsi="Times New Roman" w:cs="Times New Roman"/>
      <w:sz w:val="16"/>
      <w:szCs w:val="16"/>
      <w:lang w:eastAsia="ru-RU"/>
    </w:rPr>
  </w:style>
  <w:style w:type="paragraph" w:customStyle="1" w:styleId="afc">
    <w:name w:val="Комментарий"/>
    <w:basedOn w:val="a"/>
    <w:next w:val="a"/>
    <w:rsid w:val="00AA2756"/>
    <w:pPr>
      <w:widowControl w:val="0"/>
      <w:autoSpaceDE w:val="0"/>
      <w:autoSpaceDN w:val="0"/>
      <w:adjustRightInd w:val="0"/>
      <w:ind w:left="170"/>
    </w:pPr>
    <w:rPr>
      <w:rFonts w:ascii="Arial" w:hAnsi="Arial"/>
      <w:i/>
      <w:iCs/>
      <w:color w:val="800080"/>
      <w:sz w:val="20"/>
      <w:szCs w:val="20"/>
    </w:rPr>
  </w:style>
  <w:style w:type="paragraph" w:customStyle="1" w:styleId="ConsPlusTitle">
    <w:name w:val="ConsPlusTitle"/>
    <w:rsid w:val="00AA2756"/>
    <w:pPr>
      <w:widowControl w:val="0"/>
      <w:autoSpaceDE w:val="0"/>
      <w:autoSpaceDN w:val="0"/>
      <w:adjustRightInd w:val="0"/>
    </w:pPr>
    <w:rPr>
      <w:rFonts w:ascii="Arial" w:eastAsia="Times New Roman" w:hAnsi="Arial" w:cs="Arial"/>
      <w:b/>
      <w:bCs/>
      <w:sz w:val="16"/>
      <w:szCs w:val="16"/>
      <w:lang w:eastAsia="ru-RU"/>
    </w:rPr>
  </w:style>
  <w:style w:type="character" w:customStyle="1" w:styleId="afd">
    <w:name w:val="Гипертекстовая ссылка"/>
    <w:uiPriority w:val="99"/>
    <w:rsid w:val="00AA2756"/>
    <w:rPr>
      <w:b/>
      <w:bCs/>
      <w:color w:val="008000"/>
      <w:sz w:val="20"/>
      <w:szCs w:val="20"/>
      <w:u w:val="single"/>
    </w:rPr>
  </w:style>
  <w:style w:type="paragraph" w:customStyle="1" w:styleId="211">
    <w:name w:val="Список 21"/>
    <w:basedOn w:val="a"/>
    <w:rsid w:val="00AA2756"/>
    <w:pPr>
      <w:suppressAutoHyphens/>
      <w:ind w:left="566" w:hanging="283"/>
    </w:pPr>
    <w:rPr>
      <w:rFonts w:cs="Arial"/>
      <w:bCs/>
      <w:kern w:val="32"/>
      <w:sz w:val="20"/>
      <w:szCs w:val="20"/>
      <w:lang w:eastAsia="ar-SA"/>
    </w:rPr>
  </w:style>
  <w:style w:type="character" w:customStyle="1" w:styleId="spelle">
    <w:name w:val="spelle"/>
    <w:basedOn w:val="a0"/>
    <w:rsid w:val="00AA2756"/>
  </w:style>
  <w:style w:type="character" w:customStyle="1" w:styleId="grame">
    <w:name w:val="grame"/>
    <w:basedOn w:val="a0"/>
    <w:rsid w:val="00AA2756"/>
  </w:style>
  <w:style w:type="character" w:styleId="HTML">
    <w:name w:val="HTML Code"/>
    <w:rsid w:val="00AA2756"/>
    <w:rPr>
      <w:rFonts w:ascii="Courier New" w:eastAsia="Times New Roman" w:hAnsi="Courier New" w:cs="Courier New"/>
      <w:sz w:val="20"/>
      <w:szCs w:val="20"/>
    </w:rPr>
  </w:style>
  <w:style w:type="paragraph" w:customStyle="1" w:styleId="afe">
    <w:name w:val="Текст (лев. подпись)"/>
    <w:basedOn w:val="a"/>
    <w:next w:val="a"/>
    <w:rsid w:val="00AA2756"/>
    <w:pPr>
      <w:widowControl w:val="0"/>
      <w:autoSpaceDE w:val="0"/>
      <w:autoSpaceDN w:val="0"/>
      <w:adjustRightInd w:val="0"/>
    </w:pPr>
    <w:rPr>
      <w:rFonts w:ascii="Arial" w:hAnsi="Arial"/>
      <w:sz w:val="20"/>
      <w:szCs w:val="20"/>
    </w:rPr>
  </w:style>
  <w:style w:type="paragraph" w:customStyle="1" w:styleId="aff">
    <w:name w:val="Текст (прав. подпись)"/>
    <w:basedOn w:val="a"/>
    <w:next w:val="a"/>
    <w:rsid w:val="00AA2756"/>
    <w:pPr>
      <w:widowControl w:val="0"/>
      <w:autoSpaceDE w:val="0"/>
      <w:autoSpaceDN w:val="0"/>
      <w:adjustRightInd w:val="0"/>
      <w:jc w:val="right"/>
    </w:pPr>
    <w:rPr>
      <w:rFonts w:ascii="Arial" w:hAnsi="Arial"/>
      <w:sz w:val="20"/>
      <w:szCs w:val="20"/>
    </w:rPr>
  </w:style>
  <w:style w:type="paragraph" w:customStyle="1" w:styleId="aff0">
    <w:name w:val="Таблицы (моноширинный)"/>
    <w:basedOn w:val="a"/>
    <w:next w:val="a"/>
    <w:rsid w:val="00AA2756"/>
    <w:pPr>
      <w:widowControl w:val="0"/>
      <w:autoSpaceDE w:val="0"/>
      <w:autoSpaceDN w:val="0"/>
      <w:adjustRightInd w:val="0"/>
    </w:pPr>
    <w:rPr>
      <w:rFonts w:ascii="Courier New" w:hAnsi="Courier New" w:cs="Courier New"/>
      <w:sz w:val="20"/>
      <w:szCs w:val="20"/>
    </w:rPr>
  </w:style>
  <w:style w:type="character" w:customStyle="1" w:styleId="aff1">
    <w:name w:val="Цветовое выделение"/>
    <w:uiPriority w:val="99"/>
    <w:rsid w:val="00AA2756"/>
    <w:rPr>
      <w:b/>
      <w:color w:val="000080"/>
      <w:sz w:val="20"/>
    </w:rPr>
  </w:style>
  <w:style w:type="paragraph" w:customStyle="1" w:styleId="ConsPlusNonformat">
    <w:name w:val="ConsPlusNonformat"/>
    <w:rsid w:val="00AA275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b">
    <w:name w:val="Знак2"/>
    <w:basedOn w:val="a"/>
    <w:next w:val="2"/>
    <w:autoRedefine/>
    <w:rsid w:val="00AA2756"/>
    <w:pPr>
      <w:spacing w:after="160" w:line="240" w:lineRule="exact"/>
      <w:jc w:val="right"/>
    </w:pPr>
    <w:rPr>
      <w:noProof/>
      <w:sz w:val="24"/>
      <w:lang w:val="en-US" w:eastAsia="en-US"/>
    </w:rPr>
  </w:style>
  <w:style w:type="paragraph" w:customStyle="1" w:styleId="ConsPlusCell">
    <w:name w:val="ConsPlusCell"/>
    <w:rsid w:val="00AA2756"/>
    <w:pPr>
      <w:autoSpaceDE w:val="0"/>
      <w:autoSpaceDN w:val="0"/>
      <w:adjustRightInd w:val="0"/>
    </w:pPr>
    <w:rPr>
      <w:rFonts w:ascii="Arial" w:eastAsia="Times New Roman" w:hAnsi="Arial" w:cs="Arial"/>
      <w:sz w:val="20"/>
      <w:szCs w:val="20"/>
      <w:lang w:eastAsia="ru-RU"/>
    </w:rPr>
  </w:style>
  <w:style w:type="paragraph" w:customStyle="1" w:styleId="zakonpheader">
    <w:name w:val="zakonpheader"/>
    <w:basedOn w:val="a"/>
    <w:rsid w:val="00AA2756"/>
    <w:pPr>
      <w:spacing w:before="100" w:beforeAutospacing="1" w:after="100" w:afterAutospacing="1"/>
    </w:pPr>
    <w:rPr>
      <w:sz w:val="24"/>
    </w:rPr>
  </w:style>
  <w:style w:type="paragraph" w:customStyle="1" w:styleId="zakonplink">
    <w:name w:val="zakonplink"/>
    <w:basedOn w:val="a"/>
    <w:rsid w:val="00AA2756"/>
    <w:pPr>
      <w:spacing w:before="100" w:beforeAutospacing="1" w:after="100" w:afterAutospacing="1"/>
    </w:pPr>
    <w:rPr>
      <w:sz w:val="24"/>
    </w:rPr>
  </w:style>
  <w:style w:type="character" w:customStyle="1" w:styleId="zakonspanusual11">
    <w:name w:val="zakonspanusual11"/>
    <w:basedOn w:val="a0"/>
    <w:rsid w:val="00AA2756"/>
  </w:style>
  <w:style w:type="character" w:customStyle="1" w:styleId="zakonspanusual2">
    <w:name w:val="zakonspanusual2"/>
    <w:basedOn w:val="a0"/>
    <w:rsid w:val="00AA2756"/>
  </w:style>
  <w:style w:type="paragraph" w:customStyle="1" w:styleId="zakonpusual">
    <w:name w:val="zakonpusual"/>
    <w:basedOn w:val="a"/>
    <w:rsid w:val="00AA2756"/>
    <w:pPr>
      <w:spacing w:before="100" w:beforeAutospacing="1" w:after="100" w:afterAutospacing="1"/>
    </w:pPr>
    <w:rPr>
      <w:sz w:val="24"/>
    </w:rPr>
  </w:style>
  <w:style w:type="character" w:customStyle="1" w:styleId="zakonspanheader1">
    <w:name w:val="zakonspanheader1"/>
    <w:basedOn w:val="a0"/>
    <w:rsid w:val="00AA2756"/>
  </w:style>
  <w:style w:type="paragraph" w:customStyle="1" w:styleId="zakonpright">
    <w:name w:val="zakonpright"/>
    <w:basedOn w:val="a"/>
    <w:rsid w:val="00AA2756"/>
    <w:pPr>
      <w:spacing w:before="100" w:beforeAutospacing="1" w:after="100" w:afterAutospacing="1"/>
    </w:pPr>
    <w:rPr>
      <w:sz w:val="24"/>
    </w:rPr>
  </w:style>
  <w:style w:type="character" w:customStyle="1" w:styleId="zakonlink1">
    <w:name w:val="zakonlink1"/>
    <w:basedOn w:val="a0"/>
    <w:rsid w:val="00AA2756"/>
  </w:style>
  <w:style w:type="character" w:customStyle="1" w:styleId="zakonpurple1">
    <w:name w:val="zakonpurple1"/>
    <w:basedOn w:val="a0"/>
    <w:rsid w:val="00AA2756"/>
  </w:style>
  <w:style w:type="paragraph" w:customStyle="1" w:styleId="BodyText217">
    <w:name w:val="Body Text 217"/>
    <w:basedOn w:val="a"/>
    <w:rsid w:val="00AA2756"/>
    <w:pPr>
      <w:overflowPunct w:val="0"/>
      <w:autoSpaceDE w:val="0"/>
      <w:autoSpaceDN w:val="0"/>
      <w:adjustRightInd w:val="0"/>
      <w:spacing w:line="360" w:lineRule="auto"/>
      <w:ind w:firstLine="708"/>
      <w:textAlignment w:val="baseline"/>
    </w:pPr>
    <w:rPr>
      <w:szCs w:val="20"/>
    </w:rPr>
  </w:style>
  <w:style w:type="paragraph" w:customStyle="1" w:styleId="0">
    <w:name w:val="Заголовок 0"/>
    <w:basedOn w:val="10"/>
    <w:qFormat/>
    <w:rsid w:val="00AA2756"/>
    <w:pPr>
      <w:suppressAutoHyphens/>
      <w:spacing w:before="360" w:after="240"/>
      <w:outlineLvl w:val="9"/>
    </w:pPr>
    <w:rPr>
      <w:rFonts w:cs="Arial"/>
      <w:caps/>
      <w:spacing w:val="0"/>
      <w:kern w:val="32"/>
      <w:sz w:val="24"/>
      <w:szCs w:val="28"/>
    </w:rPr>
  </w:style>
  <w:style w:type="paragraph" w:customStyle="1" w:styleId="-">
    <w:name w:val="Исполнитель - должность"/>
    <w:basedOn w:val="a"/>
    <w:link w:val="-0"/>
    <w:qFormat/>
    <w:rsid w:val="00AA2756"/>
    <w:pPr>
      <w:tabs>
        <w:tab w:val="left" w:pos="5012"/>
        <w:tab w:val="left" w:pos="6964"/>
        <w:tab w:val="left" w:pos="7405"/>
      </w:tabs>
      <w:spacing w:before="240"/>
      <w:ind w:left="392"/>
    </w:pPr>
    <w:rPr>
      <w:sz w:val="24"/>
    </w:rPr>
  </w:style>
  <w:style w:type="character" w:customStyle="1" w:styleId="-0">
    <w:name w:val="Исполнитель - должность Знак"/>
    <w:link w:val="-"/>
    <w:rsid w:val="00AA2756"/>
    <w:rPr>
      <w:rFonts w:ascii="Times New Roman" w:eastAsia="Times New Roman" w:hAnsi="Times New Roman" w:cs="Times New Roman"/>
      <w:sz w:val="24"/>
      <w:szCs w:val="24"/>
      <w:lang w:eastAsia="ru-RU"/>
    </w:rPr>
  </w:style>
  <w:style w:type="paragraph" w:customStyle="1" w:styleId="-1">
    <w:name w:val="Исполнитель - подпись"/>
    <w:basedOn w:val="a"/>
    <w:link w:val="-2"/>
    <w:qFormat/>
    <w:rsid w:val="00AA2756"/>
    <w:pPr>
      <w:tabs>
        <w:tab w:val="left" w:pos="5697"/>
        <w:tab w:val="left" w:pos="6964"/>
        <w:tab w:val="left" w:pos="7405"/>
      </w:tabs>
      <w:spacing w:after="480"/>
      <w:ind w:left="392"/>
    </w:pPr>
    <w:rPr>
      <w:sz w:val="16"/>
      <w:szCs w:val="16"/>
    </w:rPr>
  </w:style>
  <w:style w:type="character" w:customStyle="1" w:styleId="-2">
    <w:name w:val="Исполнитель - подпись Знак"/>
    <w:link w:val="-1"/>
    <w:rsid w:val="00AA2756"/>
    <w:rPr>
      <w:rFonts w:ascii="Times New Roman" w:eastAsia="Times New Roman" w:hAnsi="Times New Roman" w:cs="Times New Roman"/>
      <w:sz w:val="16"/>
      <w:szCs w:val="16"/>
      <w:lang w:eastAsia="ru-RU"/>
    </w:rPr>
  </w:style>
  <w:style w:type="paragraph" w:customStyle="1" w:styleId="-3">
    <w:name w:val="Исполнители - подразделение"/>
    <w:basedOn w:val="a"/>
    <w:rsid w:val="00AA2756"/>
    <w:pPr>
      <w:spacing w:before="360" w:after="240" w:line="360" w:lineRule="auto"/>
      <w:jc w:val="center"/>
    </w:pPr>
    <w:rPr>
      <w:sz w:val="24"/>
      <w:szCs w:val="20"/>
    </w:rPr>
  </w:style>
  <w:style w:type="paragraph" w:customStyle="1" w:styleId="aff2">
    <w:name w:val="Знак Знак Знак Знак"/>
    <w:basedOn w:val="a"/>
    <w:rsid w:val="00AA2756"/>
    <w:pPr>
      <w:spacing w:after="160" w:line="240" w:lineRule="exact"/>
    </w:pPr>
    <w:rPr>
      <w:rFonts w:ascii="Verdana" w:hAnsi="Verdana"/>
      <w:sz w:val="20"/>
      <w:szCs w:val="20"/>
      <w:lang w:val="en-US" w:eastAsia="en-US"/>
    </w:rPr>
  </w:style>
  <w:style w:type="paragraph" w:customStyle="1" w:styleId="aff3">
    <w:name w:val="Знак"/>
    <w:basedOn w:val="a"/>
    <w:rsid w:val="00AA2756"/>
    <w:pPr>
      <w:spacing w:before="100" w:beforeAutospacing="1" w:after="100" w:afterAutospacing="1"/>
    </w:pPr>
    <w:rPr>
      <w:rFonts w:ascii="Tahoma" w:hAnsi="Tahoma"/>
      <w:sz w:val="20"/>
      <w:szCs w:val="20"/>
      <w:lang w:val="en-US" w:eastAsia="en-US"/>
    </w:rPr>
  </w:style>
  <w:style w:type="paragraph" w:customStyle="1" w:styleId="2c">
    <w:name w:val="Знак Знак Знак2 Знак"/>
    <w:basedOn w:val="a"/>
    <w:next w:val="2"/>
    <w:autoRedefine/>
    <w:rsid w:val="00AA2756"/>
    <w:pPr>
      <w:spacing w:after="160" w:line="240" w:lineRule="exact"/>
      <w:jc w:val="right"/>
    </w:pPr>
    <w:rPr>
      <w:noProof/>
      <w:sz w:val="24"/>
      <w:lang w:val="en-US" w:eastAsia="en-US"/>
    </w:rPr>
  </w:style>
  <w:style w:type="paragraph" w:customStyle="1" w:styleId="1">
    <w:name w:val="Список маркированный 1"/>
    <w:basedOn w:val="a"/>
    <w:link w:val="15"/>
    <w:rsid w:val="00AA2756"/>
    <w:pPr>
      <w:numPr>
        <w:numId w:val="4"/>
      </w:numPr>
      <w:tabs>
        <w:tab w:val="left" w:pos="1276"/>
      </w:tabs>
      <w:suppressAutoHyphens/>
      <w:spacing w:line="336" w:lineRule="auto"/>
    </w:pPr>
    <w:rPr>
      <w:rFonts w:eastAsia="Calibri"/>
      <w:sz w:val="24"/>
    </w:rPr>
  </w:style>
  <w:style w:type="paragraph" w:customStyle="1" w:styleId="123">
    <w:name w:val="Список нумерованный 1)2)3)"/>
    <w:link w:val="1230"/>
    <w:rsid w:val="00AA2756"/>
    <w:pPr>
      <w:numPr>
        <w:numId w:val="3"/>
      </w:numPr>
      <w:tabs>
        <w:tab w:val="clear" w:pos="1003"/>
        <w:tab w:val="num" w:pos="1276"/>
      </w:tabs>
      <w:spacing w:line="360" w:lineRule="auto"/>
      <w:ind w:left="1276"/>
    </w:pPr>
    <w:rPr>
      <w:rFonts w:ascii="Times New Roman" w:eastAsia="Calibri" w:hAnsi="Times New Roman" w:cs="Times New Roman"/>
      <w:sz w:val="24"/>
      <w:szCs w:val="24"/>
      <w:lang w:eastAsia="ru-RU"/>
    </w:rPr>
  </w:style>
  <w:style w:type="character" w:customStyle="1" w:styleId="15">
    <w:name w:val="Список маркированный 1 Знак"/>
    <w:link w:val="1"/>
    <w:locked/>
    <w:rsid w:val="00AA2756"/>
    <w:rPr>
      <w:rFonts w:ascii="Times New Roman" w:eastAsia="Calibri" w:hAnsi="Times New Roman" w:cs="Times New Roman"/>
      <w:sz w:val="24"/>
      <w:szCs w:val="24"/>
      <w:lang w:eastAsia="ru-RU"/>
    </w:rPr>
  </w:style>
  <w:style w:type="paragraph" w:customStyle="1" w:styleId="21">
    <w:name w:val="Заг 2 Подраздел 1"/>
    <w:aliases w:val="2,3"/>
    <w:basedOn w:val="a"/>
    <w:link w:val="212"/>
    <w:rsid w:val="00AA2756"/>
    <w:pPr>
      <w:numPr>
        <w:numId w:val="5"/>
      </w:numPr>
      <w:spacing w:before="360" w:after="120" w:line="360" w:lineRule="auto"/>
      <w:outlineLvl w:val="1"/>
    </w:pPr>
    <w:rPr>
      <w:rFonts w:eastAsia="Calibri"/>
      <w:b/>
      <w:sz w:val="24"/>
    </w:rPr>
  </w:style>
  <w:style w:type="character" w:customStyle="1" w:styleId="212">
    <w:name w:val="Заг 2 Подраздел 1 Знак"/>
    <w:aliases w:val="2 Знак,3 Знак"/>
    <w:link w:val="21"/>
    <w:locked/>
    <w:rsid w:val="00AA2756"/>
    <w:rPr>
      <w:rFonts w:ascii="Times New Roman" w:eastAsia="Calibri" w:hAnsi="Times New Roman" w:cs="Times New Roman"/>
      <w:b/>
      <w:sz w:val="24"/>
      <w:szCs w:val="24"/>
      <w:lang w:eastAsia="ru-RU"/>
    </w:rPr>
  </w:style>
  <w:style w:type="character" w:customStyle="1" w:styleId="1230">
    <w:name w:val="Список нумерованный 1)2)3) Знак"/>
    <w:link w:val="123"/>
    <w:locked/>
    <w:rsid w:val="00AA2756"/>
    <w:rPr>
      <w:rFonts w:ascii="Times New Roman" w:eastAsia="Calibri" w:hAnsi="Times New Roman" w:cs="Times New Roman"/>
      <w:sz w:val="24"/>
      <w:szCs w:val="24"/>
      <w:lang w:eastAsia="ru-RU"/>
    </w:rPr>
  </w:style>
  <w:style w:type="paragraph" w:customStyle="1" w:styleId="aff4">
    <w:name w:val="Нормальный (таблица)"/>
    <w:basedOn w:val="a"/>
    <w:next w:val="a"/>
    <w:rsid w:val="00AA2756"/>
    <w:pPr>
      <w:widowControl w:val="0"/>
      <w:autoSpaceDE w:val="0"/>
      <w:autoSpaceDN w:val="0"/>
      <w:adjustRightInd w:val="0"/>
    </w:pPr>
    <w:rPr>
      <w:rFonts w:ascii="Arial" w:hAnsi="Arial" w:cs="Arial"/>
      <w:sz w:val="24"/>
    </w:rPr>
  </w:style>
  <w:style w:type="paragraph" w:customStyle="1" w:styleId="16">
    <w:name w:val="Знак Знак Знак Знак1"/>
    <w:basedOn w:val="a"/>
    <w:rsid w:val="00AA2756"/>
    <w:pPr>
      <w:spacing w:after="160" w:line="240" w:lineRule="exact"/>
    </w:pPr>
    <w:rPr>
      <w:rFonts w:ascii="Verdana" w:hAnsi="Verdana"/>
      <w:sz w:val="20"/>
      <w:szCs w:val="20"/>
      <w:lang w:val="en-US" w:eastAsia="en-US"/>
    </w:rPr>
  </w:style>
  <w:style w:type="paragraph" w:customStyle="1" w:styleId="-TR9">
    <w:name w:val="Таблица - TR9 центр"/>
    <w:basedOn w:val="a"/>
    <w:rsid w:val="00AA2756"/>
    <w:pPr>
      <w:widowControl w:val="0"/>
      <w:autoSpaceDE w:val="0"/>
      <w:autoSpaceDN w:val="0"/>
      <w:adjustRightInd w:val="0"/>
      <w:jc w:val="center"/>
    </w:pPr>
    <w:rPr>
      <w:sz w:val="18"/>
      <w:szCs w:val="20"/>
    </w:rPr>
  </w:style>
  <w:style w:type="paragraph" w:customStyle="1" w:styleId="-4">
    <w:name w:val="Таблица - Шапка"/>
    <w:basedOn w:val="a"/>
    <w:link w:val="-5"/>
    <w:qFormat/>
    <w:rsid w:val="00AA2756"/>
    <w:pPr>
      <w:widowControl w:val="0"/>
      <w:autoSpaceDE w:val="0"/>
      <w:autoSpaceDN w:val="0"/>
      <w:adjustRightInd w:val="0"/>
      <w:jc w:val="center"/>
    </w:pPr>
    <w:rPr>
      <w:b/>
      <w:sz w:val="18"/>
      <w:szCs w:val="20"/>
    </w:rPr>
  </w:style>
  <w:style w:type="character" w:customStyle="1" w:styleId="-5">
    <w:name w:val="Таблица - Шапка Знак"/>
    <w:link w:val="-4"/>
    <w:rsid w:val="00AA2756"/>
    <w:rPr>
      <w:rFonts w:ascii="Times New Roman" w:eastAsia="Times New Roman" w:hAnsi="Times New Roman" w:cs="Times New Roman"/>
      <w:b/>
      <w:sz w:val="18"/>
      <w:szCs w:val="20"/>
      <w:lang w:eastAsia="ru-RU"/>
    </w:rPr>
  </w:style>
  <w:style w:type="paragraph" w:customStyle="1" w:styleId="-TR90">
    <w:name w:val="Таблица - TR9 слева"/>
    <w:basedOn w:val="a"/>
    <w:rsid w:val="00AA2756"/>
    <w:pPr>
      <w:widowControl w:val="0"/>
      <w:autoSpaceDE w:val="0"/>
      <w:autoSpaceDN w:val="0"/>
      <w:adjustRightInd w:val="0"/>
    </w:pPr>
    <w:rPr>
      <w:color w:val="000000"/>
      <w:sz w:val="18"/>
      <w:szCs w:val="20"/>
    </w:rPr>
  </w:style>
  <w:style w:type="paragraph" w:customStyle="1" w:styleId="-6">
    <w:name w:val="Таблица - Текст центр"/>
    <w:basedOn w:val="a"/>
    <w:link w:val="-7"/>
    <w:qFormat/>
    <w:rsid w:val="00AA2756"/>
    <w:pPr>
      <w:widowControl w:val="0"/>
      <w:autoSpaceDE w:val="0"/>
      <w:autoSpaceDN w:val="0"/>
      <w:adjustRightInd w:val="0"/>
      <w:jc w:val="center"/>
    </w:pPr>
    <w:rPr>
      <w:b/>
      <w:sz w:val="20"/>
      <w:szCs w:val="20"/>
    </w:rPr>
  </w:style>
  <w:style w:type="character" w:customStyle="1" w:styleId="-7">
    <w:name w:val="Таблица - Текст центр Знак"/>
    <w:link w:val="-6"/>
    <w:rsid w:val="00AA2756"/>
    <w:rPr>
      <w:rFonts w:ascii="Times New Roman" w:eastAsia="Times New Roman" w:hAnsi="Times New Roman" w:cs="Times New Roman"/>
      <w:b/>
      <w:sz w:val="20"/>
      <w:szCs w:val="20"/>
      <w:lang w:eastAsia="ru-RU"/>
    </w:rPr>
  </w:style>
  <w:style w:type="character" w:customStyle="1" w:styleId="aff5">
    <w:name w:val="Сравнение редакций. Добавленный фрагмент"/>
    <w:uiPriority w:val="99"/>
    <w:rsid w:val="00AA2756"/>
    <w:rPr>
      <w:color w:val="000000"/>
      <w:shd w:val="clear" w:color="auto" w:fill="C1D7FF"/>
    </w:rPr>
  </w:style>
  <w:style w:type="paragraph" w:customStyle="1" w:styleId="-8">
    <w:name w:val="Таблица - Наименование"/>
    <w:basedOn w:val="a"/>
    <w:link w:val="-9"/>
    <w:qFormat/>
    <w:rsid w:val="00AA2756"/>
    <w:pPr>
      <w:pageBreakBefore/>
      <w:autoSpaceDE w:val="0"/>
      <w:autoSpaceDN w:val="0"/>
      <w:adjustRightInd w:val="0"/>
      <w:spacing w:before="240" w:after="240" w:line="240" w:lineRule="exact"/>
      <w:jc w:val="center"/>
    </w:pPr>
    <w:rPr>
      <w:b/>
      <w:sz w:val="24"/>
      <w:lang w:val="x-none" w:eastAsia="x-none"/>
    </w:rPr>
  </w:style>
  <w:style w:type="character" w:customStyle="1" w:styleId="-9">
    <w:name w:val="Таблица - Наименование Знак"/>
    <w:link w:val="-8"/>
    <w:rsid w:val="00AA2756"/>
    <w:rPr>
      <w:rFonts w:ascii="Times New Roman" w:eastAsia="Times New Roman" w:hAnsi="Times New Roman" w:cs="Times New Roman"/>
      <w:b/>
      <w:sz w:val="24"/>
      <w:szCs w:val="24"/>
      <w:lang w:val="x-none" w:eastAsia="x-none"/>
    </w:rPr>
  </w:style>
  <w:style w:type="character" w:styleId="aff6">
    <w:name w:val="Placeholder Text"/>
    <w:basedOn w:val="a0"/>
    <w:uiPriority w:val="99"/>
    <w:semiHidden/>
    <w:rsid w:val="00AA2756"/>
    <w:rPr>
      <w:color w:val="808080"/>
    </w:rPr>
  </w:style>
  <w:style w:type="character" w:customStyle="1" w:styleId="-a">
    <w:name w:val="Таблица - Текст слева отступ Знак"/>
    <w:link w:val="-b"/>
    <w:locked/>
    <w:rsid w:val="00AA2756"/>
    <w:rPr>
      <w:sz w:val="18"/>
      <w:szCs w:val="24"/>
      <w:lang w:val="x-none" w:eastAsia="x-none"/>
    </w:rPr>
  </w:style>
  <w:style w:type="paragraph" w:customStyle="1" w:styleId="-b">
    <w:name w:val="Таблица - Текст слева отступ"/>
    <w:basedOn w:val="ac"/>
    <w:link w:val="-a"/>
    <w:qFormat/>
    <w:rsid w:val="00AA2756"/>
    <w:pPr>
      <w:overflowPunct w:val="0"/>
      <w:adjustRightInd w:val="0"/>
      <w:ind w:left="340"/>
    </w:pPr>
    <w:rPr>
      <w:rFonts w:asciiTheme="minorHAnsi" w:eastAsiaTheme="minorHAnsi" w:hAnsiTheme="minorHAnsi" w:cstheme="minorBidi"/>
      <w:sz w:val="18"/>
      <w:szCs w:val="24"/>
      <w:lang w:val="x-none" w:eastAsia="x-none"/>
    </w:rPr>
  </w:style>
  <w:style w:type="paragraph" w:customStyle="1" w:styleId="-c">
    <w:name w:val="Примечания - Текст"/>
    <w:basedOn w:val="ac"/>
    <w:link w:val="-d"/>
    <w:qFormat/>
    <w:rsid w:val="00AA2756"/>
    <w:pPr>
      <w:overflowPunct w:val="0"/>
      <w:adjustRightInd w:val="0"/>
      <w:spacing w:before="120" w:after="120"/>
      <w:ind w:left="709" w:firstLine="709"/>
    </w:pPr>
    <w:rPr>
      <w:sz w:val="20"/>
      <w:szCs w:val="24"/>
      <w:lang w:val="x-none" w:eastAsia="x-none"/>
    </w:rPr>
  </w:style>
  <w:style w:type="character" w:customStyle="1" w:styleId="-d">
    <w:name w:val="Примечания - Текст Знак"/>
    <w:link w:val="-c"/>
    <w:rsid w:val="00AA2756"/>
    <w:rPr>
      <w:rFonts w:ascii="Times New Roman" w:eastAsia="Times New Roman" w:hAnsi="Times New Roman" w:cs="Times New Roman"/>
      <w:sz w:val="20"/>
      <w:szCs w:val="24"/>
      <w:lang w:val="x-none" w:eastAsia="x-none"/>
    </w:rPr>
  </w:style>
  <w:style w:type="character" w:customStyle="1" w:styleId="FontStyle20">
    <w:name w:val="Font Style20"/>
    <w:uiPriority w:val="99"/>
    <w:rsid w:val="00AA2756"/>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Cod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04F"/>
    <w:rPr>
      <w:rFonts w:ascii="Times New Roman" w:eastAsia="Times New Roman" w:hAnsi="Times New Roman" w:cs="Times New Roman"/>
      <w:sz w:val="28"/>
      <w:szCs w:val="24"/>
      <w:lang w:eastAsia="ru-RU"/>
    </w:rPr>
  </w:style>
  <w:style w:type="paragraph" w:styleId="10">
    <w:name w:val="heading 1"/>
    <w:basedOn w:val="a"/>
    <w:next w:val="a"/>
    <w:link w:val="11"/>
    <w:qFormat/>
    <w:rsid w:val="003E204F"/>
    <w:pPr>
      <w:keepNext/>
      <w:jc w:val="center"/>
      <w:outlineLvl w:val="0"/>
    </w:pPr>
    <w:rPr>
      <w:b/>
      <w:bCs/>
      <w:spacing w:val="100"/>
      <w:sz w:val="40"/>
      <w:szCs w:val="44"/>
    </w:rPr>
  </w:style>
  <w:style w:type="paragraph" w:styleId="2">
    <w:name w:val="heading 2"/>
    <w:basedOn w:val="a"/>
    <w:next w:val="a"/>
    <w:link w:val="20"/>
    <w:qFormat/>
    <w:rsid w:val="00AA2756"/>
    <w:pPr>
      <w:keepNext/>
      <w:widowControl w:val="0"/>
      <w:autoSpaceDE w:val="0"/>
      <w:autoSpaceDN w:val="0"/>
      <w:adjustRightInd w:val="0"/>
      <w:spacing w:before="120" w:after="120"/>
      <w:jc w:val="center"/>
      <w:outlineLvl w:val="1"/>
    </w:pPr>
    <w:rPr>
      <w:rFonts w:cs="Arial"/>
      <w:b/>
      <w:bCs/>
      <w:iCs/>
      <w:kern w:val="28"/>
      <w:sz w:val="24"/>
      <w:szCs w:val="28"/>
    </w:rPr>
  </w:style>
  <w:style w:type="paragraph" w:styleId="3">
    <w:name w:val="heading 3"/>
    <w:basedOn w:val="a"/>
    <w:next w:val="a"/>
    <w:link w:val="30"/>
    <w:qFormat/>
    <w:rsid w:val="00AA2756"/>
    <w:pPr>
      <w:keepNext/>
      <w:widowControl w:val="0"/>
      <w:autoSpaceDE w:val="0"/>
      <w:autoSpaceDN w:val="0"/>
      <w:adjustRightInd w:val="0"/>
      <w:spacing w:before="120" w:after="120"/>
      <w:jc w:val="center"/>
      <w:outlineLvl w:val="2"/>
    </w:pPr>
    <w:rPr>
      <w:rFonts w:cs="Arial"/>
      <w:b/>
      <w:bCs/>
      <w:kern w:val="28"/>
      <w:sz w:val="24"/>
      <w:szCs w:val="26"/>
    </w:rPr>
  </w:style>
  <w:style w:type="paragraph" w:styleId="4">
    <w:name w:val="heading 4"/>
    <w:basedOn w:val="a"/>
    <w:next w:val="a"/>
    <w:link w:val="40"/>
    <w:qFormat/>
    <w:rsid w:val="00AA2756"/>
    <w:pPr>
      <w:keepNext/>
      <w:widowControl w:val="0"/>
      <w:autoSpaceDE w:val="0"/>
      <w:autoSpaceDN w:val="0"/>
      <w:adjustRightInd w:val="0"/>
      <w:spacing w:before="240" w:after="60" w:line="276" w:lineRule="auto"/>
      <w:ind w:firstLine="284"/>
      <w:outlineLvl w:val="3"/>
    </w:pPr>
    <w:rPr>
      <w:b/>
      <w:bCs/>
      <w:szCs w:val="28"/>
    </w:rPr>
  </w:style>
  <w:style w:type="paragraph" w:styleId="5">
    <w:name w:val="heading 5"/>
    <w:basedOn w:val="a"/>
    <w:next w:val="a"/>
    <w:link w:val="50"/>
    <w:qFormat/>
    <w:rsid w:val="00AA2756"/>
    <w:pPr>
      <w:spacing w:before="240" w:after="60"/>
      <w:outlineLvl w:val="4"/>
    </w:pPr>
    <w:rPr>
      <w:b/>
      <w:bCs/>
      <w:i/>
      <w:iCs/>
      <w:sz w:val="26"/>
      <w:szCs w:val="26"/>
    </w:rPr>
  </w:style>
  <w:style w:type="paragraph" w:styleId="6">
    <w:name w:val="heading 6"/>
    <w:basedOn w:val="a"/>
    <w:next w:val="a"/>
    <w:link w:val="60"/>
    <w:qFormat/>
    <w:rsid w:val="00AA2756"/>
    <w:pPr>
      <w:spacing w:before="240" w:after="60"/>
      <w:outlineLvl w:val="5"/>
    </w:pPr>
    <w:rPr>
      <w:b/>
      <w:bCs/>
      <w:sz w:val="22"/>
      <w:szCs w:val="22"/>
    </w:rPr>
  </w:style>
  <w:style w:type="paragraph" w:styleId="7">
    <w:name w:val="heading 7"/>
    <w:basedOn w:val="a"/>
    <w:next w:val="a"/>
    <w:link w:val="70"/>
    <w:qFormat/>
    <w:rsid w:val="00AA2756"/>
    <w:pPr>
      <w:spacing w:before="240" w:after="60"/>
      <w:outlineLvl w:val="6"/>
    </w:pPr>
    <w:rPr>
      <w:sz w:val="24"/>
    </w:rPr>
  </w:style>
  <w:style w:type="paragraph" w:styleId="8">
    <w:name w:val="heading 8"/>
    <w:basedOn w:val="a"/>
    <w:next w:val="a"/>
    <w:link w:val="80"/>
    <w:qFormat/>
    <w:rsid w:val="00AA2756"/>
    <w:pPr>
      <w:widowControl w:val="0"/>
      <w:autoSpaceDE w:val="0"/>
      <w:autoSpaceDN w:val="0"/>
      <w:adjustRightInd w:val="0"/>
      <w:spacing w:before="240" w:after="60" w:line="276" w:lineRule="auto"/>
      <w:ind w:firstLine="284"/>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E204F"/>
    <w:rPr>
      <w:rFonts w:ascii="Times New Roman" w:eastAsia="Times New Roman" w:hAnsi="Times New Roman" w:cs="Times New Roman"/>
      <w:b/>
      <w:bCs/>
      <w:spacing w:val="100"/>
      <w:sz w:val="40"/>
      <w:szCs w:val="44"/>
      <w:lang w:eastAsia="ru-RU"/>
    </w:rPr>
  </w:style>
  <w:style w:type="paragraph" w:styleId="a3">
    <w:name w:val="Balloon Text"/>
    <w:basedOn w:val="a"/>
    <w:link w:val="a4"/>
    <w:semiHidden/>
    <w:unhideWhenUsed/>
    <w:rsid w:val="003E204F"/>
    <w:rPr>
      <w:rFonts w:ascii="Tahoma" w:hAnsi="Tahoma" w:cs="Tahoma"/>
      <w:sz w:val="16"/>
      <w:szCs w:val="16"/>
    </w:rPr>
  </w:style>
  <w:style w:type="character" w:customStyle="1" w:styleId="a4">
    <w:name w:val="Текст выноски Знак"/>
    <w:basedOn w:val="a0"/>
    <w:link w:val="a3"/>
    <w:semiHidden/>
    <w:rsid w:val="003E204F"/>
    <w:rPr>
      <w:rFonts w:ascii="Tahoma" w:eastAsia="Times New Roman" w:hAnsi="Tahoma" w:cs="Tahoma"/>
      <w:sz w:val="16"/>
      <w:szCs w:val="16"/>
      <w:lang w:eastAsia="ru-RU"/>
    </w:rPr>
  </w:style>
  <w:style w:type="character" w:customStyle="1" w:styleId="20">
    <w:name w:val="Заголовок 2 Знак"/>
    <w:basedOn w:val="a0"/>
    <w:link w:val="2"/>
    <w:rsid w:val="00AA2756"/>
    <w:rPr>
      <w:rFonts w:ascii="Times New Roman" w:eastAsia="Times New Roman" w:hAnsi="Times New Roman" w:cs="Arial"/>
      <w:b/>
      <w:bCs/>
      <w:iCs/>
      <w:kern w:val="28"/>
      <w:sz w:val="24"/>
      <w:szCs w:val="28"/>
      <w:lang w:eastAsia="ru-RU"/>
    </w:rPr>
  </w:style>
  <w:style w:type="character" w:customStyle="1" w:styleId="30">
    <w:name w:val="Заголовок 3 Знак"/>
    <w:basedOn w:val="a0"/>
    <w:link w:val="3"/>
    <w:rsid w:val="00AA2756"/>
    <w:rPr>
      <w:rFonts w:ascii="Times New Roman" w:eastAsia="Times New Roman" w:hAnsi="Times New Roman" w:cs="Arial"/>
      <w:b/>
      <w:bCs/>
      <w:kern w:val="28"/>
      <w:sz w:val="24"/>
      <w:szCs w:val="26"/>
      <w:lang w:eastAsia="ru-RU"/>
    </w:rPr>
  </w:style>
  <w:style w:type="character" w:customStyle="1" w:styleId="40">
    <w:name w:val="Заголовок 4 Знак"/>
    <w:basedOn w:val="a0"/>
    <w:link w:val="4"/>
    <w:rsid w:val="00AA275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275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A2756"/>
    <w:rPr>
      <w:rFonts w:ascii="Times New Roman" w:eastAsia="Times New Roman" w:hAnsi="Times New Roman" w:cs="Times New Roman"/>
      <w:b/>
      <w:bCs/>
      <w:lang w:eastAsia="ru-RU"/>
    </w:rPr>
  </w:style>
  <w:style w:type="character" w:customStyle="1" w:styleId="70">
    <w:name w:val="Заголовок 7 Знак"/>
    <w:basedOn w:val="a0"/>
    <w:link w:val="7"/>
    <w:rsid w:val="00AA275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A2756"/>
    <w:rPr>
      <w:rFonts w:ascii="Times New Roman" w:eastAsia="Times New Roman" w:hAnsi="Times New Roman" w:cs="Times New Roman"/>
      <w:i/>
      <w:iCs/>
      <w:sz w:val="24"/>
      <w:szCs w:val="24"/>
      <w:lang w:eastAsia="ru-RU"/>
    </w:rPr>
  </w:style>
  <w:style w:type="character" w:styleId="a5">
    <w:name w:val="Hyperlink"/>
    <w:rsid w:val="00AA2756"/>
    <w:rPr>
      <w:color w:val="0000FF"/>
      <w:u w:val="single"/>
    </w:rPr>
  </w:style>
  <w:style w:type="character" w:styleId="a6">
    <w:name w:val="FollowedHyperlink"/>
    <w:rsid w:val="00AA2756"/>
    <w:rPr>
      <w:color w:val="800080"/>
      <w:u w:val="single"/>
    </w:rPr>
  </w:style>
  <w:style w:type="paragraph" w:styleId="12">
    <w:name w:val="toc 1"/>
    <w:basedOn w:val="a"/>
    <w:next w:val="a"/>
    <w:autoRedefine/>
    <w:rsid w:val="00AA2756"/>
    <w:pPr>
      <w:widowControl w:val="0"/>
      <w:autoSpaceDE w:val="0"/>
      <w:autoSpaceDN w:val="0"/>
      <w:adjustRightInd w:val="0"/>
      <w:spacing w:line="276" w:lineRule="auto"/>
      <w:ind w:firstLine="284"/>
    </w:pPr>
    <w:rPr>
      <w:sz w:val="24"/>
      <w:szCs w:val="20"/>
    </w:rPr>
  </w:style>
  <w:style w:type="paragraph" w:styleId="22">
    <w:name w:val="toc 2"/>
    <w:basedOn w:val="a"/>
    <w:next w:val="a"/>
    <w:autoRedefine/>
    <w:rsid w:val="00AA2756"/>
    <w:pPr>
      <w:widowControl w:val="0"/>
      <w:autoSpaceDE w:val="0"/>
      <w:autoSpaceDN w:val="0"/>
      <w:adjustRightInd w:val="0"/>
      <w:spacing w:line="276" w:lineRule="auto"/>
      <w:ind w:left="240" w:firstLine="284"/>
    </w:pPr>
    <w:rPr>
      <w:sz w:val="24"/>
      <w:szCs w:val="20"/>
    </w:rPr>
  </w:style>
  <w:style w:type="paragraph" w:styleId="31">
    <w:name w:val="toc 3"/>
    <w:basedOn w:val="a"/>
    <w:next w:val="a"/>
    <w:autoRedefine/>
    <w:rsid w:val="00AA2756"/>
    <w:pPr>
      <w:autoSpaceDE w:val="0"/>
      <w:autoSpaceDN w:val="0"/>
      <w:adjustRightInd w:val="0"/>
      <w:ind w:left="403"/>
    </w:pPr>
    <w:rPr>
      <w:sz w:val="24"/>
      <w:szCs w:val="20"/>
    </w:rPr>
  </w:style>
  <w:style w:type="paragraph" w:styleId="a7">
    <w:name w:val="header"/>
    <w:basedOn w:val="a"/>
    <w:link w:val="a8"/>
    <w:rsid w:val="00AA2756"/>
    <w:pPr>
      <w:widowControl w:val="0"/>
      <w:tabs>
        <w:tab w:val="center" w:pos="4677"/>
        <w:tab w:val="right" w:pos="9355"/>
      </w:tabs>
      <w:autoSpaceDE w:val="0"/>
      <w:autoSpaceDN w:val="0"/>
      <w:adjustRightInd w:val="0"/>
      <w:spacing w:line="276" w:lineRule="auto"/>
      <w:ind w:firstLine="284"/>
    </w:pPr>
    <w:rPr>
      <w:sz w:val="24"/>
      <w:szCs w:val="20"/>
    </w:rPr>
  </w:style>
  <w:style w:type="character" w:customStyle="1" w:styleId="a8">
    <w:name w:val="Верхний колонтитул Знак"/>
    <w:basedOn w:val="a0"/>
    <w:link w:val="a7"/>
    <w:rsid w:val="00AA2756"/>
    <w:rPr>
      <w:rFonts w:ascii="Times New Roman" w:eastAsia="Times New Roman" w:hAnsi="Times New Roman" w:cs="Times New Roman"/>
      <w:sz w:val="24"/>
      <w:szCs w:val="20"/>
      <w:lang w:eastAsia="ru-RU"/>
    </w:rPr>
  </w:style>
  <w:style w:type="paragraph" w:styleId="a9">
    <w:name w:val="footer"/>
    <w:basedOn w:val="a"/>
    <w:link w:val="aa"/>
    <w:rsid w:val="00AA2756"/>
    <w:pPr>
      <w:widowControl w:val="0"/>
      <w:tabs>
        <w:tab w:val="center" w:pos="4677"/>
        <w:tab w:val="right" w:pos="9355"/>
      </w:tabs>
      <w:autoSpaceDE w:val="0"/>
      <w:autoSpaceDN w:val="0"/>
      <w:adjustRightInd w:val="0"/>
      <w:spacing w:line="276" w:lineRule="auto"/>
      <w:ind w:firstLine="284"/>
    </w:pPr>
    <w:rPr>
      <w:sz w:val="24"/>
      <w:szCs w:val="20"/>
    </w:rPr>
  </w:style>
  <w:style w:type="character" w:customStyle="1" w:styleId="aa">
    <w:name w:val="Нижний колонтитул Знак"/>
    <w:basedOn w:val="a0"/>
    <w:link w:val="a9"/>
    <w:rsid w:val="00AA2756"/>
    <w:rPr>
      <w:rFonts w:ascii="Times New Roman" w:eastAsia="Times New Roman" w:hAnsi="Times New Roman" w:cs="Times New Roman"/>
      <w:sz w:val="24"/>
      <w:szCs w:val="20"/>
      <w:lang w:eastAsia="ru-RU"/>
    </w:rPr>
  </w:style>
  <w:style w:type="character" w:styleId="ab">
    <w:name w:val="page number"/>
    <w:basedOn w:val="a0"/>
    <w:rsid w:val="00AA2756"/>
  </w:style>
  <w:style w:type="paragraph" w:styleId="ac">
    <w:name w:val="Body Text"/>
    <w:basedOn w:val="a"/>
    <w:link w:val="ad"/>
    <w:rsid w:val="00AA2756"/>
    <w:pPr>
      <w:autoSpaceDE w:val="0"/>
      <w:autoSpaceDN w:val="0"/>
    </w:pPr>
    <w:rPr>
      <w:szCs w:val="28"/>
    </w:rPr>
  </w:style>
  <w:style w:type="character" w:customStyle="1" w:styleId="ad">
    <w:name w:val="Основной текст Знак"/>
    <w:basedOn w:val="a0"/>
    <w:link w:val="ac"/>
    <w:rsid w:val="00AA2756"/>
    <w:rPr>
      <w:rFonts w:ascii="Times New Roman" w:eastAsia="Times New Roman" w:hAnsi="Times New Roman" w:cs="Times New Roman"/>
      <w:sz w:val="28"/>
      <w:szCs w:val="28"/>
      <w:lang w:eastAsia="ru-RU"/>
    </w:rPr>
  </w:style>
  <w:style w:type="paragraph" w:customStyle="1" w:styleId="ae">
    <w:name w:val="Стиль Список без меток"/>
    <w:basedOn w:val="23"/>
    <w:rsid w:val="00AA2756"/>
    <w:pPr>
      <w:widowControl/>
      <w:autoSpaceDE/>
      <w:autoSpaceDN/>
      <w:adjustRightInd/>
      <w:spacing w:line="240" w:lineRule="auto"/>
      <w:ind w:left="851" w:firstLine="0"/>
    </w:pPr>
    <w:rPr>
      <w:szCs w:val="24"/>
    </w:rPr>
  </w:style>
  <w:style w:type="paragraph" w:styleId="23">
    <w:name w:val="List 2"/>
    <w:basedOn w:val="a"/>
    <w:rsid w:val="00AA2756"/>
    <w:pPr>
      <w:widowControl w:val="0"/>
      <w:autoSpaceDE w:val="0"/>
      <w:autoSpaceDN w:val="0"/>
      <w:adjustRightInd w:val="0"/>
      <w:spacing w:line="276" w:lineRule="auto"/>
      <w:ind w:left="566" w:hanging="283"/>
    </w:pPr>
    <w:rPr>
      <w:sz w:val="24"/>
      <w:szCs w:val="20"/>
    </w:rPr>
  </w:style>
  <w:style w:type="paragraph" w:customStyle="1" w:styleId="ConsNonformat">
    <w:name w:val="ConsNonformat"/>
    <w:rsid w:val="00AA2756"/>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ConsNormal">
    <w:name w:val="ConsNormal"/>
    <w:rsid w:val="00AA2756"/>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Cell">
    <w:name w:val="ConsCell"/>
    <w:rsid w:val="00AA2756"/>
    <w:pPr>
      <w:widowControl w:val="0"/>
      <w:autoSpaceDE w:val="0"/>
      <w:autoSpaceDN w:val="0"/>
      <w:adjustRightInd w:val="0"/>
      <w:ind w:right="19772"/>
    </w:pPr>
    <w:rPr>
      <w:rFonts w:ascii="Arial" w:eastAsia="Times New Roman" w:hAnsi="Arial" w:cs="Arial"/>
      <w:sz w:val="20"/>
      <w:szCs w:val="20"/>
      <w:lang w:eastAsia="ru-RU"/>
    </w:rPr>
  </w:style>
  <w:style w:type="table" w:styleId="af">
    <w:name w:val="Table Grid"/>
    <w:basedOn w:val="a1"/>
    <w:uiPriority w:val="59"/>
    <w:rsid w:val="00AA2756"/>
    <w:pPr>
      <w:widowControl w:val="0"/>
      <w:autoSpaceDE w:val="0"/>
      <w:autoSpaceDN w:val="0"/>
      <w:adjustRightInd w:val="0"/>
      <w:ind w:firstLine="28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ь Подпись Таблицы"/>
    <w:basedOn w:val="ac"/>
    <w:qFormat/>
    <w:rsid w:val="00AA2756"/>
    <w:pPr>
      <w:overflowPunct w:val="0"/>
      <w:adjustRightInd w:val="0"/>
      <w:spacing w:before="240" w:after="240"/>
      <w:jc w:val="center"/>
    </w:pPr>
    <w:rPr>
      <w:sz w:val="20"/>
      <w:szCs w:val="20"/>
    </w:rPr>
  </w:style>
  <w:style w:type="paragraph" w:styleId="af1">
    <w:name w:val="Title"/>
    <w:basedOn w:val="a"/>
    <w:link w:val="af2"/>
    <w:qFormat/>
    <w:rsid w:val="00AA2756"/>
    <w:pPr>
      <w:jc w:val="center"/>
    </w:pPr>
    <w:rPr>
      <w:b/>
      <w:sz w:val="32"/>
      <w:szCs w:val="20"/>
    </w:rPr>
  </w:style>
  <w:style w:type="character" w:customStyle="1" w:styleId="af2">
    <w:name w:val="Название Знак"/>
    <w:basedOn w:val="a0"/>
    <w:link w:val="af1"/>
    <w:rsid w:val="00AA2756"/>
    <w:rPr>
      <w:rFonts w:ascii="Times New Roman" w:eastAsia="Times New Roman" w:hAnsi="Times New Roman" w:cs="Times New Roman"/>
      <w:b/>
      <w:sz w:val="32"/>
      <w:szCs w:val="20"/>
      <w:lang w:eastAsia="ru-RU"/>
    </w:rPr>
  </w:style>
  <w:style w:type="paragraph" w:styleId="24">
    <w:name w:val="Body Text Indent 2"/>
    <w:basedOn w:val="a"/>
    <w:link w:val="25"/>
    <w:rsid w:val="00AA2756"/>
    <w:pPr>
      <w:ind w:right="-108" w:firstLine="708"/>
    </w:pPr>
    <w:rPr>
      <w:szCs w:val="28"/>
    </w:rPr>
  </w:style>
  <w:style w:type="character" w:customStyle="1" w:styleId="25">
    <w:name w:val="Основной текст с отступом 2 Знак"/>
    <w:basedOn w:val="a0"/>
    <w:link w:val="24"/>
    <w:rsid w:val="00AA2756"/>
    <w:rPr>
      <w:rFonts w:ascii="Times New Roman" w:eastAsia="Times New Roman" w:hAnsi="Times New Roman" w:cs="Times New Roman"/>
      <w:sz w:val="28"/>
      <w:szCs w:val="28"/>
      <w:lang w:eastAsia="ru-RU"/>
    </w:rPr>
  </w:style>
  <w:style w:type="paragraph" w:customStyle="1" w:styleId="210">
    <w:name w:val="Основной текст с отступом 21"/>
    <w:basedOn w:val="a"/>
    <w:rsid w:val="00AA2756"/>
    <w:pPr>
      <w:suppressAutoHyphens/>
      <w:spacing w:line="360" w:lineRule="auto"/>
      <w:ind w:firstLine="720"/>
    </w:pPr>
    <w:rPr>
      <w:sz w:val="20"/>
      <w:szCs w:val="20"/>
      <w:lang w:eastAsia="ar-SA"/>
    </w:rPr>
  </w:style>
  <w:style w:type="paragraph" w:customStyle="1" w:styleId="Default">
    <w:name w:val="Default"/>
    <w:rsid w:val="00AA2756"/>
    <w:pPr>
      <w:autoSpaceDE w:val="0"/>
      <w:autoSpaceDN w:val="0"/>
      <w:adjustRightInd w:val="0"/>
    </w:pPr>
    <w:rPr>
      <w:rFonts w:ascii="Arial" w:eastAsia="Times New Roman" w:hAnsi="Arial" w:cs="Arial"/>
      <w:color w:val="000000"/>
      <w:sz w:val="24"/>
      <w:szCs w:val="24"/>
      <w:lang w:eastAsia="ru-RU"/>
    </w:rPr>
  </w:style>
  <w:style w:type="paragraph" w:customStyle="1" w:styleId="ConsPlusNormal">
    <w:name w:val="ConsPlusNormal"/>
    <w:rsid w:val="00AA275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f3">
    <w:name w:val="Прижатый влево"/>
    <w:basedOn w:val="a"/>
    <w:next w:val="a"/>
    <w:uiPriority w:val="99"/>
    <w:rsid w:val="00AA2756"/>
    <w:pPr>
      <w:autoSpaceDE w:val="0"/>
      <w:autoSpaceDN w:val="0"/>
      <w:adjustRightInd w:val="0"/>
    </w:pPr>
    <w:rPr>
      <w:rFonts w:ascii="Arial" w:hAnsi="Arial"/>
      <w:sz w:val="20"/>
      <w:szCs w:val="20"/>
    </w:rPr>
  </w:style>
  <w:style w:type="character" w:customStyle="1" w:styleId="26">
    <w:name w:val="Знак Знак2"/>
    <w:rsid w:val="00AA2756"/>
    <w:rPr>
      <w:b/>
      <w:bCs/>
      <w:sz w:val="36"/>
      <w:lang w:val="ru-RU" w:eastAsia="ar-SA" w:bidi="ar-SA"/>
    </w:rPr>
  </w:style>
  <w:style w:type="paragraph" w:customStyle="1" w:styleId="Style2">
    <w:name w:val="Style2"/>
    <w:basedOn w:val="a"/>
    <w:rsid w:val="00AA2756"/>
    <w:pPr>
      <w:widowControl w:val="0"/>
      <w:autoSpaceDE w:val="0"/>
      <w:autoSpaceDN w:val="0"/>
      <w:adjustRightInd w:val="0"/>
      <w:spacing w:line="360" w:lineRule="exact"/>
      <w:ind w:firstLine="662"/>
    </w:pPr>
    <w:rPr>
      <w:rFonts w:ascii="Courier New" w:hAnsi="Courier New" w:cs="Courier New"/>
      <w:bCs/>
      <w:sz w:val="24"/>
    </w:rPr>
  </w:style>
  <w:style w:type="character" w:customStyle="1" w:styleId="FontStyle12">
    <w:name w:val="Font Style12"/>
    <w:rsid w:val="00AA2756"/>
    <w:rPr>
      <w:rFonts w:ascii="Courier New" w:hAnsi="Courier New" w:cs="Courier New" w:hint="default"/>
      <w:sz w:val="24"/>
      <w:szCs w:val="24"/>
    </w:rPr>
  </w:style>
  <w:style w:type="paragraph" w:customStyle="1" w:styleId="Style3">
    <w:name w:val="Style3"/>
    <w:basedOn w:val="a"/>
    <w:rsid w:val="00AA2756"/>
    <w:pPr>
      <w:widowControl w:val="0"/>
      <w:autoSpaceDE w:val="0"/>
      <w:autoSpaceDN w:val="0"/>
      <w:adjustRightInd w:val="0"/>
      <w:spacing w:line="365" w:lineRule="exact"/>
    </w:pPr>
    <w:rPr>
      <w:rFonts w:ascii="Courier New" w:hAnsi="Courier New" w:cs="Courier New"/>
      <w:bCs/>
      <w:sz w:val="24"/>
    </w:rPr>
  </w:style>
  <w:style w:type="paragraph" w:customStyle="1" w:styleId="Style4">
    <w:name w:val="Style4"/>
    <w:basedOn w:val="a"/>
    <w:rsid w:val="00AA2756"/>
    <w:pPr>
      <w:widowControl w:val="0"/>
      <w:autoSpaceDE w:val="0"/>
      <w:autoSpaceDN w:val="0"/>
      <w:adjustRightInd w:val="0"/>
      <w:spacing w:line="365" w:lineRule="exact"/>
      <w:ind w:firstLine="739"/>
    </w:pPr>
    <w:rPr>
      <w:rFonts w:ascii="Courier New" w:hAnsi="Courier New" w:cs="Courier New"/>
      <w:bCs/>
      <w:sz w:val="24"/>
    </w:rPr>
  </w:style>
  <w:style w:type="paragraph" w:customStyle="1" w:styleId="Style5">
    <w:name w:val="Style5"/>
    <w:basedOn w:val="a"/>
    <w:rsid w:val="00AA2756"/>
    <w:pPr>
      <w:widowControl w:val="0"/>
      <w:autoSpaceDE w:val="0"/>
      <w:autoSpaceDN w:val="0"/>
      <w:adjustRightInd w:val="0"/>
      <w:spacing w:line="360" w:lineRule="exact"/>
      <w:ind w:firstLine="446"/>
    </w:pPr>
    <w:rPr>
      <w:rFonts w:ascii="Courier New" w:hAnsi="Courier New" w:cs="Courier New"/>
      <w:bCs/>
      <w:sz w:val="24"/>
    </w:rPr>
  </w:style>
  <w:style w:type="character" w:customStyle="1" w:styleId="FontStyle11">
    <w:name w:val="Font Style11"/>
    <w:rsid w:val="00AA2756"/>
    <w:rPr>
      <w:rFonts w:ascii="Courier New" w:hAnsi="Courier New" w:cs="Courier New" w:hint="default"/>
      <w:b/>
      <w:bCs/>
      <w:sz w:val="22"/>
      <w:szCs w:val="22"/>
    </w:rPr>
  </w:style>
  <w:style w:type="character" w:customStyle="1" w:styleId="FontStyle13">
    <w:name w:val="Font Style13"/>
    <w:rsid w:val="00AA2756"/>
    <w:rPr>
      <w:rFonts w:ascii="Courier New" w:hAnsi="Courier New" w:cs="Courier New" w:hint="default"/>
      <w:b/>
      <w:bCs/>
      <w:spacing w:val="-20"/>
      <w:sz w:val="20"/>
      <w:szCs w:val="20"/>
    </w:rPr>
  </w:style>
  <w:style w:type="paragraph" w:customStyle="1" w:styleId="Style6">
    <w:name w:val="Style6"/>
    <w:basedOn w:val="a"/>
    <w:rsid w:val="00AA2756"/>
    <w:pPr>
      <w:widowControl w:val="0"/>
      <w:autoSpaceDE w:val="0"/>
      <w:autoSpaceDN w:val="0"/>
      <w:adjustRightInd w:val="0"/>
      <w:spacing w:line="360" w:lineRule="exact"/>
      <w:ind w:firstLine="727"/>
    </w:pPr>
    <w:rPr>
      <w:rFonts w:ascii="Courier New" w:hAnsi="Courier New" w:cs="Courier New"/>
      <w:bCs/>
      <w:sz w:val="24"/>
    </w:rPr>
  </w:style>
  <w:style w:type="paragraph" w:customStyle="1" w:styleId="Style8">
    <w:name w:val="Style8"/>
    <w:basedOn w:val="a"/>
    <w:rsid w:val="00AA2756"/>
    <w:pPr>
      <w:widowControl w:val="0"/>
      <w:autoSpaceDE w:val="0"/>
      <w:autoSpaceDN w:val="0"/>
      <w:adjustRightInd w:val="0"/>
      <w:spacing w:line="361" w:lineRule="exact"/>
      <w:ind w:firstLine="648"/>
    </w:pPr>
    <w:rPr>
      <w:rFonts w:ascii="Courier New" w:hAnsi="Courier New" w:cs="Courier New"/>
      <w:bCs/>
      <w:sz w:val="24"/>
    </w:rPr>
  </w:style>
  <w:style w:type="paragraph" w:customStyle="1" w:styleId="Style1">
    <w:name w:val="Style1"/>
    <w:basedOn w:val="a"/>
    <w:rsid w:val="00AA2756"/>
    <w:pPr>
      <w:widowControl w:val="0"/>
      <w:autoSpaceDE w:val="0"/>
      <w:autoSpaceDN w:val="0"/>
      <w:adjustRightInd w:val="0"/>
    </w:pPr>
    <w:rPr>
      <w:bCs/>
      <w:sz w:val="24"/>
    </w:rPr>
  </w:style>
  <w:style w:type="paragraph" w:customStyle="1" w:styleId="Style7">
    <w:name w:val="Style7"/>
    <w:basedOn w:val="a"/>
    <w:rsid w:val="00AA2756"/>
    <w:pPr>
      <w:widowControl w:val="0"/>
      <w:autoSpaceDE w:val="0"/>
      <w:autoSpaceDN w:val="0"/>
      <w:adjustRightInd w:val="0"/>
    </w:pPr>
    <w:rPr>
      <w:bCs/>
      <w:sz w:val="24"/>
    </w:rPr>
  </w:style>
  <w:style w:type="character" w:customStyle="1" w:styleId="FontStyle14">
    <w:name w:val="Font Style14"/>
    <w:rsid w:val="00AA2756"/>
    <w:rPr>
      <w:rFonts w:ascii="Courier New" w:hAnsi="Courier New" w:cs="Courier New" w:hint="default"/>
      <w:b/>
      <w:bCs/>
      <w:i/>
      <w:iCs/>
      <w:sz w:val="16"/>
      <w:szCs w:val="16"/>
    </w:rPr>
  </w:style>
  <w:style w:type="character" w:customStyle="1" w:styleId="FontStyle15">
    <w:name w:val="Font Style15"/>
    <w:rsid w:val="00AA2756"/>
    <w:rPr>
      <w:rFonts w:ascii="Courier New" w:hAnsi="Courier New" w:cs="Courier New" w:hint="default"/>
      <w:b/>
      <w:bCs/>
      <w:sz w:val="22"/>
      <w:szCs w:val="22"/>
    </w:rPr>
  </w:style>
  <w:style w:type="character" w:customStyle="1" w:styleId="FontStyle16">
    <w:name w:val="Font Style16"/>
    <w:rsid w:val="00AA2756"/>
    <w:rPr>
      <w:rFonts w:ascii="Courier New" w:hAnsi="Courier New" w:cs="Courier New" w:hint="default"/>
      <w:b/>
      <w:bCs/>
      <w:spacing w:val="10"/>
      <w:sz w:val="22"/>
      <w:szCs w:val="22"/>
    </w:rPr>
  </w:style>
  <w:style w:type="paragraph" w:customStyle="1" w:styleId="Heading">
    <w:name w:val="Heading"/>
    <w:rsid w:val="00AA2756"/>
    <w:pPr>
      <w:widowControl w:val="0"/>
      <w:autoSpaceDE w:val="0"/>
      <w:autoSpaceDN w:val="0"/>
      <w:adjustRightInd w:val="0"/>
    </w:pPr>
    <w:rPr>
      <w:rFonts w:ascii="Arial" w:eastAsia="Times New Roman" w:hAnsi="Arial" w:cs="Arial"/>
      <w:b/>
      <w:lang w:eastAsia="ru-RU"/>
    </w:rPr>
  </w:style>
  <w:style w:type="paragraph" w:customStyle="1" w:styleId="Style22">
    <w:name w:val="Style22"/>
    <w:basedOn w:val="a"/>
    <w:rsid w:val="00AA2756"/>
    <w:pPr>
      <w:widowControl w:val="0"/>
      <w:autoSpaceDE w:val="0"/>
      <w:autoSpaceDN w:val="0"/>
      <w:adjustRightInd w:val="0"/>
      <w:spacing w:line="362" w:lineRule="exact"/>
      <w:ind w:firstLine="590"/>
    </w:pPr>
    <w:rPr>
      <w:rFonts w:ascii="Courier New" w:hAnsi="Courier New"/>
      <w:bCs/>
      <w:sz w:val="24"/>
    </w:rPr>
  </w:style>
  <w:style w:type="paragraph" w:customStyle="1" w:styleId="Style25">
    <w:name w:val="Style25"/>
    <w:basedOn w:val="a"/>
    <w:rsid w:val="00AA2756"/>
    <w:pPr>
      <w:widowControl w:val="0"/>
      <w:autoSpaceDE w:val="0"/>
      <w:autoSpaceDN w:val="0"/>
      <w:adjustRightInd w:val="0"/>
      <w:spacing w:line="360" w:lineRule="exact"/>
      <w:ind w:firstLine="624"/>
    </w:pPr>
    <w:rPr>
      <w:rFonts w:ascii="Courier New" w:hAnsi="Courier New"/>
      <w:bCs/>
      <w:sz w:val="24"/>
    </w:rPr>
  </w:style>
  <w:style w:type="character" w:customStyle="1" w:styleId="FontStyle32">
    <w:name w:val="Font Style32"/>
    <w:rsid w:val="00AA2756"/>
    <w:rPr>
      <w:rFonts w:ascii="Courier New" w:hAnsi="Courier New" w:cs="Courier New" w:hint="default"/>
      <w:sz w:val="22"/>
      <w:szCs w:val="22"/>
    </w:rPr>
  </w:style>
  <w:style w:type="character" w:customStyle="1" w:styleId="FontStyle33">
    <w:name w:val="Font Style33"/>
    <w:rsid w:val="00AA2756"/>
    <w:rPr>
      <w:rFonts w:ascii="Courier New" w:hAnsi="Courier New" w:cs="Courier New" w:hint="default"/>
      <w:b/>
      <w:bCs/>
      <w:w w:val="120"/>
      <w:sz w:val="8"/>
      <w:szCs w:val="8"/>
    </w:rPr>
  </w:style>
  <w:style w:type="character" w:customStyle="1" w:styleId="FontStyle38">
    <w:name w:val="Font Style38"/>
    <w:rsid w:val="00AA2756"/>
    <w:rPr>
      <w:rFonts w:ascii="Courier New" w:hAnsi="Courier New" w:cs="Courier New" w:hint="default"/>
      <w:b/>
      <w:bCs/>
      <w:i/>
      <w:iCs/>
      <w:spacing w:val="10"/>
      <w:sz w:val="20"/>
      <w:szCs w:val="20"/>
    </w:rPr>
  </w:style>
  <w:style w:type="paragraph" w:styleId="af4">
    <w:name w:val="Normal (Web)"/>
    <w:aliases w:val="Обычный (Web)"/>
    <w:basedOn w:val="a"/>
    <w:rsid w:val="00AA2756"/>
    <w:pPr>
      <w:spacing w:before="100" w:beforeAutospacing="1" w:after="100" w:afterAutospacing="1"/>
    </w:pPr>
    <w:rPr>
      <w:bCs/>
      <w:sz w:val="24"/>
    </w:rPr>
  </w:style>
  <w:style w:type="paragraph" w:customStyle="1" w:styleId="13">
    <w:name w:val="Текст примечания1"/>
    <w:basedOn w:val="a"/>
    <w:rsid w:val="00AA2756"/>
    <w:pPr>
      <w:suppressAutoHyphens/>
    </w:pPr>
    <w:rPr>
      <w:bCs/>
      <w:sz w:val="20"/>
      <w:szCs w:val="20"/>
      <w:lang w:eastAsia="ar-SA"/>
    </w:rPr>
  </w:style>
  <w:style w:type="paragraph" w:customStyle="1" w:styleId="310">
    <w:name w:val="Основной текст с отступом 31"/>
    <w:basedOn w:val="a"/>
    <w:rsid w:val="00AA2756"/>
    <w:pPr>
      <w:suppressAutoHyphens/>
      <w:ind w:firstLine="720"/>
    </w:pPr>
    <w:rPr>
      <w:bCs/>
      <w:sz w:val="16"/>
      <w:szCs w:val="20"/>
      <w:lang w:eastAsia="ar-SA"/>
    </w:rPr>
  </w:style>
  <w:style w:type="paragraph" w:customStyle="1" w:styleId="af5">
    <w:name w:val="Заголовок статьи"/>
    <w:basedOn w:val="a"/>
    <w:next w:val="a"/>
    <w:uiPriority w:val="99"/>
    <w:rsid w:val="00AA2756"/>
    <w:pPr>
      <w:autoSpaceDE w:val="0"/>
      <w:autoSpaceDN w:val="0"/>
      <w:adjustRightInd w:val="0"/>
      <w:ind w:left="1612" w:hanging="892"/>
    </w:pPr>
    <w:rPr>
      <w:rFonts w:ascii="Arial" w:hAnsi="Arial"/>
      <w:bCs/>
      <w:sz w:val="20"/>
      <w:szCs w:val="20"/>
    </w:rPr>
  </w:style>
  <w:style w:type="paragraph" w:styleId="af6">
    <w:name w:val="List Paragraph"/>
    <w:basedOn w:val="a"/>
    <w:qFormat/>
    <w:rsid w:val="00AA2756"/>
    <w:pPr>
      <w:spacing w:after="200" w:line="276" w:lineRule="auto"/>
      <w:ind w:left="708"/>
    </w:pPr>
    <w:rPr>
      <w:rFonts w:eastAsia="Calibri"/>
      <w:bCs/>
      <w:sz w:val="22"/>
      <w:szCs w:val="22"/>
      <w:lang w:eastAsia="en-US"/>
    </w:rPr>
  </w:style>
  <w:style w:type="paragraph" w:customStyle="1" w:styleId="Preformat">
    <w:name w:val="Preformat"/>
    <w:rsid w:val="00AA2756"/>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FontStyle23">
    <w:name w:val="Font Style23"/>
    <w:rsid w:val="00AA2756"/>
    <w:rPr>
      <w:rFonts w:ascii="Times New Roman" w:hAnsi="Times New Roman" w:cs="Times New Roman"/>
      <w:sz w:val="28"/>
      <w:szCs w:val="28"/>
    </w:rPr>
  </w:style>
  <w:style w:type="paragraph" w:styleId="27">
    <w:name w:val="Body Text 2"/>
    <w:basedOn w:val="a"/>
    <w:link w:val="28"/>
    <w:rsid w:val="00AA2756"/>
    <w:pPr>
      <w:spacing w:after="120" w:line="480" w:lineRule="auto"/>
    </w:pPr>
    <w:rPr>
      <w:sz w:val="24"/>
    </w:rPr>
  </w:style>
  <w:style w:type="character" w:customStyle="1" w:styleId="28">
    <w:name w:val="Основной текст 2 Знак"/>
    <w:basedOn w:val="a0"/>
    <w:link w:val="27"/>
    <w:rsid w:val="00AA2756"/>
    <w:rPr>
      <w:rFonts w:ascii="Times New Roman" w:eastAsia="Times New Roman" w:hAnsi="Times New Roman" w:cs="Times New Roman"/>
      <w:sz w:val="24"/>
      <w:szCs w:val="24"/>
      <w:lang w:eastAsia="ru-RU"/>
    </w:rPr>
  </w:style>
  <w:style w:type="paragraph" w:customStyle="1" w:styleId="u">
    <w:name w:val="u"/>
    <w:basedOn w:val="a"/>
    <w:rsid w:val="00AA2756"/>
    <w:pPr>
      <w:ind w:firstLine="390"/>
    </w:pPr>
    <w:rPr>
      <w:color w:val="000000"/>
      <w:sz w:val="24"/>
    </w:rPr>
  </w:style>
  <w:style w:type="character" w:styleId="af7">
    <w:name w:val="Strong"/>
    <w:uiPriority w:val="22"/>
    <w:qFormat/>
    <w:rsid w:val="00AA2756"/>
    <w:rPr>
      <w:b/>
      <w:bCs/>
    </w:rPr>
  </w:style>
  <w:style w:type="paragraph" w:styleId="af8">
    <w:name w:val="Body Text First Indent"/>
    <w:basedOn w:val="ac"/>
    <w:link w:val="af9"/>
    <w:rsid w:val="00AA2756"/>
    <w:pPr>
      <w:autoSpaceDE/>
      <w:autoSpaceDN/>
      <w:spacing w:after="120"/>
      <w:ind w:firstLine="210"/>
    </w:pPr>
    <w:rPr>
      <w:sz w:val="24"/>
      <w:szCs w:val="24"/>
    </w:rPr>
  </w:style>
  <w:style w:type="character" w:customStyle="1" w:styleId="af9">
    <w:name w:val="Красная строка Знак"/>
    <w:basedOn w:val="ad"/>
    <w:link w:val="af8"/>
    <w:rsid w:val="00AA2756"/>
    <w:rPr>
      <w:rFonts w:ascii="Times New Roman" w:eastAsia="Times New Roman" w:hAnsi="Times New Roman" w:cs="Times New Roman"/>
      <w:sz w:val="24"/>
      <w:szCs w:val="24"/>
      <w:lang w:eastAsia="ru-RU"/>
    </w:rPr>
  </w:style>
  <w:style w:type="paragraph" w:styleId="afa">
    <w:name w:val="Body Text Indent"/>
    <w:basedOn w:val="a"/>
    <w:link w:val="afb"/>
    <w:rsid w:val="00AA2756"/>
    <w:pPr>
      <w:spacing w:after="120"/>
      <w:ind w:left="283"/>
    </w:pPr>
    <w:rPr>
      <w:sz w:val="24"/>
    </w:rPr>
  </w:style>
  <w:style w:type="character" w:customStyle="1" w:styleId="afb">
    <w:name w:val="Основной текст с отступом Знак"/>
    <w:basedOn w:val="a0"/>
    <w:link w:val="afa"/>
    <w:rsid w:val="00AA2756"/>
    <w:rPr>
      <w:rFonts w:ascii="Times New Roman" w:eastAsia="Times New Roman" w:hAnsi="Times New Roman" w:cs="Times New Roman"/>
      <w:sz w:val="24"/>
      <w:szCs w:val="24"/>
      <w:lang w:eastAsia="ru-RU"/>
    </w:rPr>
  </w:style>
  <w:style w:type="paragraph" w:styleId="29">
    <w:name w:val="Body Text First Indent 2"/>
    <w:basedOn w:val="afa"/>
    <w:link w:val="2a"/>
    <w:rsid w:val="00AA2756"/>
    <w:pPr>
      <w:ind w:firstLine="210"/>
    </w:pPr>
  </w:style>
  <w:style w:type="character" w:customStyle="1" w:styleId="2a">
    <w:name w:val="Красная строка 2 Знак"/>
    <w:basedOn w:val="afb"/>
    <w:link w:val="29"/>
    <w:rsid w:val="00AA2756"/>
    <w:rPr>
      <w:rFonts w:ascii="Times New Roman" w:eastAsia="Times New Roman" w:hAnsi="Times New Roman" w:cs="Times New Roman"/>
      <w:sz w:val="24"/>
      <w:szCs w:val="24"/>
      <w:lang w:eastAsia="ru-RU"/>
    </w:rPr>
  </w:style>
  <w:style w:type="paragraph" w:customStyle="1" w:styleId="14">
    <w:name w:val="Обычный1"/>
    <w:rsid w:val="00AA2756"/>
    <w:pPr>
      <w:widowControl w:val="0"/>
      <w:suppressAutoHyphens/>
      <w:spacing w:line="256" w:lineRule="auto"/>
      <w:ind w:firstLine="220"/>
    </w:pPr>
    <w:rPr>
      <w:rFonts w:ascii="Arial" w:eastAsia="Arial" w:hAnsi="Arial" w:cs="Times New Roman"/>
      <w:b/>
      <w:sz w:val="18"/>
      <w:szCs w:val="20"/>
      <w:lang w:eastAsia="ar-SA"/>
    </w:rPr>
  </w:style>
  <w:style w:type="paragraph" w:styleId="32">
    <w:name w:val="Body Text 3"/>
    <w:basedOn w:val="a"/>
    <w:link w:val="33"/>
    <w:rsid w:val="00AA2756"/>
    <w:pPr>
      <w:spacing w:after="120"/>
    </w:pPr>
    <w:rPr>
      <w:sz w:val="16"/>
      <w:szCs w:val="16"/>
    </w:rPr>
  </w:style>
  <w:style w:type="character" w:customStyle="1" w:styleId="33">
    <w:name w:val="Основной текст 3 Знак"/>
    <w:basedOn w:val="a0"/>
    <w:link w:val="32"/>
    <w:rsid w:val="00AA2756"/>
    <w:rPr>
      <w:rFonts w:ascii="Times New Roman" w:eastAsia="Times New Roman" w:hAnsi="Times New Roman" w:cs="Times New Roman"/>
      <w:sz w:val="16"/>
      <w:szCs w:val="16"/>
      <w:lang w:eastAsia="ru-RU"/>
    </w:rPr>
  </w:style>
  <w:style w:type="paragraph" w:styleId="34">
    <w:name w:val="Body Text Indent 3"/>
    <w:basedOn w:val="a"/>
    <w:link w:val="35"/>
    <w:rsid w:val="00AA2756"/>
    <w:pPr>
      <w:spacing w:after="120"/>
      <w:ind w:left="283"/>
    </w:pPr>
    <w:rPr>
      <w:sz w:val="16"/>
      <w:szCs w:val="16"/>
    </w:rPr>
  </w:style>
  <w:style w:type="character" w:customStyle="1" w:styleId="35">
    <w:name w:val="Основной текст с отступом 3 Знак"/>
    <w:basedOn w:val="a0"/>
    <w:link w:val="34"/>
    <w:rsid w:val="00AA2756"/>
    <w:rPr>
      <w:rFonts w:ascii="Times New Roman" w:eastAsia="Times New Roman" w:hAnsi="Times New Roman" w:cs="Times New Roman"/>
      <w:sz w:val="16"/>
      <w:szCs w:val="16"/>
      <w:lang w:eastAsia="ru-RU"/>
    </w:rPr>
  </w:style>
  <w:style w:type="paragraph" w:customStyle="1" w:styleId="afc">
    <w:name w:val="Комментарий"/>
    <w:basedOn w:val="a"/>
    <w:next w:val="a"/>
    <w:rsid w:val="00AA2756"/>
    <w:pPr>
      <w:widowControl w:val="0"/>
      <w:autoSpaceDE w:val="0"/>
      <w:autoSpaceDN w:val="0"/>
      <w:adjustRightInd w:val="0"/>
      <w:ind w:left="170"/>
    </w:pPr>
    <w:rPr>
      <w:rFonts w:ascii="Arial" w:hAnsi="Arial"/>
      <w:i/>
      <w:iCs/>
      <w:color w:val="800080"/>
      <w:sz w:val="20"/>
      <w:szCs w:val="20"/>
    </w:rPr>
  </w:style>
  <w:style w:type="paragraph" w:customStyle="1" w:styleId="ConsPlusTitle">
    <w:name w:val="ConsPlusTitle"/>
    <w:rsid w:val="00AA2756"/>
    <w:pPr>
      <w:widowControl w:val="0"/>
      <w:autoSpaceDE w:val="0"/>
      <w:autoSpaceDN w:val="0"/>
      <w:adjustRightInd w:val="0"/>
    </w:pPr>
    <w:rPr>
      <w:rFonts w:ascii="Arial" w:eastAsia="Times New Roman" w:hAnsi="Arial" w:cs="Arial"/>
      <w:b/>
      <w:bCs/>
      <w:sz w:val="16"/>
      <w:szCs w:val="16"/>
      <w:lang w:eastAsia="ru-RU"/>
    </w:rPr>
  </w:style>
  <w:style w:type="character" w:customStyle="1" w:styleId="afd">
    <w:name w:val="Гипертекстовая ссылка"/>
    <w:uiPriority w:val="99"/>
    <w:rsid w:val="00AA2756"/>
    <w:rPr>
      <w:b/>
      <w:bCs/>
      <w:color w:val="008000"/>
      <w:sz w:val="20"/>
      <w:szCs w:val="20"/>
      <w:u w:val="single"/>
    </w:rPr>
  </w:style>
  <w:style w:type="paragraph" w:customStyle="1" w:styleId="211">
    <w:name w:val="Список 21"/>
    <w:basedOn w:val="a"/>
    <w:rsid w:val="00AA2756"/>
    <w:pPr>
      <w:suppressAutoHyphens/>
      <w:ind w:left="566" w:hanging="283"/>
    </w:pPr>
    <w:rPr>
      <w:rFonts w:cs="Arial"/>
      <w:bCs/>
      <w:kern w:val="32"/>
      <w:sz w:val="20"/>
      <w:szCs w:val="20"/>
      <w:lang w:eastAsia="ar-SA"/>
    </w:rPr>
  </w:style>
  <w:style w:type="character" w:customStyle="1" w:styleId="spelle">
    <w:name w:val="spelle"/>
    <w:basedOn w:val="a0"/>
    <w:rsid w:val="00AA2756"/>
  </w:style>
  <w:style w:type="character" w:customStyle="1" w:styleId="grame">
    <w:name w:val="grame"/>
    <w:basedOn w:val="a0"/>
    <w:rsid w:val="00AA2756"/>
  </w:style>
  <w:style w:type="character" w:styleId="HTML">
    <w:name w:val="HTML Code"/>
    <w:rsid w:val="00AA2756"/>
    <w:rPr>
      <w:rFonts w:ascii="Courier New" w:eastAsia="Times New Roman" w:hAnsi="Courier New" w:cs="Courier New"/>
      <w:sz w:val="20"/>
      <w:szCs w:val="20"/>
    </w:rPr>
  </w:style>
  <w:style w:type="paragraph" w:customStyle="1" w:styleId="afe">
    <w:name w:val="Текст (лев. подпись)"/>
    <w:basedOn w:val="a"/>
    <w:next w:val="a"/>
    <w:rsid w:val="00AA2756"/>
    <w:pPr>
      <w:widowControl w:val="0"/>
      <w:autoSpaceDE w:val="0"/>
      <w:autoSpaceDN w:val="0"/>
      <w:adjustRightInd w:val="0"/>
    </w:pPr>
    <w:rPr>
      <w:rFonts w:ascii="Arial" w:hAnsi="Arial"/>
      <w:sz w:val="20"/>
      <w:szCs w:val="20"/>
    </w:rPr>
  </w:style>
  <w:style w:type="paragraph" w:customStyle="1" w:styleId="aff">
    <w:name w:val="Текст (прав. подпись)"/>
    <w:basedOn w:val="a"/>
    <w:next w:val="a"/>
    <w:rsid w:val="00AA2756"/>
    <w:pPr>
      <w:widowControl w:val="0"/>
      <w:autoSpaceDE w:val="0"/>
      <w:autoSpaceDN w:val="0"/>
      <w:adjustRightInd w:val="0"/>
      <w:jc w:val="right"/>
    </w:pPr>
    <w:rPr>
      <w:rFonts w:ascii="Arial" w:hAnsi="Arial"/>
      <w:sz w:val="20"/>
      <w:szCs w:val="20"/>
    </w:rPr>
  </w:style>
  <w:style w:type="paragraph" w:customStyle="1" w:styleId="aff0">
    <w:name w:val="Таблицы (моноширинный)"/>
    <w:basedOn w:val="a"/>
    <w:next w:val="a"/>
    <w:rsid w:val="00AA2756"/>
    <w:pPr>
      <w:widowControl w:val="0"/>
      <w:autoSpaceDE w:val="0"/>
      <w:autoSpaceDN w:val="0"/>
      <w:adjustRightInd w:val="0"/>
    </w:pPr>
    <w:rPr>
      <w:rFonts w:ascii="Courier New" w:hAnsi="Courier New" w:cs="Courier New"/>
      <w:sz w:val="20"/>
      <w:szCs w:val="20"/>
    </w:rPr>
  </w:style>
  <w:style w:type="character" w:customStyle="1" w:styleId="aff1">
    <w:name w:val="Цветовое выделение"/>
    <w:uiPriority w:val="99"/>
    <w:rsid w:val="00AA2756"/>
    <w:rPr>
      <w:b/>
      <w:color w:val="000080"/>
      <w:sz w:val="20"/>
    </w:rPr>
  </w:style>
  <w:style w:type="paragraph" w:customStyle="1" w:styleId="ConsPlusNonformat">
    <w:name w:val="ConsPlusNonformat"/>
    <w:rsid w:val="00AA275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2b">
    <w:name w:val="Знак2"/>
    <w:basedOn w:val="a"/>
    <w:next w:val="2"/>
    <w:autoRedefine/>
    <w:rsid w:val="00AA2756"/>
    <w:pPr>
      <w:spacing w:after="160" w:line="240" w:lineRule="exact"/>
      <w:jc w:val="right"/>
    </w:pPr>
    <w:rPr>
      <w:noProof/>
      <w:sz w:val="24"/>
      <w:lang w:val="en-US" w:eastAsia="en-US"/>
    </w:rPr>
  </w:style>
  <w:style w:type="paragraph" w:customStyle="1" w:styleId="ConsPlusCell">
    <w:name w:val="ConsPlusCell"/>
    <w:rsid w:val="00AA2756"/>
    <w:pPr>
      <w:autoSpaceDE w:val="0"/>
      <w:autoSpaceDN w:val="0"/>
      <w:adjustRightInd w:val="0"/>
    </w:pPr>
    <w:rPr>
      <w:rFonts w:ascii="Arial" w:eastAsia="Times New Roman" w:hAnsi="Arial" w:cs="Arial"/>
      <w:sz w:val="20"/>
      <w:szCs w:val="20"/>
      <w:lang w:eastAsia="ru-RU"/>
    </w:rPr>
  </w:style>
  <w:style w:type="paragraph" w:customStyle="1" w:styleId="zakonpheader">
    <w:name w:val="zakonpheader"/>
    <w:basedOn w:val="a"/>
    <w:rsid w:val="00AA2756"/>
    <w:pPr>
      <w:spacing w:before="100" w:beforeAutospacing="1" w:after="100" w:afterAutospacing="1"/>
    </w:pPr>
    <w:rPr>
      <w:sz w:val="24"/>
    </w:rPr>
  </w:style>
  <w:style w:type="paragraph" w:customStyle="1" w:styleId="zakonplink">
    <w:name w:val="zakonplink"/>
    <w:basedOn w:val="a"/>
    <w:rsid w:val="00AA2756"/>
    <w:pPr>
      <w:spacing w:before="100" w:beforeAutospacing="1" w:after="100" w:afterAutospacing="1"/>
    </w:pPr>
    <w:rPr>
      <w:sz w:val="24"/>
    </w:rPr>
  </w:style>
  <w:style w:type="character" w:customStyle="1" w:styleId="zakonspanusual11">
    <w:name w:val="zakonspanusual11"/>
    <w:basedOn w:val="a0"/>
    <w:rsid w:val="00AA2756"/>
  </w:style>
  <w:style w:type="character" w:customStyle="1" w:styleId="zakonspanusual2">
    <w:name w:val="zakonspanusual2"/>
    <w:basedOn w:val="a0"/>
    <w:rsid w:val="00AA2756"/>
  </w:style>
  <w:style w:type="paragraph" w:customStyle="1" w:styleId="zakonpusual">
    <w:name w:val="zakonpusual"/>
    <w:basedOn w:val="a"/>
    <w:rsid w:val="00AA2756"/>
    <w:pPr>
      <w:spacing w:before="100" w:beforeAutospacing="1" w:after="100" w:afterAutospacing="1"/>
    </w:pPr>
    <w:rPr>
      <w:sz w:val="24"/>
    </w:rPr>
  </w:style>
  <w:style w:type="character" w:customStyle="1" w:styleId="zakonspanheader1">
    <w:name w:val="zakonspanheader1"/>
    <w:basedOn w:val="a0"/>
    <w:rsid w:val="00AA2756"/>
  </w:style>
  <w:style w:type="paragraph" w:customStyle="1" w:styleId="zakonpright">
    <w:name w:val="zakonpright"/>
    <w:basedOn w:val="a"/>
    <w:rsid w:val="00AA2756"/>
    <w:pPr>
      <w:spacing w:before="100" w:beforeAutospacing="1" w:after="100" w:afterAutospacing="1"/>
    </w:pPr>
    <w:rPr>
      <w:sz w:val="24"/>
    </w:rPr>
  </w:style>
  <w:style w:type="character" w:customStyle="1" w:styleId="zakonlink1">
    <w:name w:val="zakonlink1"/>
    <w:basedOn w:val="a0"/>
    <w:rsid w:val="00AA2756"/>
  </w:style>
  <w:style w:type="character" w:customStyle="1" w:styleId="zakonpurple1">
    <w:name w:val="zakonpurple1"/>
    <w:basedOn w:val="a0"/>
    <w:rsid w:val="00AA2756"/>
  </w:style>
  <w:style w:type="paragraph" w:customStyle="1" w:styleId="BodyText217">
    <w:name w:val="Body Text 217"/>
    <w:basedOn w:val="a"/>
    <w:rsid w:val="00AA2756"/>
    <w:pPr>
      <w:overflowPunct w:val="0"/>
      <w:autoSpaceDE w:val="0"/>
      <w:autoSpaceDN w:val="0"/>
      <w:adjustRightInd w:val="0"/>
      <w:spacing w:line="360" w:lineRule="auto"/>
      <w:ind w:firstLine="708"/>
      <w:textAlignment w:val="baseline"/>
    </w:pPr>
    <w:rPr>
      <w:szCs w:val="20"/>
    </w:rPr>
  </w:style>
  <w:style w:type="paragraph" w:customStyle="1" w:styleId="0">
    <w:name w:val="Заголовок 0"/>
    <w:basedOn w:val="10"/>
    <w:qFormat/>
    <w:rsid w:val="00AA2756"/>
    <w:pPr>
      <w:suppressAutoHyphens/>
      <w:spacing w:before="360" w:after="240"/>
      <w:outlineLvl w:val="9"/>
    </w:pPr>
    <w:rPr>
      <w:rFonts w:cs="Arial"/>
      <w:caps/>
      <w:spacing w:val="0"/>
      <w:kern w:val="32"/>
      <w:sz w:val="24"/>
      <w:szCs w:val="28"/>
    </w:rPr>
  </w:style>
  <w:style w:type="paragraph" w:customStyle="1" w:styleId="-">
    <w:name w:val="Исполнитель - должность"/>
    <w:basedOn w:val="a"/>
    <w:link w:val="-0"/>
    <w:qFormat/>
    <w:rsid w:val="00AA2756"/>
    <w:pPr>
      <w:tabs>
        <w:tab w:val="left" w:pos="5012"/>
        <w:tab w:val="left" w:pos="6964"/>
        <w:tab w:val="left" w:pos="7405"/>
      </w:tabs>
      <w:spacing w:before="240"/>
      <w:ind w:left="392"/>
    </w:pPr>
    <w:rPr>
      <w:sz w:val="24"/>
    </w:rPr>
  </w:style>
  <w:style w:type="character" w:customStyle="1" w:styleId="-0">
    <w:name w:val="Исполнитель - должность Знак"/>
    <w:link w:val="-"/>
    <w:rsid w:val="00AA2756"/>
    <w:rPr>
      <w:rFonts w:ascii="Times New Roman" w:eastAsia="Times New Roman" w:hAnsi="Times New Roman" w:cs="Times New Roman"/>
      <w:sz w:val="24"/>
      <w:szCs w:val="24"/>
      <w:lang w:eastAsia="ru-RU"/>
    </w:rPr>
  </w:style>
  <w:style w:type="paragraph" w:customStyle="1" w:styleId="-1">
    <w:name w:val="Исполнитель - подпись"/>
    <w:basedOn w:val="a"/>
    <w:link w:val="-2"/>
    <w:qFormat/>
    <w:rsid w:val="00AA2756"/>
    <w:pPr>
      <w:tabs>
        <w:tab w:val="left" w:pos="5697"/>
        <w:tab w:val="left" w:pos="6964"/>
        <w:tab w:val="left" w:pos="7405"/>
      </w:tabs>
      <w:spacing w:after="480"/>
      <w:ind w:left="392"/>
    </w:pPr>
    <w:rPr>
      <w:sz w:val="16"/>
      <w:szCs w:val="16"/>
    </w:rPr>
  </w:style>
  <w:style w:type="character" w:customStyle="1" w:styleId="-2">
    <w:name w:val="Исполнитель - подпись Знак"/>
    <w:link w:val="-1"/>
    <w:rsid w:val="00AA2756"/>
    <w:rPr>
      <w:rFonts w:ascii="Times New Roman" w:eastAsia="Times New Roman" w:hAnsi="Times New Roman" w:cs="Times New Roman"/>
      <w:sz w:val="16"/>
      <w:szCs w:val="16"/>
      <w:lang w:eastAsia="ru-RU"/>
    </w:rPr>
  </w:style>
  <w:style w:type="paragraph" w:customStyle="1" w:styleId="-3">
    <w:name w:val="Исполнители - подразделение"/>
    <w:basedOn w:val="a"/>
    <w:rsid w:val="00AA2756"/>
    <w:pPr>
      <w:spacing w:before="360" w:after="240" w:line="360" w:lineRule="auto"/>
      <w:jc w:val="center"/>
    </w:pPr>
    <w:rPr>
      <w:sz w:val="24"/>
      <w:szCs w:val="20"/>
    </w:rPr>
  </w:style>
  <w:style w:type="paragraph" w:customStyle="1" w:styleId="aff2">
    <w:name w:val="Знак Знак Знак Знак"/>
    <w:basedOn w:val="a"/>
    <w:rsid w:val="00AA2756"/>
    <w:pPr>
      <w:spacing w:after="160" w:line="240" w:lineRule="exact"/>
    </w:pPr>
    <w:rPr>
      <w:rFonts w:ascii="Verdana" w:hAnsi="Verdana"/>
      <w:sz w:val="20"/>
      <w:szCs w:val="20"/>
      <w:lang w:val="en-US" w:eastAsia="en-US"/>
    </w:rPr>
  </w:style>
  <w:style w:type="paragraph" w:customStyle="1" w:styleId="aff3">
    <w:name w:val="Знак"/>
    <w:basedOn w:val="a"/>
    <w:rsid w:val="00AA2756"/>
    <w:pPr>
      <w:spacing w:before="100" w:beforeAutospacing="1" w:after="100" w:afterAutospacing="1"/>
    </w:pPr>
    <w:rPr>
      <w:rFonts w:ascii="Tahoma" w:hAnsi="Tahoma"/>
      <w:sz w:val="20"/>
      <w:szCs w:val="20"/>
      <w:lang w:val="en-US" w:eastAsia="en-US"/>
    </w:rPr>
  </w:style>
  <w:style w:type="paragraph" w:customStyle="1" w:styleId="2c">
    <w:name w:val="Знак Знак Знак2 Знак"/>
    <w:basedOn w:val="a"/>
    <w:next w:val="2"/>
    <w:autoRedefine/>
    <w:rsid w:val="00AA2756"/>
    <w:pPr>
      <w:spacing w:after="160" w:line="240" w:lineRule="exact"/>
      <w:jc w:val="right"/>
    </w:pPr>
    <w:rPr>
      <w:noProof/>
      <w:sz w:val="24"/>
      <w:lang w:val="en-US" w:eastAsia="en-US"/>
    </w:rPr>
  </w:style>
  <w:style w:type="paragraph" w:customStyle="1" w:styleId="1">
    <w:name w:val="Список маркированный 1"/>
    <w:basedOn w:val="a"/>
    <w:link w:val="15"/>
    <w:rsid w:val="00AA2756"/>
    <w:pPr>
      <w:numPr>
        <w:numId w:val="4"/>
      </w:numPr>
      <w:tabs>
        <w:tab w:val="left" w:pos="1276"/>
      </w:tabs>
      <w:suppressAutoHyphens/>
      <w:spacing w:line="336" w:lineRule="auto"/>
    </w:pPr>
    <w:rPr>
      <w:rFonts w:eastAsia="Calibri"/>
      <w:sz w:val="24"/>
    </w:rPr>
  </w:style>
  <w:style w:type="paragraph" w:customStyle="1" w:styleId="123">
    <w:name w:val="Список нумерованный 1)2)3)"/>
    <w:link w:val="1230"/>
    <w:rsid w:val="00AA2756"/>
    <w:pPr>
      <w:numPr>
        <w:numId w:val="3"/>
      </w:numPr>
      <w:tabs>
        <w:tab w:val="clear" w:pos="1003"/>
        <w:tab w:val="num" w:pos="1276"/>
      </w:tabs>
      <w:spacing w:line="360" w:lineRule="auto"/>
      <w:ind w:left="1276"/>
    </w:pPr>
    <w:rPr>
      <w:rFonts w:ascii="Times New Roman" w:eastAsia="Calibri" w:hAnsi="Times New Roman" w:cs="Times New Roman"/>
      <w:sz w:val="24"/>
      <w:szCs w:val="24"/>
      <w:lang w:eastAsia="ru-RU"/>
    </w:rPr>
  </w:style>
  <w:style w:type="character" w:customStyle="1" w:styleId="15">
    <w:name w:val="Список маркированный 1 Знак"/>
    <w:link w:val="1"/>
    <w:locked/>
    <w:rsid w:val="00AA2756"/>
    <w:rPr>
      <w:rFonts w:ascii="Times New Roman" w:eastAsia="Calibri" w:hAnsi="Times New Roman" w:cs="Times New Roman"/>
      <w:sz w:val="24"/>
      <w:szCs w:val="24"/>
      <w:lang w:eastAsia="ru-RU"/>
    </w:rPr>
  </w:style>
  <w:style w:type="paragraph" w:customStyle="1" w:styleId="21">
    <w:name w:val="Заг 2 Подраздел 1"/>
    <w:aliases w:val="2,3"/>
    <w:basedOn w:val="a"/>
    <w:link w:val="212"/>
    <w:rsid w:val="00AA2756"/>
    <w:pPr>
      <w:numPr>
        <w:numId w:val="5"/>
      </w:numPr>
      <w:spacing w:before="360" w:after="120" w:line="360" w:lineRule="auto"/>
      <w:outlineLvl w:val="1"/>
    </w:pPr>
    <w:rPr>
      <w:rFonts w:eastAsia="Calibri"/>
      <w:b/>
      <w:sz w:val="24"/>
    </w:rPr>
  </w:style>
  <w:style w:type="character" w:customStyle="1" w:styleId="212">
    <w:name w:val="Заг 2 Подраздел 1 Знак"/>
    <w:aliases w:val="2 Знак,3 Знак"/>
    <w:link w:val="21"/>
    <w:locked/>
    <w:rsid w:val="00AA2756"/>
    <w:rPr>
      <w:rFonts w:ascii="Times New Roman" w:eastAsia="Calibri" w:hAnsi="Times New Roman" w:cs="Times New Roman"/>
      <w:b/>
      <w:sz w:val="24"/>
      <w:szCs w:val="24"/>
      <w:lang w:eastAsia="ru-RU"/>
    </w:rPr>
  </w:style>
  <w:style w:type="character" w:customStyle="1" w:styleId="1230">
    <w:name w:val="Список нумерованный 1)2)3) Знак"/>
    <w:link w:val="123"/>
    <w:locked/>
    <w:rsid w:val="00AA2756"/>
    <w:rPr>
      <w:rFonts w:ascii="Times New Roman" w:eastAsia="Calibri" w:hAnsi="Times New Roman" w:cs="Times New Roman"/>
      <w:sz w:val="24"/>
      <w:szCs w:val="24"/>
      <w:lang w:eastAsia="ru-RU"/>
    </w:rPr>
  </w:style>
  <w:style w:type="paragraph" w:customStyle="1" w:styleId="aff4">
    <w:name w:val="Нормальный (таблица)"/>
    <w:basedOn w:val="a"/>
    <w:next w:val="a"/>
    <w:rsid w:val="00AA2756"/>
    <w:pPr>
      <w:widowControl w:val="0"/>
      <w:autoSpaceDE w:val="0"/>
      <w:autoSpaceDN w:val="0"/>
      <w:adjustRightInd w:val="0"/>
    </w:pPr>
    <w:rPr>
      <w:rFonts w:ascii="Arial" w:hAnsi="Arial" w:cs="Arial"/>
      <w:sz w:val="24"/>
    </w:rPr>
  </w:style>
  <w:style w:type="paragraph" w:customStyle="1" w:styleId="16">
    <w:name w:val="Знак Знак Знак Знак1"/>
    <w:basedOn w:val="a"/>
    <w:rsid w:val="00AA2756"/>
    <w:pPr>
      <w:spacing w:after="160" w:line="240" w:lineRule="exact"/>
    </w:pPr>
    <w:rPr>
      <w:rFonts w:ascii="Verdana" w:hAnsi="Verdana"/>
      <w:sz w:val="20"/>
      <w:szCs w:val="20"/>
      <w:lang w:val="en-US" w:eastAsia="en-US"/>
    </w:rPr>
  </w:style>
  <w:style w:type="paragraph" w:customStyle="1" w:styleId="-TR9">
    <w:name w:val="Таблица - TR9 центр"/>
    <w:basedOn w:val="a"/>
    <w:rsid w:val="00AA2756"/>
    <w:pPr>
      <w:widowControl w:val="0"/>
      <w:autoSpaceDE w:val="0"/>
      <w:autoSpaceDN w:val="0"/>
      <w:adjustRightInd w:val="0"/>
      <w:jc w:val="center"/>
    </w:pPr>
    <w:rPr>
      <w:sz w:val="18"/>
      <w:szCs w:val="20"/>
    </w:rPr>
  </w:style>
  <w:style w:type="paragraph" w:customStyle="1" w:styleId="-4">
    <w:name w:val="Таблица - Шапка"/>
    <w:basedOn w:val="a"/>
    <w:link w:val="-5"/>
    <w:qFormat/>
    <w:rsid w:val="00AA2756"/>
    <w:pPr>
      <w:widowControl w:val="0"/>
      <w:autoSpaceDE w:val="0"/>
      <w:autoSpaceDN w:val="0"/>
      <w:adjustRightInd w:val="0"/>
      <w:jc w:val="center"/>
    </w:pPr>
    <w:rPr>
      <w:b/>
      <w:sz w:val="18"/>
      <w:szCs w:val="20"/>
    </w:rPr>
  </w:style>
  <w:style w:type="character" w:customStyle="1" w:styleId="-5">
    <w:name w:val="Таблица - Шапка Знак"/>
    <w:link w:val="-4"/>
    <w:rsid w:val="00AA2756"/>
    <w:rPr>
      <w:rFonts w:ascii="Times New Roman" w:eastAsia="Times New Roman" w:hAnsi="Times New Roman" w:cs="Times New Roman"/>
      <w:b/>
      <w:sz w:val="18"/>
      <w:szCs w:val="20"/>
      <w:lang w:eastAsia="ru-RU"/>
    </w:rPr>
  </w:style>
  <w:style w:type="paragraph" w:customStyle="1" w:styleId="-TR90">
    <w:name w:val="Таблица - TR9 слева"/>
    <w:basedOn w:val="a"/>
    <w:rsid w:val="00AA2756"/>
    <w:pPr>
      <w:widowControl w:val="0"/>
      <w:autoSpaceDE w:val="0"/>
      <w:autoSpaceDN w:val="0"/>
      <w:adjustRightInd w:val="0"/>
    </w:pPr>
    <w:rPr>
      <w:color w:val="000000"/>
      <w:sz w:val="18"/>
      <w:szCs w:val="20"/>
    </w:rPr>
  </w:style>
  <w:style w:type="paragraph" w:customStyle="1" w:styleId="-6">
    <w:name w:val="Таблица - Текст центр"/>
    <w:basedOn w:val="a"/>
    <w:link w:val="-7"/>
    <w:qFormat/>
    <w:rsid w:val="00AA2756"/>
    <w:pPr>
      <w:widowControl w:val="0"/>
      <w:autoSpaceDE w:val="0"/>
      <w:autoSpaceDN w:val="0"/>
      <w:adjustRightInd w:val="0"/>
      <w:jc w:val="center"/>
    </w:pPr>
    <w:rPr>
      <w:b/>
      <w:sz w:val="20"/>
      <w:szCs w:val="20"/>
    </w:rPr>
  </w:style>
  <w:style w:type="character" w:customStyle="1" w:styleId="-7">
    <w:name w:val="Таблица - Текст центр Знак"/>
    <w:link w:val="-6"/>
    <w:rsid w:val="00AA2756"/>
    <w:rPr>
      <w:rFonts w:ascii="Times New Roman" w:eastAsia="Times New Roman" w:hAnsi="Times New Roman" w:cs="Times New Roman"/>
      <w:b/>
      <w:sz w:val="20"/>
      <w:szCs w:val="20"/>
      <w:lang w:eastAsia="ru-RU"/>
    </w:rPr>
  </w:style>
  <w:style w:type="character" w:customStyle="1" w:styleId="aff5">
    <w:name w:val="Сравнение редакций. Добавленный фрагмент"/>
    <w:uiPriority w:val="99"/>
    <w:rsid w:val="00AA2756"/>
    <w:rPr>
      <w:color w:val="000000"/>
      <w:shd w:val="clear" w:color="auto" w:fill="C1D7FF"/>
    </w:rPr>
  </w:style>
  <w:style w:type="paragraph" w:customStyle="1" w:styleId="-8">
    <w:name w:val="Таблица - Наименование"/>
    <w:basedOn w:val="a"/>
    <w:link w:val="-9"/>
    <w:qFormat/>
    <w:rsid w:val="00AA2756"/>
    <w:pPr>
      <w:pageBreakBefore/>
      <w:autoSpaceDE w:val="0"/>
      <w:autoSpaceDN w:val="0"/>
      <w:adjustRightInd w:val="0"/>
      <w:spacing w:before="240" w:after="240" w:line="240" w:lineRule="exact"/>
      <w:jc w:val="center"/>
    </w:pPr>
    <w:rPr>
      <w:b/>
      <w:sz w:val="24"/>
      <w:lang w:val="x-none" w:eastAsia="x-none"/>
    </w:rPr>
  </w:style>
  <w:style w:type="character" w:customStyle="1" w:styleId="-9">
    <w:name w:val="Таблица - Наименование Знак"/>
    <w:link w:val="-8"/>
    <w:rsid w:val="00AA2756"/>
    <w:rPr>
      <w:rFonts w:ascii="Times New Roman" w:eastAsia="Times New Roman" w:hAnsi="Times New Roman" w:cs="Times New Roman"/>
      <w:b/>
      <w:sz w:val="24"/>
      <w:szCs w:val="24"/>
      <w:lang w:val="x-none" w:eastAsia="x-none"/>
    </w:rPr>
  </w:style>
  <w:style w:type="character" w:styleId="aff6">
    <w:name w:val="Placeholder Text"/>
    <w:basedOn w:val="a0"/>
    <w:uiPriority w:val="99"/>
    <w:semiHidden/>
    <w:rsid w:val="00AA2756"/>
    <w:rPr>
      <w:color w:val="808080"/>
    </w:rPr>
  </w:style>
  <w:style w:type="character" w:customStyle="1" w:styleId="-a">
    <w:name w:val="Таблица - Текст слева отступ Знак"/>
    <w:link w:val="-b"/>
    <w:locked/>
    <w:rsid w:val="00AA2756"/>
    <w:rPr>
      <w:sz w:val="18"/>
      <w:szCs w:val="24"/>
      <w:lang w:val="x-none" w:eastAsia="x-none"/>
    </w:rPr>
  </w:style>
  <w:style w:type="paragraph" w:customStyle="1" w:styleId="-b">
    <w:name w:val="Таблица - Текст слева отступ"/>
    <w:basedOn w:val="ac"/>
    <w:link w:val="-a"/>
    <w:qFormat/>
    <w:rsid w:val="00AA2756"/>
    <w:pPr>
      <w:overflowPunct w:val="0"/>
      <w:adjustRightInd w:val="0"/>
      <w:ind w:left="340"/>
    </w:pPr>
    <w:rPr>
      <w:rFonts w:asciiTheme="minorHAnsi" w:eastAsiaTheme="minorHAnsi" w:hAnsiTheme="minorHAnsi" w:cstheme="minorBidi"/>
      <w:sz w:val="18"/>
      <w:szCs w:val="24"/>
      <w:lang w:val="x-none" w:eastAsia="x-none"/>
    </w:rPr>
  </w:style>
  <w:style w:type="paragraph" w:customStyle="1" w:styleId="-c">
    <w:name w:val="Примечания - Текст"/>
    <w:basedOn w:val="ac"/>
    <w:link w:val="-d"/>
    <w:qFormat/>
    <w:rsid w:val="00AA2756"/>
    <w:pPr>
      <w:overflowPunct w:val="0"/>
      <w:adjustRightInd w:val="0"/>
      <w:spacing w:before="120" w:after="120"/>
      <w:ind w:left="709" w:firstLine="709"/>
    </w:pPr>
    <w:rPr>
      <w:sz w:val="20"/>
      <w:szCs w:val="24"/>
      <w:lang w:val="x-none" w:eastAsia="x-none"/>
    </w:rPr>
  </w:style>
  <w:style w:type="character" w:customStyle="1" w:styleId="-d">
    <w:name w:val="Примечания - Текст Знак"/>
    <w:link w:val="-c"/>
    <w:rsid w:val="00AA2756"/>
    <w:rPr>
      <w:rFonts w:ascii="Times New Roman" w:eastAsia="Times New Roman" w:hAnsi="Times New Roman" w:cs="Times New Roman"/>
      <w:sz w:val="20"/>
      <w:szCs w:val="24"/>
      <w:lang w:val="x-none" w:eastAsia="x-none"/>
    </w:rPr>
  </w:style>
  <w:style w:type="character" w:customStyle="1" w:styleId="FontStyle20">
    <w:name w:val="Font Style20"/>
    <w:uiPriority w:val="99"/>
    <w:rsid w:val="00AA275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s://ru.wikipedia.org/wiki/%D0%94%D0%BE%D1%80%D0%BE%D0%B6%D0%BD%D0%B0%D1%8F_%D1%80%D0%B0%D0%B7%D0%BC%D0%B5%D1%82%D0%BA%D0%B0" TargetMode="External"/><Relationship Id="rId26"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3" Type="http://schemas.openxmlformats.org/officeDocument/2006/relationships/styles" Target="styles.xml"/><Relationship Id="rId21" Type="http://schemas.openxmlformats.org/officeDocument/2006/relationships/hyperlink" Target="garantf1://36693214.0/"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ru.wikipedia.org/wiki/%D0%91%D0%BE%D1%80%D1%82%D0%BE%D0%B2%D0%BE%D0%B9_%D0%BA%D0%B0%D0%BC%D0%B5%D0%BD%D1%8C" TargetMode="External"/><Relationship Id="rId25" Type="http://schemas.openxmlformats.org/officeDocument/2006/relationships/hyperlink" Target="garantF1://28804189.0" TargetMode="External"/><Relationship Id="rId2" Type="http://schemas.openxmlformats.org/officeDocument/2006/relationships/numbering" Target="numbering.xml"/><Relationship Id="rId16" Type="http://schemas.openxmlformats.org/officeDocument/2006/relationships/hyperlink" Target="https://ru.wikipedia.org/wiki/%D0%93%D0%B0%D0%B7%D0%BE%D0%BD" TargetMode="External"/><Relationship Id="rId20" Type="http://schemas.openxmlformats.org/officeDocument/2006/relationships/hyperlink" Target="garantF1://222509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garantF1://36685000.0" TargetMode="External"/><Relationship Id="rId5" Type="http://schemas.openxmlformats.org/officeDocument/2006/relationships/settings" Target="settings.xml"/><Relationship Id="rId15" Type="http://schemas.openxmlformats.org/officeDocument/2006/relationships/hyperlink" Target="https://ru.wikipedia.org/w/index.php?title=%D0%A0%D0%B0%D0%B7%D0%B4%D0%B5%D0%BB%D0%B8%D1%82%D0%B5%D0%BB%D1%8C%D0%BD%D0%B0%D1%8F_%D0%BF%D0%BE%D0%BB%D0%BE%D1%81%D0%B0&amp;action=edit&amp;redlink=1" TargetMode="External"/><Relationship Id="rId23" Type="http://schemas.openxmlformats.org/officeDocument/2006/relationships/hyperlink" Target="garantF1://36685000.0" TargetMode="External"/><Relationship Id="rId28"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10" Type="http://schemas.openxmlformats.org/officeDocument/2006/relationships/footer" Target="footer1.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ru.wikipedia.org/wiki/%D0%9F%D1%80%D0%BE%D0%B5%D0%B7%D0%B6%D0%B0%D1%8F_%D1%87%D0%B0%D1%81%D1%82%D1%8C" TargetMode="External"/><Relationship Id="rId22" Type="http://schemas.openxmlformats.org/officeDocument/2006/relationships/hyperlink" Target="garantF1://36685000.0" TargetMode="External"/><Relationship Id="rId27" Type="http://schemas.openxmlformats.org/officeDocument/2006/relationships/hyperlink" Target="file:///\\192.168.108.86\TDOtd\Docs\%23%23%23&#1053;&#1054;&#1056;&#1052;&#1040;&#1058;&#1048;&#1042;&#1067;_&#1052;&#1045;&#1057;&#1058;&#1053;&#1067;&#1045;\%23&#1055;&#1056;&#1054;&#1045;&#1050;&#1058;&#1067;%23\%23%23%23&#1055;&#1056;&#1054;&#1045;&#1050;&#1058;&#1067;_&#1042;_&#1056;&#1040;&#1041;&#1054;&#1058;&#1045;\&#1043;&#1054;%20&#1044;&#1086;&#1083;&#1075;&#1086;&#1087;&#1088;&#1091;&#1076;&#1085;&#1099;&#1081;\&#1052;&#1053;&#1043;&#1055;%20&#1043;&#1054;%20&#1044;&#1086;&#1083;&#1075;&#1086;&#1087;&#1088;&#1091;&#1076;&#1085;&#1099;&#1081;%20&#1086;&#1073;&#1097;&#1080;&#1081;.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8F2A2-3CF2-4FA6-A48D-CFE4F274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13326</Words>
  <Characters>75959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filatova</dc:creator>
  <cp:lastModifiedBy>Ольга А. Добья</cp:lastModifiedBy>
  <cp:revision>14</cp:revision>
  <cp:lastPrinted>2017-04-19T14:36:00Z</cp:lastPrinted>
  <dcterms:created xsi:type="dcterms:W3CDTF">2017-04-19T09:29:00Z</dcterms:created>
  <dcterms:modified xsi:type="dcterms:W3CDTF">2017-05-31T11:57:00Z</dcterms:modified>
</cp:coreProperties>
</file>